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19" w:rsidRDefault="003D1852" w:rsidP="00C83219">
      <w:pPr>
        <w:spacing w:line="280" w:lineRule="atLeast"/>
        <w:jc w:val="center"/>
        <w:rPr>
          <w:rFonts w:ascii="Times New Roman" w:hAnsi="Times New Roman"/>
          <w:b/>
          <w:bCs/>
          <w:color w:val="000000"/>
          <w:sz w:val="28"/>
          <w:lang w:eastAsia="id-ID"/>
        </w:rPr>
      </w:pPr>
      <w:r>
        <w:rPr>
          <w:rFonts w:ascii="Times New Roman" w:hAnsi="Times New Roman"/>
          <w:b/>
          <w:bCs/>
          <w:color w:val="000000"/>
          <w:sz w:val="28"/>
          <w:lang w:val="id-ID" w:eastAsia="id-ID"/>
        </w:rPr>
        <w:t>JIHAD PENISTA A</w:t>
      </w:r>
      <w:bookmarkStart w:id="0" w:name="_GoBack"/>
      <w:bookmarkEnd w:id="0"/>
      <w:r>
        <w:rPr>
          <w:rFonts w:ascii="Times New Roman" w:hAnsi="Times New Roman"/>
          <w:b/>
          <w:bCs/>
          <w:color w:val="000000"/>
          <w:sz w:val="28"/>
          <w:lang w:val="id-ID" w:eastAsia="id-ID"/>
        </w:rPr>
        <w:t>GAMA JIHAD NKRI</w:t>
      </w:r>
      <w:r>
        <w:rPr>
          <w:rFonts w:ascii="Times New Roman" w:hAnsi="Times New Roman"/>
          <w:b/>
          <w:bCs/>
          <w:color w:val="000000"/>
          <w:sz w:val="28"/>
          <w:lang w:eastAsia="id-ID"/>
        </w:rPr>
        <w:t>:</w:t>
      </w:r>
    </w:p>
    <w:p w:rsidR="003D1852" w:rsidRDefault="00C83219" w:rsidP="00C83219">
      <w:pPr>
        <w:spacing w:line="240" w:lineRule="atLeast"/>
        <w:jc w:val="center"/>
        <w:rPr>
          <w:rFonts w:ascii="Times New Roman" w:hAnsi="Times New Roman"/>
          <w:b/>
          <w:bCs/>
          <w:color w:val="000000"/>
          <w:sz w:val="24"/>
          <w:lang w:eastAsia="id-ID"/>
        </w:rPr>
      </w:pPr>
      <w:r w:rsidRPr="00571E49">
        <w:rPr>
          <w:rFonts w:ascii="Times New Roman" w:hAnsi="Times New Roman"/>
          <w:b/>
          <w:bCs/>
          <w:color w:val="000000"/>
          <w:sz w:val="24"/>
          <w:lang w:val="id-ID" w:eastAsia="id-ID"/>
        </w:rPr>
        <w:t xml:space="preserve">Antonio Gramsci's Hegemony Theory Analysis </w:t>
      </w:r>
    </w:p>
    <w:p w:rsidR="00C83219" w:rsidRPr="00571E49" w:rsidRDefault="00C83219" w:rsidP="00C83219">
      <w:pPr>
        <w:spacing w:line="240" w:lineRule="atLeast"/>
        <w:jc w:val="center"/>
        <w:rPr>
          <w:rFonts w:ascii="Times New Roman" w:hAnsi="Times New Roman"/>
          <w:color w:val="000000"/>
          <w:sz w:val="24"/>
          <w:lang w:val="id-ID" w:eastAsia="id-ID"/>
        </w:rPr>
      </w:pPr>
      <w:r w:rsidRPr="00571E49">
        <w:rPr>
          <w:rFonts w:ascii="Times New Roman" w:hAnsi="Times New Roman"/>
          <w:b/>
          <w:bCs/>
          <w:color w:val="000000"/>
          <w:sz w:val="24"/>
          <w:lang w:val="id-ID" w:eastAsia="id-ID"/>
        </w:rPr>
        <w:t>of Radical Da'wah Phenomena in Online Media</w:t>
      </w:r>
    </w:p>
    <w:p w:rsidR="00C83219" w:rsidRDefault="00C83219" w:rsidP="00C83219">
      <w:pPr>
        <w:spacing w:line="240" w:lineRule="atLeast"/>
        <w:jc w:val="center"/>
        <w:rPr>
          <w:rFonts w:ascii="Times New Roman" w:hAnsi="Times New Roman"/>
          <w:b/>
          <w:bCs/>
          <w:color w:val="000000"/>
          <w:sz w:val="24"/>
          <w:lang w:eastAsia="id-ID"/>
        </w:rPr>
      </w:pPr>
      <w:r w:rsidRPr="00571E49">
        <w:rPr>
          <w:rFonts w:ascii="Times New Roman" w:hAnsi="Times New Roman"/>
          <w:b/>
          <w:bCs/>
          <w:color w:val="000000"/>
          <w:sz w:val="24"/>
          <w:lang w:val="id-ID" w:eastAsia="id-ID"/>
        </w:rPr>
        <w:t> </w:t>
      </w:r>
    </w:p>
    <w:p w:rsidR="003D1852" w:rsidRPr="003D1852" w:rsidRDefault="003D1852" w:rsidP="00C83219">
      <w:pPr>
        <w:spacing w:line="240" w:lineRule="atLeast"/>
        <w:jc w:val="center"/>
        <w:rPr>
          <w:rFonts w:ascii="Times New Roman" w:hAnsi="Times New Roman"/>
          <w:color w:val="000000"/>
          <w:sz w:val="24"/>
          <w:lang w:eastAsia="id-ID"/>
        </w:rPr>
      </w:pPr>
    </w:p>
    <w:p w:rsidR="00C83219" w:rsidRPr="00571E49" w:rsidRDefault="00C83219" w:rsidP="00C83219">
      <w:pPr>
        <w:spacing w:line="240" w:lineRule="atLeast"/>
        <w:jc w:val="center"/>
        <w:rPr>
          <w:rFonts w:ascii="Times New Roman" w:hAnsi="Times New Roman"/>
          <w:color w:val="000000"/>
          <w:sz w:val="24"/>
          <w:lang w:val="id-ID" w:eastAsia="id-ID"/>
        </w:rPr>
      </w:pPr>
      <w:r w:rsidRPr="00571E49">
        <w:rPr>
          <w:rFonts w:ascii="Times New Roman" w:hAnsi="Times New Roman"/>
          <w:b/>
          <w:bCs/>
          <w:color w:val="000000"/>
          <w:sz w:val="24"/>
          <w:lang w:val="id-ID" w:eastAsia="id-ID"/>
        </w:rPr>
        <w:t>Abstract</w:t>
      </w:r>
    </w:p>
    <w:p w:rsidR="00C83219" w:rsidRPr="00571E49" w:rsidRDefault="00C83219" w:rsidP="00C83219">
      <w:pPr>
        <w:spacing w:line="240" w:lineRule="atLeast"/>
        <w:ind w:left="720" w:right="522"/>
        <w:rPr>
          <w:rFonts w:ascii="Times New Roman" w:hAnsi="Times New Roman"/>
          <w:color w:val="000000"/>
          <w:sz w:val="24"/>
          <w:lang w:val="id-ID" w:eastAsia="id-ID"/>
        </w:rPr>
      </w:pPr>
      <w:r w:rsidRPr="00571E49">
        <w:rPr>
          <w:rFonts w:ascii="Times New Roman" w:hAnsi="Times New Roman"/>
          <w:color w:val="000000"/>
          <w:sz w:val="24"/>
          <w:lang w:val="id-ID" w:eastAsia="id-ID"/>
        </w:rPr>
        <w:t>This article explores the new trends of Islamic radicalism through missionary jihad against </w:t>
      </w:r>
      <w:r w:rsidRPr="00571E49">
        <w:rPr>
          <w:rFonts w:ascii="Times New Roman" w:hAnsi="Times New Roman"/>
          <w:iCs/>
          <w:color w:val="000000"/>
          <w:sz w:val="24"/>
          <w:lang w:val="id-ID" w:eastAsia="id-ID"/>
        </w:rPr>
        <w:t>a blasphemer</w:t>
      </w:r>
      <w:r w:rsidRPr="00571E49">
        <w:rPr>
          <w:rFonts w:ascii="Times New Roman" w:hAnsi="Times New Roman"/>
          <w:color w:val="000000"/>
          <w:sz w:val="24"/>
          <w:lang w:val="id-ID" w:eastAsia="id-ID"/>
        </w:rPr>
        <w:t> (Ahok) as part of the jihad for the NKRI (Unitary State of the Republic of Indonesia). The trend of radical dakwah in online media is interesting to research, regardless of the interest of the local election, or Caliphate and NKRI sharia on the other hand. The purpose of this research is to find out the trend of radical dakwah in online media by calling jihad against </w:t>
      </w:r>
      <w:r w:rsidRPr="00571E49">
        <w:rPr>
          <w:rFonts w:ascii="Times New Roman" w:hAnsi="Times New Roman"/>
          <w:iCs/>
          <w:color w:val="000000"/>
          <w:sz w:val="24"/>
          <w:lang w:val="id-ID" w:eastAsia="id-ID"/>
        </w:rPr>
        <w:t>a blasphemer</w:t>
      </w:r>
      <w:r w:rsidRPr="00571E49">
        <w:rPr>
          <w:rFonts w:ascii="Times New Roman" w:hAnsi="Times New Roman"/>
          <w:color w:val="000000"/>
          <w:sz w:val="24"/>
          <w:lang w:val="id-ID" w:eastAsia="id-ID"/>
        </w:rPr>
        <w:t> as part of the NKRI jihad and its implication. The questions in this study will be examined using the theory of domination of interests (hegemony), given the position of the radicals is to seize the hegemony of society through online viral media. In conclusion, the use of the term Jihad against a blasphemer, and political branding that radical groups still maintain the integrity of the NKRI is a hegemonic form to defeat the cultural power of the moderate, tolerant, and plural Muslims. These radicals, together with the intellectual actors behind them, realize that in order to gain legitimacy of religious power, they must collaborate with the MUI (fatwa institution), then use social media to invite all to participate to do counter discourse. After that, they collaborated with politicians to advocate the idea they propose. Finally, they use symbolic Islamic slogans to bring Muslims to the struggle that they do.</w:t>
      </w:r>
    </w:p>
    <w:p w:rsidR="00C83219" w:rsidRDefault="00C83219" w:rsidP="00C83219">
      <w:pPr>
        <w:spacing w:line="220" w:lineRule="atLeast"/>
        <w:rPr>
          <w:rFonts w:ascii="Times New Roman" w:hAnsi="Times New Roman"/>
          <w:i/>
          <w:iCs/>
          <w:color w:val="000000"/>
          <w:lang w:eastAsia="id-ID"/>
        </w:rPr>
      </w:pPr>
      <w:r w:rsidRPr="00571E49">
        <w:rPr>
          <w:rFonts w:ascii="Times New Roman" w:hAnsi="Times New Roman"/>
          <w:b/>
          <w:bCs/>
          <w:color w:val="000000"/>
          <w:lang w:val="id-ID" w:eastAsia="id-ID"/>
        </w:rPr>
        <w:t>             </w:t>
      </w:r>
      <w:r w:rsidRPr="00571E49">
        <w:rPr>
          <w:rFonts w:ascii="Times New Roman" w:hAnsi="Times New Roman"/>
          <w:b/>
          <w:bCs/>
          <w:color w:val="000000"/>
          <w:lang w:val="id-ID" w:eastAsia="id-ID"/>
        </w:rPr>
        <w:tab/>
        <w:t>Keywords</w:t>
      </w:r>
      <w:r w:rsidRPr="00571E49">
        <w:rPr>
          <w:rFonts w:ascii="Times New Roman" w:hAnsi="Times New Roman"/>
          <w:color w:val="000000"/>
          <w:lang w:val="id-ID" w:eastAsia="id-ID"/>
        </w:rPr>
        <w:t> </w:t>
      </w:r>
      <w:r w:rsidRPr="00571E49">
        <w:rPr>
          <w:rFonts w:ascii="Times New Roman" w:hAnsi="Times New Roman"/>
          <w:b/>
          <w:bCs/>
          <w:color w:val="000000"/>
          <w:lang w:val="id-ID" w:eastAsia="id-ID"/>
        </w:rPr>
        <w:t>:</w:t>
      </w:r>
      <w:r w:rsidRPr="00571E49">
        <w:rPr>
          <w:rFonts w:ascii="Times New Roman" w:hAnsi="Times New Roman"/>
          <w:color w:val="000000"/>
          <w:lang w:val="id-ID" w:eastAsia="id-ID"/>
        </w:rPr>
        <w:t> </w:t>
      </w:r>
      <w:r w:rsidRPr="00571E49">
        <w:rPr>
          <w:rFonts w:ascii="Times New Roman" w:hAnsi="Times New Roman"/>
          <w:i/>
          <w:iCs/>
          <w:color w:val="000000"/>
          <w:lang w:val="id-ID" w:eastAsia="id-ID"/>
        </w:rPr>
        <w:t>Blasphemer, Hegemonic</w:t>
      </w:r>
      <w:r w:rsidRPr="00571E49">
        <w:rPr>
          <w:rFonts w:ascii="Times New Roman" w:hAnsi="Times New Roman"/>
          <w:color w:val="000000"/>
          <w:lang w:val="id-ID" w:eastAsia="id-ID"/>
        </w:rPr>
        <w:t> </w:t>
      </w:r>
      <w:r w:rsidRPr="00571E49">
        <w:rPr>
          <w:rFonts w:ascii="Times New Roman" w:hAnsi="Times New Roman"/>
          <w:i/>
          <w:iCs/>
          <w:color w:val="000000"/>
          <w:lang w:val="id-ID" w:eastAsia="id-ID"/>
        </w:rPr>
        <w:t xml:space="preserve"> Jihad,</w:t>
      </w:r>
      <w:r w:rsidRPr="00571E49">
        <w:rPr>
          <w:rFonts w:ascii="Times New Roman" w:hAnsi="Times New Roman"/>
          <w:color w:val="000000"/>
          <w:lang w:val="id-ID" w:eastAsia="id-ID"/>
        </w:rPr>
        <w:t> </w:t>
      </w:r>
      <w:r w:rsidRPr="00571E49">
        <w:rPr>
          <w:rFonts w:ascii="Times New Roman" w:hAnsi="Times New Roman"/>
          <w:i/>
          <w:iCs/>
          <w:color w:val="000000"/>
          <w:lang w:val="id-ID" w:eastAsia="id-ID"/>
        </w:rPr>
        <w:t>,</w:t>
      </w:r>
      <w:r w:rsidRPr="00571E49">
        <w:rPr>
          <w:rFonts w:ascii="Times New Roman" w:hAnsi="Times New Roman"/>
          <w:color w:val="000000"/>
          <w:lang w:val="id-ID" w:eastAsia="id-ID"/>
        </w:rPr>
        <w:t> </w:t>
      </w:r>
      <w:r w:rsidRPr="00571E49">
        <w:rPr>
          <w:rFonts w:ascii="Times New Roman" w:hAnsi="Times New Roman"/>
          <w:i/>
          <w:iCs/>
          <w:color w:val="000000"/>
          <w:lang w:val="id-ID" w:eastAsia="id-ID"/>
        </w:rPr>
        <w:t>Radicalism</w:t>
      </w:r>
    </w:p>
    <w:p w:rsidR="003D1852" w:rsidRDefault="003D1852" w:rsidP="00C83219">
      <w:pPr>
        <w:spacing w:line="220" w:lineRule="atLeast"/>
        <w:rPr>
          <w:rFonts w:ascii="Times New Roman" w:hAnsi="Times New Roman"/>
          <w:iCs/>
          <w:color w:val="000000"/>
          <w:lang w:eastAsia="id-ID"/>
        </w:rPr>
      </w:pPr>
    </w:p>
    <w:p w:rsidR="003D1852" w:rsidRDefault="003D1852" w:rsidP="00C83219">
      <w:pPr>
        <w:spacing w:line="220" w:lineRule="atLeast"/>
        <w:rPr>
          <w:rFonts w:ascii="Times New Roman" w:hAnsi="Times New Roman"/>
          <w:iCs/>
          <w:color w:val="000000"/>
          <w:lang w:eastAsia="id-ID"/>
        </w:rPr>
      </w:pPr>
    </w:p>
    <w:p w:rsidR="00AE5849" w:rsidRPr="003D1852" w:rsidRDefault="003D1852" w:rsidP="003D1852">
      <w:pPr>
        <w:spacing w:line="220" w:lineRule="atLeast"/>
        <w:rPr>
          <w:rFonts w:ascii="Times New Roman" w:hAnsi="Times New Roman"/>
          <w:b/>
          <w:color w:val="000000"/>
          <w:sz w:val="24"/>
          <w:lang w:val="id-ID" w:eastAsia="id-ID"/>
        </w:rPr>
      </w:pPr>
      <w:proofErr w:type="spellStart"/>
      <w:r w:rsidRPr="003D1852">
        <w:rPr>
          <w:rFonts w:ascii="Times New Roman" w:hAnsi="Times New Roman"/>
          <w:b/>
          <w:color w:val="000000"/>
          <w:sz w:val="24"/>
          <w:lang w:eastAsia="id-ID"/>
        </w:rPr>
        <w:t>Introd</w:t>
      </w:r>
      <w:proofErr w:type="spellEnd"/>
      <w:r w:rsidR="00AE5849" w:rsidRPr="003D1852">
        <w:rPr>
          <w:rFonts w:ascii="Times New Roman" w:hAnsi="Times New Roman"/>
          <w:b/>
          <w:bCs/>
          <w:color w:val="000000"/>
          <w:sz w:val="24"/>
          <w:lang w:val="id-ID" w:eastAsia="id-ID"/>
        </w:rPr>
        <w:t>uction</w:t>
      </w:r>
    </w:p>
    <w:p w:rsidR="00AE5849" w:rsidRPr="00571E49" w:rsidRDefault="00AE5849" w:rsidP="00EC6C85">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It was Tuesday, 27 September 2016 when a story began. A speech delivered by the Jakarta Governor, Basuki Cahaya Purnama or often called Ahok during his visit to the Pramuka Island of Seribu Islands is considered to be blasphemy. In his visit to the cultivation program funded by the Provincial Government of Jakarta, Ahok mentioned Surat al-Maidah verse 51 as one of the verses used to "deceive" the public. Nine days after this speech was delivered, precisely on 6 October 2016, a video recording of Ahok's speech was uploaded via Buni Yani's Facebook account entitled "Blasphemy against Religion?" With Ahok's speech transcription.</w:t>
      </w:r>
    </w:p>
    <w:p w:rsidR="00AE5849" w:rsidRPr="00571E49" w:rsidRDefault="00AE5849" w:rsidP="00EC6C85">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Ahok's speech on Seribu Islands left many problems in the future. Reports and complaints to the police came in a row, both from FPI and MUI, participating as the reporter. Various media outlets responded to Ahok's viral speech as hot news from the capital city of Jakarta. It even became national scale news delivered to the Indonesian people from Sabang to Merauke, although Ahok has offered his apology to the public.</w:t>
      </w:r>
    </w:p>
    <w:p w:rsidR="003C3172" w:rsidRPr="00571E49" w:rsidRDefault="00AE5849" w:rsidP="00EC6C85">
      <w:pPr>
        <w:pStyle w:val="ListParagraph"/>
        <w:spacing w:after="0" w:line="360" w:lineRule="auto"/>
        <w:ind w:left="0" w:firstLine="720"/>
        <w:jc w:val="both"/>
        <w:rPr>
          <w:rFonts w:asciiTheme="majorBidi" w:hAnsiTheme="majorBidi" w:cs="Times New Roman"/>
          <w:sz w:val="24"/>
          <w:szCs w:val="24"/>
          <w:lang w:val="id-ID"/>
        </w:rPr>
      </w:pPr>
      <w:r w:rsidRPr="00571E49">
        <w:rPr>
          <w:rFonts w:ascii="Times New Roman" w:hAnsi="Times New Roman" w:cs="Times New Roman"/>
          <w:color w:val="000000"/>
          <w:sz w:val="24"/>
          <w:szCs w:val="24"/>
          <w:lang w:val="id-ID" w:eastAsia="id-ID"/>
        </w:rPr>
        <w:t xml:space="preserve">Viral online media about blasphemy led to mass mobilization of Muslims, the Islamic community movement 411, the Muslim movement 212, to the Muslim movement 505 who </w:t>
      </w:r>
      <w:r w:rsidRPr="00571E49">
        <w:rPr>
          <w:rFonts w:ascii="Times New Roman" w:hAnsi="Times New Roman" w:cs="Times New Roman"/>
          <w:color w:val="000000"/>
          <w:sz w:val="24"/>
          <w:szCs w:val="24"/>
          <w:lang w:val="id-ID" w:eastAsia="id-ID"/>
        </w:rPr>
        <w:lastRenderedPageBreak/>
        <w:t xml:space="preserve">are radical and intolerant. </w:t>
      </w:r>
      <w:r w:rsidRPr="00571E49">
        <w:rPr>
          <w:rFonts w:ascii="Times New Roman" w:hAnsi="Times New Roman" w:cs="Times New Roman"/>
          <w:sz w:val="24"/>
          <w:szCs w:val="24"/>
          <w:lang w:val="id-ID" w:eastAsia="id-ID"/>
        </w:rPr>
        <w:t xml:space="preserve">Mobilization and call for radical </w:t>
      </w:r>
      <w:r w:rsidR="00EC6C85" w:rsidRPr="00571E49">
        <w:rPr>
          <w:rFonts w:ascii="Times New Roman" w:hAnsi="Times New Roman" w:cs="Times New Roman"/>
          <w:sz w:val="24"/>
          <w:szCs w:val="24"/>
          <w:lang w:val="id-ID" w:eastAsia="id-ID"/>
        </w:rPr>
        <w:t xml:space="preserve">dakwah </w:t>
      </w:r>
      <w:r w:rsidRPr="00571E49">
        <w:rPr>
          <w:rFonts w:ascii="Times New Roman" w:hAnsi="Times New Roman" w:cs="Times New Roman"/>
          <w:sz w:val="24"/>
          <w:szCs w:val="24"/>
          <w:lang w:val="id-ID" w:eastAsia="id-ID"/>
        </w:rPr>
        <w:t xml:space="preserve">through the moment and event of the Islamic movement is inseparable from the role of online media, both news </w:t>
      </w:r>
      <w:r w:rsidR="00EC6C85" w:rsidRPr="00571E49">
        <w:rPr>
          <w:rFonts w:ascii="Times New Roman" w:hAnsi="Times New Roman" w:cs="Times New Roman"/>
          <w:sz w:val="24"/>
          <w:szCs w:val="24"/>
          <w:lang w:val="id-ID" w:eastAsia="id-ID"/>
        </w:rPr>
        <w:t>and</w:t>
      </w:r>
      <w:r w:rsidRPr="00571E49">
        <w:rPr>
          <w:rFonts w:ascii="Times New Roman" w:hAnsi="Times New Roman" w:cs="Times New Roman"/>
          <w:sz w:val="24"/>
          <w:szCs w:val="24"/>
          <w:lang w:val="id-ID" w:eastAsia="id-ID"/>
        </w:rPr>
        <w:t> social media such as Twitter, Facebook, YouTube, blogs or</w:t>
      </w:r>
      <w:r w:rsidR="00EC6C85" w:rsidRPr="00571E49">
        <w:rPr>
          <w:rFonts w:ascii="Times New Roman" w:hAnsi="Times New Roman" w:cs="Times New Roman"/>
          <w:sz w:val="24"/>
          <w:szCs w:val="24"/>
          <w:lang w:val="id-ID" w:eastAsia="id-ID"/>
        </w:rPr>
        <w:t xml:space="preserve"> W</w:t>
      </w:r>
      <w:r w:rsidRPr="00571E49">
        <w:rPr>
          <w:rFonts w:ascii="Times New Roman" w:hAnsi="Times New Roman" w:cs="Times New Roman"/>
          <w:sz w:val="24"/>
          <w:szCs w:val="24"/>
          <w:lang w:val="id-ID" w:eastAsia="id-ID"/>
        </w:rPr>
        <w:t>hatsapp applications </w:t>
      </w:r>
      <w:r w:rsidR="00EC6C85" w:rsidRPr="00571E49">
        <w:rPr>
          <w:rFonts w:ascii="Times New Roman" w:hAnsi="Times New Roman" w:cs="Times New Roman"/>
          <w:sz w:val="24"/>
          <w:szCs w:val="24"/>
          <w:lang w:val="id-ID" w:eastAsia="id-ID"/>
        </w:rPr>
        <w:t>by</w:t>
      </w:r>
      <w:r w:rsidRPr="00571E49">
        <w:rPr>
          <w:rFonts w:ascii="Times New Roman" w:hAnsi="Times New Roman" w:cs="Times New Roman"/>
          <w:sz w:val="24"/>
          <w:szCs w:val="24"/>
          <w:lang w:val="id-ID" w:eastAsia="id-ID"/>
        </w:rPr>
        <w:t xml:space="preserve"> blow</w:t>
      </w:r>
      <w:r w:rsidR="00EC6C85" w:rsidRPr="00571E49">
        <w:rPr>
          <w:rFonts w:ascii="Times New Roman" w:hAnsi="Times New Roman" w:cs="Times New Roman"/>
          <w:sz w:val="24"/>
          <w:szCs w:val="24"/>
          <w:lang w:val="id-ID" w:eastAsia="id-ID"/>
        </w:rPr>
        <w:t>ing</w:t>
      </w:r>
      <w:r w:rsidRPr="00571E49">
        <w:rPr>
          <w:rFonts w:ascii="Times New Roman" w:hAnsi="Times New Roman" w:cs="Times New Roman"/>
          <w:sz w:val="24"/>
          <w:szCs w:val="24"/>
          <w:lang w:val="id-ID" w:eastAsia="id-ID"/>
        </w:rPr>
        <w:t xml:space="preserve"> up </w:t>
      </w:r>
      <w:r w:rsidR="00EC6C85" w:rsidRPr="00571E49">
        <w:rPr>
          <w:rFonts w:ascii="Times New Roman" w:hAnsi="Times New Roman" w:cs="Times New Roman"/>
          <w:sz w:val="24"/>
          <w:szCs w:val="24"/>
          <w:lang w:val="id-ID" w:eastAsia="id-ID"/>
        </w:rPr>
        <w:t xml:space="preserve">the case </w:t>
      </w:r>
      <w:r w:rsidRPr="00571E49">
        <w:rPr>
          <w:rFonts w:ascii="Times New Roman" w:hAnsi="Times New Roman" w:cs="Times New Roman"/>
          <w:sz w:val="24"/>
          <w:szCs w:val="24"/>
          <w:lang w:val="id-ID" w:eastAsia="id-ID"/>
        </w:rPr>
        <w:t xml:space="preserve">massively as a radical propaganda to attract the sympathy of Muslims. In this case, Tri Pujiati considered that social media propaganda was used as a </w:t>
      </w:r>
      <w:r w:rsidR="0062321C" w:rsidRPr="00571E49">
        <w:rPr>
          <w:rFonts w:ascii="Times New Roman" w:hAnsi="Times New Roman" w:cs="Times New Roman"/>
          <w:sz w:val="24"/>
          <w:szCs w:val="24"/>
          <w:lang w:val="id-ID" w:eastAsia="id-ID"/>
        </w:rPr>
        <w:t xml:space="preserve">useful </w:t>
      </w:r>
      <w:r w:rsidRPr="00571E49">
        <w:rPr>
          <w:rFonts w:ascii="Times New Roman" w:hAnsi="Times New Roman" w:cs="Times New Roman"/>
          <w:sz w:val="24"/>
          <w:szCs w:val="24"/>
          <w:lang w:val="id-ID" w:eastAsia="id-ID"/>
        </w:rPr>
        <w:t xml:space="preserve">means of radical </w:t>
      </w:r>
      <w:r w:rsidR="0062321C" w:rsidRPr="00571E49">
        <w:rPr>
          <w:rFonts w:ascii="Times New Roman" w:hAnsi="Times New Roman" w:cs="Times New Roman"/>
          <w:sz w:val="24"/>
          <w:szCs w:val="24"/>
          <w:lang w:val="id-ID" w:eastAsia="id-ID"/>
        </w:rPr>
        <w:t>dakwah</w:t>
      </w:r>
      <w:r w:rsidRPr="00571E49">
        <w:rPr>
          <w:rFonts w:ascii="Times New Roman" w:hAnsi="Times New Roman" w:cs="Times New Roman"/>
          <w:sz w:val="24"/>
          <w:szCs w:val="24"/>
          <w:lang w:val="id-ID" w:eastAsia="id-ID"/>
        </w:rPr>
        <w:t>. Openly</w:t>
      </w:r>
      <w:r w:rsidR="0062321C" w:rsidRPr="00571E49">
        <w:rPr>
          <w:rFonts w:ascii="Times New Roman" w:hAnsi="Times New Roman" w:cs="Times New Roman"/>
          <w:sz w:val="24"/>
          <w:szCs w:val="24"/>
          <w:lang w:val="id-ID" w:eastAsia="id-ID"/>
        </w:rPr>
        <w:t>,</w:t>
      </w:r>
      <w:r w:rsidRPr="00571E49">
        <w:rPr>
          <w:rFonts w:ascii="Times New Roman" w:hAnsi="Times New Roman" w:cs="Times New Roman"/>
          <w:sz w:val="24"/>
          <w:szCs w:val="24"/>
          <w:lang w:val="id-ID" w:eastAsia="id-ID"/>
        </w:rPr>
        <w:t xml:space="preserve"> </w:t>
      </w:r>
      <w:r w:rsidR="0062321C" w:rsidRPr="00571E49">
        <w:rPr>
          <w:rFonts w:ascii="Times New Roman" w:hAnsi="Times New Roman" w:cs="Times New Roman"/>
          <w:sz w:val="24"/>
          <w:szCs w:val="24"/>
          <w:lang w:val="id-ID" w:eastAsia="id-ID"/>
        </w:rPr>
        <w:t xml:space="preserve">the </w:t>
      </w:r>
      <w:r w:rsidRPr="00571E49">
        <w:rPr>
          <w:rFonts w:ascii="Times New Roman" w:hAnsi="Times New Roman" w:cs="Times New Roman"/>
          <w:sz w:val="24"/>
          <w:szCs w:val="24"/>
          <w:lang w:val="id-ID" w:eastAsia="id-ID"/>
        </w:rPr>
        <w:t>propaganda was carried out to recruit as ma</w:t>
      </w:r>
      <w:r w:rsidRPr="00571E49">
        <w:rPr>
          <w:rFonts w:ascii="Times New Roman" w:hAnsi="Times New Roman" w:cs="Times New Roman"/>
          <w:color w:val="000000"/>
          <w:sz w:val="24"/>
          <w:szCs w:val="24"/>
          <w:lang w:val="id-ID" w:eastAsia="id-ID"/>
        </w:rPr>
        <w:t xml:space="preserve">ny </w:t>
      </w:r>
      <w:r w:rsidR="00EC6C85" w:rsidRPr="00571E49">
        <w:rPr>
          <w:rFonts w:ascii="Times New Roman" w:hAnsi="Times New Roman" w:cs="Times New Roman"/>
          <w:color w:val="000000"/>
          <w:sz w:val="24"/>
          <w:szCs w:val="24"/>
          <w:lang w:val="id-ID" w:eastAsia="id-ID"/>
        </w:rPr>
        <w:t>people</w:t>
      </w:r>
      <w:r w:rsidRPr="00571E49">
        <w:rPr>
          <w:rFonts w:ascii="Times New Roman" w:hAnsi="Times New Roman" w:cs="Times New Roman"/>
          <w:color w:val="000000"/>
          <w:sz w:val="24"/>
          <w:szCs w:val="24"/>
          <w:lang w:val="id-ID" w:eastAsia="id-ID"/>
        </w:rPr>
        <w:t xml:space="preserve"> as possible </w:t>
      </w:r>
      <w:r w:rsidRPr="00571E49">
        <w:rPr>
          <w:rFonts w:ascii="Times New Roman" w:hAnsi="Times New Roman" w:cs="Times New Roman"/>
          <w:i/>
          <w:iCs/>
          <w:color w:val="000000"/>
          <w:sz w:val="24"/>
          <w:szCs w:val="24"/>
          <w:lang w:val="id-ID" w:eastAsia="id-ID"/>
        </w:rPr>
        <w:t>face to face</w:t>
      </w:r>
      <w:r w:rsidRPr="00571E49">
        <w:rPr>
          <w:rFonts w:ascii="Times New Roman" w:hAnsi="Times New Roman" w:cs="Times New Roman"/>
          <w:color w:val="000000"/>
          <w:sz w:val="24"/>
          <w:szCs w:val="24"/>
          <w:lang w:val="id-ID" w:eastAsia="id-ID"/>
        </w:rPr>
        <w:t xml:space="preserve">. As a result, a large number of victims were those in their teens who in fact were active users of social media. The age range of 15-25 years is vulnerable </w:t>
      </w:r>
      <w:r w:rsidR="0062321C" w:rsidRPr="00571E49">
        <w:rPr>
          <w:rFonts w:ascii="Times New Roman" w:hAnsi="Times New Roman" w:cs="Times New Roman"/>
          <w:color w:val="000000"/>
          <w:sz w:val="24"/>
          <w:szCs w:val="24"/>
          <w:lang w:val="id-ID" w:eastAsia="id-ID"/>
        </w:rPr>
        <w:t>and</w:t>
      </w:r>
      <w:r w:rsidRPr="00571E49">
        <w:rPr>
          <w:rFonts w:ascii="Times New Roman" w:hAnsi="Times New Roman" w:cs="Times New Roman"/>
          <w:color w:val="000000"/>
          <w:sz w:val="24"/>
          <w:szCs w:val="24"/>
          <w:lang w:val="id-ID" w:eastAsia="id-ID"/>
        </w:rPr>
        <w:t xml:space="preserve"> easily influenced and swayed to show self existence</w:t>
      </w:r>
      <w:r w:rsidR="003C3172" w:rsidRPr="00571E49">
        <w:rPr>
          <w:rFonts w:asciiTheme="majorBidi" w:hAnsiTheme="majorBidi" w:cs="Times New Roman"/>
          <w:sz w:val="24"/>
          <w:szCs w:val="24"/>
          <w:lang w:val="id-ID"/>
        </w:rPr>
        <w:t>.</w:t>
      </w:r>
      <w:r w:rsidR="003C3172" w:rsidRPr="00571E49">
        <w:rPr>
          <w:rStyle w:val="FootnoteReference"/>
          <w:rFonts w:asciiTheme="majorBidi" w:hAnsiTheme="majorBidi"/>
          <w:sz w:val="24"/>
          <w:szCs w:val="24"/>
          <w:lang w:val="id-ID"/>
        </w:rPr>
        <w:footnoteReference w:id="1"/>
      </w:r>
    </w:p>
    <w:p w:rsidR="003C3172" w:rsidRPr="00571E49" w:rsidRDefault="00AE5849" w:rsidP="002B0F52">
      <w:pPr>
        <w:pStyle w:val="ListParagraph"/>
        <w:spacing w:after="0" w:line="360" w:lineRule="auto"/>
        <w:ind w:left="0" w:firstLine="720"/>
        <w:jc w:val="both"/>
        <w:rPr>
          <w:rFonts w:asciiTheme="majorBidi" w:hAnsiTheme="majorBidi" w:cs="Times New Roman"/>
          <w:sz w:val="24"/>
          <w:szCs w:val="24"/>
          <w:lang w:val="id-ID"/>
        </w:rPr>
      </w:pPr>
      <w:r w:rsidRPr="00571E49">
        <w:rPr>
          <w:rFonts w:ascii="Times New Roman" w:hAnsi="Times New Roman" w:cs="Times New Roman"/>
          <w:sz w:val="24"/>
          <w:szCs w:val="24"/>
          <w:lang w:val="id-ID" w:eastAsia="id-ID"/>
        </w:rPr>
        <w:t xml:space="preserve">Nafi Muthohirin </w:t>
      </w:r>
      <w:r w:rsidR="00336741" w:rsidRPr="00571E49">
        <w:rPr>
          <w:rFonts w:ascii="Times New Roman" w:hAnsi="Times New Roman" w:cs="Times New Roman"/>
          <w:sz w:val="24"/>
          <w:szCs w:val="24"/>
          <w:lang w:val="id-ID" w:eastAsia="id-ID"/>
        </w:rPr>
        <w:t>argued</w:t>
      </w:r>
      <w:r w:rsidRPr="00571E49">
        <w:rPr>
          <w:rFonts w:ascii="Times New Roman" w:hAnsi="Times New Roman" w:cs="Times New Roman"/>
          <w:sz w:val="24"/>
          <w:szCs w:val="24"/>
          <w:lang w:val="id-ID" w:eastAsia="id-ID"/>
        </w:rPr>
        <w:t xml:space="preserve"> that in the second decade of the 21st century there appeared the tendency of radical groups to increase their interaction and propaganda. They make certain pages to spread ideas and hat</w:t>
      </w:r>
      <w:r w:rsidR="00336741" w:rsidRPr="00571E49">
        <w:rPr>
          <w:rFonts w:ascii="Times New Roman" w:hAnsi="Times New Roman" w:cs="Times New Roman"/>
          <w:sz w:val="24"/>
          <w:szCs w:val="24"/>
          <w:lang w:val="id-ID" w:eastAsia="id-ID"/>
        </w:rPr>
        <w:t>e</w:t>
      </w:r>
      <w:r w:rsidRPr="00571E49">
        <w:rPr>
          <w:rFonts w:ascii="Times New Roman" w:hAnsi="Times New Roman" w:cs="Times New Roman"/>
          <w:sz w:val="24"/>
          <w:szCs w:val="24"/>
          <w:lang w:val="id-ID" w:eastAsia="id-ID"/>
        </w:rPr>
        <w:t>, radical</w:t>
      </w:r>
      <w:r w:rsidR="003443F6" w:rsidRPr="00571E49">
        <w:rPr>
          <w:rFonts w:ascii="Times New Roman" w:hAnsi="Times New Roman" w:cs="Times New Roman"/>
          <w:sz w:val="24"/>
          <w:szCs w:val="24"/>
          <w:lang w:val="id-ID" w:eastAsia="id-ID"/>
        </w:rPr>
        <w:t>ism</w:t>
      </w:r>
      <w:r w:rsidRPr="00571E49">
        <w:rPr>
          <w:rFonts w:ascii="Times New Roman" w:hAnsi="Times New Roman" w:cs="Times New Roman"/>
          <w:sz w:val="24"/>
          <w:szCs w:val="24"/>
          <w:lang w:val="id-ID" w:eastAsia="id-ID"/>
        </w:rPr>
        <w:t xml:space="preserve">, threats, and </w:t>
      </w:r>
      <w:r w:rsidR="003443F6" w:rsidRPr="00571E49">
        <w:rPr>
          <w:rFonts w:ascii="Times New Roman" w:hAnsi="Times New Roman" w:cs="Times New Roman"/>
          <w:sz w:val="24"/>
          <w:szCs w:val="24"/>
          <w:lang w:val="id-ID" w:eastAsia="id-ID"/>
        </w:rPr>
        <w:t xml:space="preserve">provide tutorial on </w:t>
      </w:r>
      <w:r w:rsidRPr="00571E49">
        <w:rPr>
          <w:rFonts w:ascii="Times New Roman" w:hAnsi="Times New Roman" w:cs="Times New Roman"/>
          <w:sz w:val="24"/>
          <w:szCs w:val="24"/>
          <w:lang w:val="id-ID" w:eastAsia="id-ID"/>
        </w:rPr>
        <w:t>how to make bombs. A number of </w:t>
      </w:r>
      <w:r w:rsidRPr="00571E49">
        <w:rPr>
          <w:rFonts w:ascii="Times New Roman" w:hAnsi="Times New Roman" w:cs="Times New Roman"/>
          <w:i/>
          <w:iCs/>
          <w:sz w:val="24"/>
          <w:szCs w:val="24"/>
          <w:lang w:val="id-ID" w:eastAsia="id-ID"/>
        </w:rPr>
        <w:t>websites</w:t>
      </w:r>
      <w:r w:rsidRPr="00571E49">
        <w:rPr>
          <w:rFonts w:ascii="Times New Roman" w:hAnsi="Times New Roman" w:cs="Times New Roman"/>
          <w:sz w:val="24"/>
          <w:szCs w:val="24"/>
          <w:lang w:val="id-ID" w:eastAsia="id-ID"/>
        </w:rPr>
        <w:t xml:space="preserve"> have their identities hidden with </w:t>
      </w:r>
      <w:r w:rsidR="003443F6" w:rsidRPr="00571E49">
        <w:rPr>
          <w:rFonts w:ascii="Times New Roman" w:hAnsi="Times New Roman" w:cs="Times New Roman"/>
          <w:sz w:val="24"/>
          <w:szCs w:val="24"/>
          <w:lang w:val="id-ID" w:eastAsia="id-ID"/>
        </w:rPr>
        <w:t xml:space="preserve">unknown </w:t>
      </w:r>
      <w:r w:rsidRPr="00571E49">
        <w:rPr>
          <w:rFonts w:ascii="Times New Roman" w:hAnsi="Times New Roman" w:cs="Times New Roman"/>
          <w:sz w:val="24"/>
          <w:szCs w:val="24"/>
          <w:lang w:val="id-ID" w:eastAsia="id-ID"/>
        </w:rPr>
        <w:t>encryption technology tools. Even with such tight control</w:t>
      </w:r>
      <w:r w:rsidR="002845E3" w:rsidRPr="00571E49">
        <w:rPr>
          <w:rFonts w:ascii="Times New Roman" w:hAnsi="Times New Roman" w:cs="Times New Roman"/>
          <w:sz w:val="24"/>
          <w:szCs w:val="24"/>
          <w:lang w:val="id-ID" w:eastAsia="id-ID"/>
        </w:rPr>
        <w:t>, radical groups can s</w:t>
      </w:r>
      <w:r w:rsidRPr="00571E49">
        <w:rPr>
          <w:rFonts w:ascii="Times New Roman" w:hAnsi="Times New Roman" w:cs="Times New Roman"/>
          <w:sz w:val="24"/>
          <w:szCs w:val="24"/>
          <w:lang w:val="id-ID" w:eastAsia="id-ID"/>
        </w:rPr>
        <w:t xml:space="preserve">till </w:t>
      </w:r>
      <w:r w:rsidR="002845E3" w:rsidRPr="00571E49">
        <w:rPr>
          <w:rFonts w:ascii="Times New Roman" w:hAnsi="Times New Roman" w:cs="Times New Roman"/>
          <w:sz w:val="24"/>
          <w:szCs w:val="24"/>
          <w:lang w:val="id-ID" w:eastAsia="id-ID"/>
        </w:rPr>
        <w:t>find their way</w:t>
      </w:r>
      <w:r w:rsidRPr="00571E49">
        <w:rPr>
          <w:rFonts w:ascii="Times New Roman" w:hAnsi="Times New Roman" w:cs="Times New Roman"/>
          <w:sz w:val="24"/>
          <w:szCs w:val="24"/>
          <w:lang w:val="id-ID" w:eastAsia="id-ID"/>
        </w:rPr>
        <w:t xml:space="preserve"> and continue to use anonymous accounts. The use of pictorial</w:t>
      </w:r>
      <w:r w:rsidRPr="00571E49">
        <w:rPr>
          <w:rFonts w:ascii="Times New Roman" w:hAnsi="Times New Roman" w:cs="Times New Roman"/>
          <w:color w:val="000000"/>
          <w:sz w:val="24"/>
          <w:szCs w:val="24"/>
          <w:lang w:val="id-ID" w:eastAsia="id-ID"/>
        </w:rPr>
        <w:t xml:space="preserve"> memes containing radical messages </w:t>
      </w:r>
      <w:r w:rsidR="002845E3" w:rsidRPr="00571E49">
        <w:rPr>
          <w:rFonts w:ascii="Times New Roman" w:hAnsi="Times New Roman" w:cs="Times New Roman"/>
          <w:color w:val="000000"/>
          <w:sz w:val="24"/>
          <w:szCs w:val="24"/>
          <w:lang w:val="id-ID" w:eastAsia="id-ID"/>
        </w:rPr>
        <w:t>is</w:t>
      </w:r>
      <w:r w:rsidRPr="00571E49">
        <w:rPr>
          <w:rFonts w:ascii="Times New Roman" w:hAnsi="Times New Roman" w:cs="Times New Roman"/>
          <w:color w:val="000000"/>
          <w:sz w:val="24"/>
          <w:szCs w:val="24"/>
          <w:lang w:val="id-ID" w:eastAsia="id-ID"/>
        </w:rPr>
        <w:t xml:space="preserve"> also created in order to attract the sympathy of young people. Then, consistently and creatively, the meme images are </w:t>
      </w:r>
      <w:r w:rsidR="002845E3" w:rsidRPr="00571E49">
        <w:rPr>
          <w:rFonts w:ascii="Times New Roman" w:hAnsi="Times New Roman" w:cs="Times New Roman"/>
          <w:color w:val="000000"/>
          <w:sz w:val="24"/>
          <w:szCs w:val="24"/>
          <w:lang w:val="id-ID" w:eastAsia="id-ID"/>
        </w:rPr>
        <w:t>posted</w:t>
      </w:r>
      <w:r w:rsidRPr="00571E49">
        <w:rPr>
          <w:rFonts w:ascii="Times New Roman" w:hAnsi="Times New Roman" w:cs="Times New Roman"/>
          <w:color w:val="000000"/>
          <w:sz w:val="24"/>
          <w:szCs w:val="24"/>
          <w:lang w:val="id-ID" w:eastAsia="id-ID"/>
        </w:rPr>
        <w:t xml:space="preserve"> </w:t>
      </w:r>
      <w:r w:rsidR="002845E3" w:rsidRPr="00571E49">
        <w:rPr>
          <w:rFonts w:ascii="Times New Roman" w:hAnsi="Times New Roman" w:cs="Times New Roman"/>
          <w:color w:val="000000"/>
          <w:sz w:val="24"/>
          <w:szCs w:val="24"/>
          <w:lang w:val="id-ID" w:eastAsia="id-ID"/>
        </w:rPr>
        <w:t>and shared on</w:t>
      </w:r>
      <w:r w:rsidRPr="00571E49">
        <w:rPr>
          <w:rFonts w:ascii="Times New Roman" w:hAnsi="Times New Roman" w:cs="Times New Roman"/>
          <w:color w:val="000000"/>
          <w:sz w:val="24"/>
          <w:szCs w:val="24"/>
          <w:lang w:val="id-ID" w:eastAsia="id-ID"/>
        </w:rPr>
        <w:t xml:space="preserve"> Facebook, Twitter, Instagram, and WhatsApp reach</w:t>
      </w:r>
      <w:r w:rsidR="002845E3" w:rsidRPr="00571E49">
        <w:rPr>
          <w:rFonts w:ascii="Times New Roman" w:hAnsi="Times New Roman" w:cs="Times New Roman"/>
          <w:color w:val="000000"/>
          <w:sz w:val="24"/>
          <w:szCs w:val="24"/>
          <w:lang w:val="id-ID" w:eastAsia="id-ID"/>
        </w:rPr>
        <w:t>ing</w:t>
      </w:r>
      <w:r w:rsidRPr="00571E49">
        <w:rPr>
          <w:rFonts w:ascii="Times New Roman" w:hAnsi="Times New Roman" w:cs="Times New Roman"/>
          <w:color w:val="000000"/>
          <w:sz w:val="24"/>
          <w:szCs w:val="24"/>
          <w:lang w:val="id-ID" w:eastAsia="id-ID"/>
        </w:rPr>
        <w:t xml:space="preserve"> thousands of netizens in a short time</w:t>
      </w:r>
      <w:r w:rsidR="003C3172" w:rsidRPr="00571E49">
        <w:rPr>
          <w:rFonts w:asciiTheme="majorBidi" w:hAnsiTheme="majorBidi" w:cs="Times New Roman"/>
          <w:sz w:val="24"/>
          <w:szCs w:val="24"/>
          <w:lang w:val="id-ID"/>
        </w:rPr>
        <w:t>.</w:t>
      </w:r>
      <w:r w:rsidR="003C3172" w:rsidRPr="00571E49">
        <w:rPr>
          <w:rStyle w:val="FootnoteReference"/>
          <w:rFonts w:asciiTheme="majorBidi" w:hAnsiTheme="majorBidi"/>
          <w:sz w:val="24"/>
          <w:szCs w:val="24"/>
          <w:lang w:val="id-ID"/>
        </w:rPr>
        <w:footnoteReference w:id="2"/>
      </w:r>
    </w:p>
    <w:p w:rsidR="003C3172" w:rsidRPr="00571E49" w:rsidRDefault="00AE5849" w:rsidP="002B0F52">
      <w:pPr>
        <w:pStyle w:val="ListParagraph"/>
        <w:spacing w:after="0" w:line="360" w:lineRule="auto"/>
        <w:ind w:left="0" w:firstLine="720"/>
        <w:jc w:val="both"/>
        <w:rPr>
          <w:rFonts w:asciiTheme="majorBidi" w:hAnsiTheme="majorBidi" w:cs="Times New Roman"/>
          <w:bCs/>
          <w:sz w:val="24"/>
          <w:szCs w:val="24"/>
          <w:lang w:val="id-ID"/>
        </w:rPr>
      </w:pPr>
      <w:r w:rsidRPr="00571E49">
        <w:rPr>
          <w:rFonts w:ascii="Times New Roman" w:hAnsi="Times New Roman" w:cs="Times New Roman"/>
          <w:color w:val="000000"/>
          <w:sz w:val="24"/>
          <w:szCs w:val="24"/>
          <w:lang w:val="id-ID" w:eastAsia="id-ID"/>
        </w:rPr>
        <w:t xml:space="preserve">Radical </w:t>
      </w:r>
      <w:r w:rsidR="002845E3" w:rsidRPr="00571E49">
        <w:rPr>
          <w:rFonts w:ascii="Times New Roman" w:hAnsi="Times New Roman" w:cs="Times New Roman"/>
          <w:color w:val="000000"/>
          <w:sz w:val="24"/>
          <w:szCs w:val="24"/>
          <w:lang w:val="id-ID" w:eastAsia="id-ID"/>
        </w:rPr>
        <w:t>dakwah</w:t>
      </w:r>
      <w:r w:rsidRPr="00571E49">
        <w:rPr>
          <w:rFonts w:ascii="Times New Roman" w:hAnsi="Times New Roman" w:cs="Times New Roman"/>
          <w:color w:val="000000"/>
          <w:sz w:val="24"/>
          <w:szCs w:val="24"/>
          <w:lang w:val="id-ID" w:eastAsia="id-ID"/>
        </w:rPr>
        <w:t xml:space="preserve"> </w:t>
      </w:r>
      <w:r w:rsidR="002845E3" w:rsidRPr="00571E49">
        <w:rPr>
          <w:rFonts w:ascii="Times New Roman" w:hAnsi="Times New Roman" w:cs="Times New Roman"/>
          <w:color w:val="000000"/>
          <w:sz w:val="24"/>
          <w:szCs w:val="24"/>
          <w:lang w:val="id-ID" w:eastAsia="id-ID"/>
        </w:rPr>
        <w:t xml:space="preserve">in </w:t>
      </w:r>
      <w:r w:rsidRPr="00571E49">
        <w:rPr>
          <w:rFonts w:ascii="Times New Roman" w:hAnsi="Times New Roman" w:cs="Times New Roman"/>
          <w:color w:val="000000"/>
          <w:sz w:val="24"/>
          <w:szCs w:val="24"/>
          <w:lang w:val="id-ID" w:eastAsia="id-ID"/>
        </w:rPr>
        <w:t xml:space="preserve">online media </w:t>
      </w:r>
      <w:r w:rsidR="002845E3" w:rsidRPr="00571E49">
        <w:rPr>
          <w:rFonts w:ascii="Times New Roman" w:hAnsi="Times New Roman" w:cs="Times New Roman"/>
          <w:color w:val="000000"/>
          <w:sz w:val="24"/>
          <w:szCs w:val="24"/>
          <w:lang w:val="id-ID" w:eastAsia="id-ID"/>
        </w:rPr>
        <w:t>regarding</w:t>
      </w:r>
      <w:r w:rsidRPr="00571E49">
        <w:rPr>
          <w:rFonts w:ascii="Times New Roman" w:hAnsi="Times New Roman" w:cs="Times New Roman"/>
          <w:color w:val="000000"/>
          <w:sz w:val="24"/>
          <w:szCs w:val="24"/>
          <w:lang w:val="id-ID" w:eastAsia="id-ID"/>
        </w:rPr>
        <w:t xml:space="preserve"> Ahok's speech on the </w:t>
      </w:r>
      <w:r w:rsidR="002845E3" w:rsidRPr="00571E49">
        <w:rPr>
          <w:rFonts w:ascii="Times New Roman" w:hAnsi="Times New Roman" w:cs="Times New Roman"/>
          <w:color w:val="000000"/>
          <w:sz w:val="24"/>
          <w:szCs w:val="24"/>
          <w:lang w:val="id-ID" w:eastAsia="id-ID"/>
        </w:rPr>
        <w:t>Pramuka</w:t>
      </w:r>
      <w:r w:rsidRPr="00571E49">
        <w:rPr>
          <w:rFonts w:ascii="Times New Roman" w:hAnsi="Times New Roman" w:cs="Times New Roman"/>
          <w:color w:val="000000"/>
          <w:sz w:val="24"/>
          <w:szCs w:val="24"/>
          <w:lang w:val="id-ID" w:eastAsia="id-ID"/>
        </w:rPr>
        <w:t xml:space="preserve"> Island of the Thousand Islands g</w:t>
      </w:r>
      <w:r w:rsidR="002845E3" w:rsidRPr="00571E49">
        <w:rPr>
          <w:rFonts w:ascii="Times New Roman" w:hAnsi="Times New Roman" w:cs="Times New Roman"/>
          <w:color w:val="000000"/>
          <w:sz w:val="24"/>
          <w:szCs w:val="24"/>
          <w:lang w:val="id-ID" w:eastAsia="id-ID"/>
        </w:rPr>
        <w:t>ave</w:t>
      </w:r>
      <w:r w:rsidRPr="00571E49">
        <w:rPr>
          <w:rFonts w:ascii="Times New Roman" w:hAnsi="Times New Roman" w:cs="Times New Roman"/>
          <w:color w:val="000000"/>
          <w:sz w:val="24"/>
          <w:szCs w:val="24"/>
          <w:lang w:val="id-ID" w:eastAsia="id-ID"/>
        </w:rPr>
        <w:t xml:space="preserve"> a real picture of the radical resistance movement to the </w:t>
      </w:r>
      <w:r w:rsidR="002845E3" w:rsidRPr="00571E49">
        <w:rPr>
          <w:rFonts w:ascii="Times New Roman" w:hAnsi="Times New Roman" w:cs="Times New Roman"/>
          <w:color w:val="000000"/>
          <w:sz w:val="24"/>
          <w:szCs w:val="24"/>
          <w:lang w:val="id-ID" w:eastAsia="id-ID"/>
        </w:rPr>
        <w:t xml:space="preserve">existing </w:t>
      </w:r>
      <w:r w:rsidRPr="00571E49">
        <w:rPr>
          <w:rFonts w:ascii="Times New Roman" w:hAnsi="Times New Roman" w:cs="Times New Roman"/>
          <w:color w:val="000000"/>
          <w:sz w:val="24"/>
          <w:szCs w:val="24"/>
          <w:lang w:val="id-ID" w:eastAsia="id-ID"/>
        </w:rPr>
        <w:t xml:space="preserve">situation. Even the slogans and jargons that have always been the source of online media struggle by radicals call for </w:t>
      </w:r>
      <w:r w:rsidR="002845E3" w:rsidRPr="00571E49">
        <w:rPr>
          <w:rFonts w:ascii="Times New Roman" w:hAnsi="Times New Roman" w:cs="Times New Roman"/>
          <w:color w:val="000000"/>
          <w:sz w:val="24"/>
          <w:szCs w:val="24"/>
          <w:lang w:val="id-ID" w:eastAsia="id-ID"/>
        </w:rPr>
        <w:t>dakwah</w:t>
      </w:r>
      <w:r w:rsidRPr="00571E49">
        <w:rPr>
          <w:rFonts w:ascii="Times New Roman" w:hAnsi="Times New Roman" w:cs="Times New Roman"/>
          <w:color w:val="000000"/>
          <w:sz w:val="24"/>
          <w:szCs w:val="24"/>
          <w:lang w:val="id-ID" w:eastAsia="id-ID"/>
        </w:rPr>
        <w:t xml:space="preserve"> to carry out jihad against </w:t>
      </w:r>
      <w:r w:rsidR="002845E3" w:rsidRPr="00571E49">
        <w:rPr>
          <w:rFonts w:ascii="Times New Roman" w:hAnsi="Times New Roman" w:cs="Times New Roman"/>
          <w:color w:val="000000"/>
          <w:sz w:val="24"/>
          <w:szCs w:val="24"/>
          <w:lang w:val="id-ID" w:eastAsia="id-ID"/>
        </w:rPr>
        <w:t>the blasphemer</w:t>
      </w:r>
      <w:r w:rsidRPr="00571E49">
        <w:rPr>
          <w:rFonts w:ascii="Times New Roman" w:hAnsi="Times New Roman" w:cs="Times New Roman"/>
          <w:color w:val="000000"/>
          <w:sz w:val="24"/>
          <w:szCs w:val="24"/>
          <w:lang w:val="id-ID" w:eastAsia="id-ID"/>
        </w:rPr>
        <w:t xml:space="preserve"> as part of the </w:t>
      </w:r>
      <w:r w:rsidR="002845E3" w:rsidRPr="00571E49">
        <w:rPr>
          <w:rFonts w:ascii="Times New Roman" w:hAnsi="Times New Roman" w:cs="Times New Roman"/>
          <w:color w:val="000000"/>
          <w:sz w:val="24"/>
          <w:szCs w:val="24"/>
          <w:lang w:val="id-ID" w:eastAsia="id-ID"/>
        </w:rPr>
        <w:t>NKRI</w:t>
      </w:r>
      <w:r w:rsidRPr="00571E49">
        <w:rPr>
          <w:rFonts w:ascii="Times New Roman" w:hAnsi="Times New Roman" w:cs="Times New Roman"/>
          <w:color w:val="000000"/>
          <w:sz w:val="24"/>
          <w:szCs w:val="24"/>
          <w:lang w:val="id-ID" w:eastAsia="id-ID"/>
        </w:rPr>
        <w:t xml:space="preserve"> jihad. The slogan that is always echoed is: "Ready for jihad?</w:t>
      </w:r>
      <w:r w:rsidR="002845E3" w:rsidRPr="00571E49">
        <w:rPr>
          <w:rFonts w:ascii="Times New Roman" w:hAnsi="Times New Roman" w:cs="Times New Roman"/>
          <w:color w:val="000000"/>
          <w:sz w:val="24"/>
          <w:szCs w:val="24"/>
          <w:lang w:val="id-ID" w:eastAsia="id-ID"/>
        </w:rPr>
        <w:t xml:space="preserve"> </w:t>
      </w:r>
      <w:r w:rsidRPr="00571E49">
        <w:rPr>
          <w:rFonts w:ascii="Times New Roman" w:hAnsi="Times New Roman" w:cs="Times New Roman"/>
          <w:color w:val="000000"/>
          <w:sz w:val="24"/>
          <w:szCs w:val="24"/>
          <w:lang w:val="id-ID" w:eastAsia="id-ID"/>
        </w:rPr>
        <w:t>Ready to defend the country</w:t>
      </w:r>
      <w:r w:rsidR="002845E3" w:rsidRPr="00571E49">
        <w:rPr>
          <w:rFonts w:ascii="Times New Roman" w:hAnsi="Times New Roman" w:cs="Times New Roman"/>
          <w:color w:val="000000"/>
          <w:sz w:val="24"/>
          <w:szCs w:val="24"/>
          <w:lang w:val="id-ID" w:eastAsia="id-ID"/>
        </w:rPr>
        <w:t>,</w:t>
      </w:r>
      <w:r w:rsidRPr="00571E49">
        <w:rPr>
          <w:rFonts w:ascii="Times New Roman" w:hAnsi="Times New Roman" w:cs="Times New Roman"/>
          <w:color w:val="000000"/>
          <w:sz w:val="24"/>
          <w:szCs w:val="24"/>
          <w:lang w:val="id-ID" w:eastAsia="id-ID"/>
        </w:rPr>
        <w:t xml:space="preserve"> ready to defend Islam, ready to defend </w:t>
      </w:r>
      <w:r w:rsidR="00431F3A" w:rsidRPr="00571E49">
        <w:rPr>
          <w:rFonts w:ascii="Times New Roman" w:hAnsi="Times New Roman" w:cs="Times New Roman"/>
          <w:color w:val="000000"/>
          <w:sz w:val="24"/>
          <w:szCs w:val="24"/>
          <w:lang w:val="id-ID" w:eastAsia="id-ID"/>
        </w:rPr>
        <w:t>NKRI (</w:t>
      </w:r>
      <w:r w:rsidRPr="00571E49">
        <w:rPr>
          <w:rFonts w:ascii="Times New Roman" w:hAnsi="Times New Roman" w:cs="Times New Roman"/>
          <w:color w:val="000000"/>
          <w:sz w:val="24"/>
          <w:szCs w:val="24"/>
          <w:lang w:val="id-ID" w:eastAsia="id-ID"/>
        </w:rPr>
        <w:t xml:space="preserve">the </w:t>
      </w:r>
      <w:r w:rsidR="00431F3A" w:rsidRPr="00571E49">
        <w:rPr>
          <w:rFonts w:ascii="Times New Roman" w:hAnsi="Times New Roman" w:cs="Times New Roman"/>
          <w:color w:val="000000"/>
          <w:sz w:val="24"/>
          <w:szCs w:val="24"/>
          <w:lang w:val="id-ID" w:eastAsia="id-ID"/>
        </w:rPr>
        <w:t xml:space="preserve">Unitary State of the </w:t>
      </w:r>
      <w:r w:rsidRPr="00571E49">
        <w:rPr>
          <w:rFonts w:ascii="Times New Roman" w:hAnsi="Times New Roman" w:cs="Times New Roman"/>
          <w:color w:val="000000"/>
          <w:sz w:val="24"/>
          <w:szCs w:val="24"/>
          <w:lang w:val="id-ID" w:eastAsia="id-ID"/>
        </w:rPr>
        <w:t>Republic of Indonesia?</w:t>
      </w:r>
      <w:r w:rsidR="00431F3A" w:rsidRPr="00571E49">
        <w:rPr>
          <w:rFonts w:ascii="Times New Roman" w:hAnsi="Times New Roman" w:cs="Times New Roman"/>
          <w:color w:val="000000"/>
          <w:sz w:val="24"/>
          <w:szCs w:val="24"/>
          <w:lang w:val="id-ID" w:eastAsia="id-ID"/>
        </w:rPr>
        <w:t>).</w:t>
      </w:r>
      <w:r w:rsidR="003C3172" w:rsidRPr="00571E49">
        <w:rPr>
          <w:rFonts w:asciiTheme="majorBidi" w:hAnsiTheme="majorBidi" w:cs="Times New Roman"/>
          <w:bCs/>
          <w:sz w:val="24"/>
          <w:szCs w:val="24"/>
          <w:lang w:val="id-ID"/>
        </w:rPr>
        <w:t>”</w:t>
      </w:r>
      <w:r w:rsidR="003C3172" w:rsidRPr="00571E49">
        <w:rPr>
          <w:rStyle w:val="FootnoteReference"/>
          <w:rFonts w:asciiTheme="majorBidi" w:hAnsiTheme="majorBidi"/>
          <w:bCs/>
          <w:sz w:val="24"/>
          <w:szCs w:val="24"/>
          <w:lang w:val="id-ID"/>
        </w:rPr>
        <w:footnoteReference w:id="3"/>
      </w:r>
      <w:r w:rsidR="003C3172" w:rsidRPr="00571E49">
        <w:rPr>
          <w:rFonts w:asciiTheme="majorBidi" w:hAnsiTheme="majorBidi" w:cs="Times New Roman"/>
          <w:bCs/>
          <w:sz w:val="24"/>
          <w:szCs w:val="24"/>
          <w:lang w:val="id-ID"/>
        </w:rPr>
        <w:t xml:space="preserve"> </w:t>
      </w:r>
      <w:r w:rsidR="00431F3A" w:rsidRPr="00571E49">
        <w:rPr>
          <w:rFonts w:ascii="Times New Roman" w:hAnsi="Times New Roman" w:cs="Times New Roman"/>
          <w:color w:val="000000"/>
          <w:sz w:val="24"/>
          <w:szCs w:val="24"/>
          <w:lang w:val="id-ID" w:eastAsia="id-ID"/>
        </w:rPr>
        <w:t>T</w:t>
      </w:r>
      <w:r w:rsidRPr="00571E49">
        <w:rPr>
          <w:rFonts w:ascii="Times New Roman" w:hAnsi="Times New Roman" w:cs="Times New Roman"/>
          <w:color w:val="000000"/>
          <w:sz w:val="24"/>
          <w:szCs w:val="24"/>
          <w:lang w:val="id-ID" w:eastAsia="id-ID"/>
        </w:rPr>
        <w:t>his slogan became a has</w:t>
      </w:r>
      <w:r w:rsidR="00431F3A" w:rsidRPr="00571E49">
        <w:rPr>
          <w:rFonts w:ascii="Times New Roman" w:hAnsi="Times New Roman" w:cs="Times New Roman"/>
          <w:color w:val="000000"/>
          <w:sz w:val="24"/>
          <w:szCs w:val="24"/>
          <w:lang w:val="id-ID" w:eastAsia="id-ID"/>
        </w:rPr>
        <w:t>h-</w:t>
      </w:r>
      <w:r w:rsidRPr="00571E49">
        <w:rPr>
          <w:rFonts w:ascii="Times New Roman" w:hAnsi="Times New Roman" w:cs="Times New Roman"/>
          <w:color w:val="000000"/>
          <w:sz w:val="24"/>
          <w:szCs w:val="24"/>
          <w:lang w:val="id-ID" w:eastAsia="id-ID"/>
        </w:rPr>
        <w:t xml:space="preserve">tag on various social media by always </w:t>
      </w:r>
      <w:r w:rsidR="00431F3A" w:rsidRPr="00571E49">
        <w:rPr>
          <w:rFonts w:ascii="Times New Roman" w:hAnsi="Times New Roman" w:cs="Times New Roman"/>
          <w:color w:val="000000"/>
          <w:sz w:val="24"/>
          <w:szCs w:val="24"/>
          <w:lang w:val="id-ID" w:eastAsia="id-ID"/>
        </w:rPr>
        <w:t>referring to</w:t>
      </w:r>
      <w:r w:rsidRPr="00571E49">
        <w:rPr>
          <w:rFonts w:ascii="Times New Roman" w:hAnsi="Times New Roman" w:cs="Times New Roman"/>
          <w:color w:val="000000"/>
          <w:sz w:val="24"/>
          <w:szCs w:val="24"/>
          <w:lang w:val="id-ID" w:eastAsia="id-ID"/>
        </w:rPr>
        <w:t xml:space="preserve"> Ahok as "the </w:t>
      </w:r>
      <w:r w:rsidR="00431F3A" w:rsidRPr="00571E49">
        <w:rPr>
          <w:rFonts w:ascii="Times New Roman" w:hAnsi="Times New Roman" w:cs="Times New Roman"/>
          <w:color w:val="000000"/>
          <w:sz w:val="24"/>
          <w:szCs w:val="24"/>
          <w:lang w:val="id-ID" w:eastAsia="id-ID"/>
        </w:rPr>
        <w:t>blasphemer</w:t>
      </w:r>
      <w:r w:rsidRPr="00571E49">
        <w:rPr>
          <w:rFonts w:ascii="Times New Roman" w:hAnsi="Times New Roman" w:cs="Times New Roman"/>
          <w:color w:val="000000"/>
          <w:sz w:val="24"/>
          <w:szCs w:val="24"/>
          <w:lang w:val="id-ID" w:eastAsia="id-ID"/>
        </w:rPr>
        <w:t>" of ethnic Chinese who ha</w:t>
      </w:r>
      <w:r w:rsidR="00431F3A" w:rsidRPr="00571E49">
        <w:rPr>
          <w:rFonts w:ascii="Times New Roman" w:hAnsi="Times New Roman" w:cs="Times New Roman"/>
          <w:color w:val="000000"/>
          <w:sz w:val="24"/>
          <w:szCs w:val="24"/>
          <w:lang w:val="id-ID" w:eastAsia="id-ID"/>
        </w:rPr>
        <w:t>s</w:t>
      </w:r>
      <w:r w:rsidRPr="00571E49">
        <w:rPr>
          <w:rFonts w:ascii="Times New Roman" w:hAnsi="Times New Roman" w:cs="Times New Roman"/>
          <w:color w:val="000000"/>
          <w:sz w:val="24"/>
          <w:szCs w:val="24"/>
          <w:lang w:val="id-ID" w:eastAsia="id-ID"/>
        </w:rPr>
        <w:t xml:space="preserve"> disturbed the harmony and sovereignty of Muslims in the Republic of Indonesia. Even the radicals have publicly stated that Ahok is </w:t>
      </w:r>
      <w:r w:rsidR="00431F3A" w:rsidRPr="00571E49">
        <w:rPr>
          <w:rFonts w:ascii="Times New Roman" w:hAnsi="Times New Roman" w:cs="Times New Roman"/>
          <w:color w:val="000000"/>
          <w:sz w:val="24"/>
          <w:szCs w:val="24"/>
          <w:lang w:val="id-ID" w:eastAsia="id-ID"/>
        </w:rPr>
        <w:lastRenderedPageBreak/>
        <w:t>the</w:t>
      </w:r>
      <w:r w:rsidRPr="00571E49">
        <w:rPr>
          <w:rFonts w:ascii="Times New Roman" w:hAnsi="Times New Roman" w:cs="Times New Roman"/>
          <w:color w:val="000000"/>
          <w:sz w:val="24"/>
          <w:szCs w:val="24"/>
          <w:lang w:val="id-ID" w:eastAsia="id-ID"/>
        </w:rPr>
        <w:t xml:space="preserve"> </w:t>
      </w:r>
      <w:r w:rsidR="00431F3A" w:rsidRPr="00571E49">
        <w:rPr>
          <w:rFonts w:ascii="Times New Roman" w:hAnsi="Times New Roman" w:cs="Times New Roman"/>
          <w:color w:val="000000"/>
          <w:sz w:val="24"/>
          <w:szCs w:val="24"/>
          <w:lang w:val="id-ID" w:eastAsia="id-ID"/>
        </w:rPr>
        <w:t xml:space="preserve">threat that </w:t>
      </w:r>
      <w:r w:rsidRPr="00571E49">
        <w:rPr>
          <w:rFonts w:ascii="Times New Roman" w:hAnsi="Times New Roman" w:cs="Times New Roman"/>
          <w:color w:val="000000"/>
          <w:sz w:val="24"/>
          <w:szCs w:val="24"/>
          <w:lang w:val="id-ID" w:eastAsia="id-ID"/>
        </w:rPr>
        <w:t>divi</w:t>
      </w:r>
      <w:r w:rsidR="00431F3A" w:rsidRPr="00571E49">
        <w:rPr>
          <w:rFonts w:ascii="Times New Roman" w:hAnsi="Times New Roman" w:cs="Times New Roman"/>
          <w:color w:val="000000"/>
          <w:sz w:val="24"/>
          <w:szCs w:val="24"/>
          <w:lang w:val="id-ID" w:eastAsia="id-ID"/>
        </w:rPr>
        <w:t>des</w:t>
      </w:r>
      <w:r w:rsidRPr="00571E49">
        <w:rPr>
          <w:rFonts w:ascii="Times New Roman" w:hAnsi="Times New Roman" w:cs="Times New Roman"/>
          <w:color w:val="000000"/>
          <w:sz w:val="24"/>
          <w:szCs w:val="24"/>
          <w:lang w:val="id-ID" w:eastAsia="id-ID"/>
        </w:rPr>
        <w:t xml:space="preserve"> </w:t>
      </w:r>
      <w:r w:rsidR="00431F3A" w:rsidRPr="00571E49">
        <w:rPr>
          <w:rFonts w:ascii="Times New Roman" w:hAnsi="Times New Roman" w:cs="Times New Roman"/>
          <w:color w:val="000000"/>
          <w:sz w:val="24"/>
          <w:szCs w:val="24"/>
          <w:lang w:val="id-ID" w:eastAsia="id-ID"/>
        </w:rPr>
        <w:t>the</w:t>
      </w:r>
      <w:r w:rsidRPr="00571E49">
        <w:rPr>
          <w:rFonts w:ascii="Times New Roman" w:hAnsi="Times New Roman" w:cs="Times New Roman"/>
          <w:color w:val="000000"/>
          <w:sz w:val="24"/>
          <w:szCs w:val="24"/>
          <w:lang w:val="id-ID" w:eastAsia="id-ID"/>
        </w:rPr>
        <w:t xml:space="preserve"> tribes and nations and the Unitary State of the Republic of Indonesia is under threat and expansion of the Chinese State</w:t>
      </w:r>
      <w:r w:rsidR="003C3172" w:rsidRPr="00571E49">
        <w:rPr>
          <w:rFonts w:asciiTheme="majorBidi" w:hAnsiTheme="majorBidi" w:cs="Times New Roman"/>
          <w:bCs/>
          <w:sz w:val="24"/>
          <w:szCs w:val="24"/>
          <w:lang w:val="id-ID"/>
        </w:rPr>
        <w:t>.</w:t>
      </w:r>
      <w:r w:rsidR="003C3172" w:rsidRPr="00571E49">
        <w:rPr>
          <w:rStyle w:val="FootnoteReference"/>
          <w:rFonts w:asciiTheme="majorBidi" w:hAnsiTheme="majorBidi"/>
          <w:bCs/>
          <w:sz w:val="24"/>
          <w:szCs w:val="24"/>
          <w:lang w:val="id-ID"/>
        </w:rPr>
        <w:footnoteReference w:id="4"/>
      </w:r>
    </w:p>
    <w:p w:rsidR="00AE5849" w:rsidRPr="00571E49" w:rsidRDefault="00C51030" w:rsidP="00431F3A">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With regard to</w:t>
      </w:r>
      <w:r w:rsidR="00AE5849" w:rsidRPr="00571E49">
        <w:rPr>
          <w:rFonts w:ascii="Times New Roman" w:hAnsi="Times New Roman"/>
          <w:color w:val="000000"/>
          <w:sz w:val="24"/>
          <w:lang w:val="id-ID" w:eastAsia="id-ID"/>
        </w:rPr>
        <w:t xml:space="preserve"> the various polemics and discourses, this will give birth to a hypot</w:t>
      </w:r>
      <w:r w:rsidRPr="00571E49">
        <w:rPr>
          <w:rFonts w:ascii="Times New Roman" w:hAnsi="Times New Roman"/>
          <w:color w:val="000000"/>
          <w:sz w:val="24"/>
          <w:lang w:val="id-ID" w:eastAsia="id-ID"/>
        </w:rPr>
        <w:t>h</w:t>
      </w:r>
      <w:r w:rsidR="00AE5849" w:rsidRPr="00571E49">
        <w:rPr>
          <w:rFonts w:ascii="Times New Roman" w:hAnsi="Times New Roman"/>
          <w:color w:val="000000"/>
          <w:sz w:val="24"/>
          <w:lang w:val="id-ID" w:eastAsia="id-ID"/>
        </w:rPr>
        <w:t xml:space="preserve">esis that the </w:t>
      </w:r>
      <w:r w:rsidRPr="00571E49">
        <w:rPr>
          <w:rFonts w:ascii="Times New Roman" w:hAnsi="Times New Roman"/>
          <w:color w:val="000000"/>
          <w:sz w:val="24"/>
          <w:lang w:val="id-ID" w:eastAsia="id-ID"/>
        </w:rPr>
        <w:t>hashtag</w:t>
      </w:r>
      <w:r w:rsidR="000F1F38" w:rsidRPr="00571E49">
        <w:rPr>
          <w:rFonts w:ascii="Times New Roman" w:hAnsi="Times New Roman"/>
          <w:color w:val="000000"/>
          <w:sz w:val="24"/>
          <w:lang w:val="id-ID" w:eastAsia="id-ID"/>
        </w:rPr>
        <w:t>s</w:t>
      </w:r>
      <w:r w:rsidRPr="00571E49">
        <w:rPr>
          <w:rFonts w:ascii="Times New Roman" w:hAnsi="Times New Roman"/>
          <w:color w:val="000000"/>
          <w:sz w:val="24"/>
          <w:lang w:val="id-ID" w:eastAsia="id-ID"/>
        </w:rPr>
        <w:t xml:space="preserve"> </w:t>
      </w:r>
      <w:r w:rsidR="00AE5849" w:rsidRPr="00571E49">
        <w:rPr>
          <w:rFonts w:ascii="Times New Roman" w:hAnsi="Times New Roman"/>
          <w:color w:val="000000"/>
          <w:sz w:val="24"/>
          <w:lang w:val="id-ID" w:eastAsia="id-ID"/>
        </w:rPr>
        <w:t xml:space="preserve">of jihad </w:t>
      </w:r>
      <w:r w:rsidRPr="00571E49">
        <w:rPr>
          <w:rFonts w:ascii="Times New Roman" w:hAnsi="Times New Roman"/>
          <w:color w:val="000000"/>
          <w:sz w:val="24"/>
          <w:lang w:val="id-ID" w:eastAsia="id-ID"/>
        </w:rPr>
        <w:t>against the blasphemer</w:t>
      </w:r>
      <w:r w:rsidR="000F1F38" w:rsidRPr="00571E49">
        <w:rPr>
          <w:rFonts w:ascii="Times New Roman" w:hAnsi="Times New Roman"/>
          <w:color w:val="000000"/>
          <w:sz w:val="24"/>
          <w:lang w:val="id-ID" w:eastAsia="id-ID"/>
        </w:rPr>
        <w:t>,</w:t>
      </w:r>
      <w:r w:rsidRPr="00571E49">
        <w:rPr>
          <w:rFonts w:ascii="Times New Roman" w:hAnsi="Times New Roman"/>
          <w:color w:val="000000"/>
          <w:sz w:val="24"/>
          <w:lang w:val="id-ID" w:eastAsia="id-ID"/>
        </w:rPr>
        <w:t xml:space="preserve"> jihad </w:t>
      </w:r>
      <w:r w:rsidR="00AE5849" w:rsidRPr="00571E49">
        <w:rPr>
          <w:rFonts w:ascii="Times New Roman" w:hAnsi="Times New Roman"/>
          <w:color w:val="000000"/>
          <w:sz w:val="24"/>
          <w:lang w:val="id-ID" w:eastAsia="id-ID"/>
        </w:rPr>
        <w:t>NKRI bec</w:t>
      </w:r>
      <w:r w:rsidR="000F1F38" w:rsidRPr="00571E49">
        <w:rPr>
          <w:rFonts w:ascii="Times New Roman" w:hAnsi="Times New Roman"/>
          <w:color w:val="000000"/>
          <w:sz w:val="24"/>
          <w:lang w:val="id-ID" w:eastAsia="id-ID"/>
        </w:rPr>
        <w:t>a</w:t>
      </w:r>
      <w:r w:rsidR="00AE5849" w:rsidRPr="00571E49">
        <w:rPr>
          <w:rFonts w:ascii="Times New Roman" w:hAnsi="Times New Roman"/>
          <w:color w:val="000000"/>
          <w:sz w:val="24"/>
          <w:lang w:val="id-ID" w:eastAsia="id-ID"/>
        </w:rPr>
        <w:t xml:space="preserve">me a propaganda trend for radicals in some online media that are always viral in the last period in this country. All radical propaganda, issues and movements have made the speech of "the </w:t>
      </w:r>
      <w:r w:rsidR="000F1F38" w:rsidRPr="00571E49">
        <w:rPr>
          <w:rFonts w:ascii="Times New Roman" w:hAnsi="Times New Roman"/>
          <w:color w:val="000000"/>
          <w:sz w:val="24"/>
          <w:lang w:val="id-ID" w:eastAsia="id-ID"/>
        </w:rPr>
        <w:t>blasphemer</w:t>
      </w:r>
      <w:r w:rsidR="00AE5849" w:rsidRPr="00571E49">
        <w:rPr>
          <w:rFonts w:ascii="Times New Roman" w:hAnsi="Times New Roman"/>
          <w:color w:val="000000"/>
          <w:sz w:val="24"/>
          <w:lang w:val="id-ID" w:eastAsia="id-ID"/>
        </w:rPr>
        <w:t xml:space="preserve">" the beginning of resistance (jihad) </w:t>
      </w:r>
      <w:r w:rsidR="000F1F38" w:rsidRPr="00571E49">
        <w:rPr>
          <w:rFonts w:ascii="Times New Roman" w:hAnsi="Times New Roman"/>
          <w:color w:val="000000"/>
          <w:sz w:val="24"/>
          <w:lang w:val="id-ID" w:eastAsia="id-ID"/>
        </w:rPr>
        <w:t xml:space="preserve">which </w:t>
      </w:r>
      <w:r w:rsidR="00AE5849" w:rsidRPr="00571E49">
        <w:rPr>
          <w:rFonts w:ascii="Times New Roman" w:hAnsi="Times New Roman"/>
          <w:color w:val="000000"/>
          <w:sz w:val="24"/>
          <w:lang w:val="id-ID" w:eastAsia="id-ID"/>
        </w:rPr>
        <w:t>bring diverse responses and analy</w:t>
      </w:r>
      <w:r w:rsidR="000F1F38" w:rsidRPr="00571E49">
        <w:rPr>
          <w:rFonts w:ascii="Times New Roman" w:hAnsi="Times New Roman"/>
          <w:color w:val="000000"/>
          <w:sz w:val="24"/>
          <w:lang w:val="id-ID" w:eastAsia="id-ID"/>
        </w:rPr>
        <w:t>ses</w:t>
      </w:r>
      <w:r w:rsidR="00AE5849" w:rsidRPr="00571E49">
        <w:rPr>
          <w:rFonts w:ascii="Times New Roman" w:hAnsi="Times New Roman"/>
          <w:color w:val="000000"/>
          <w:sz w:val="24"/>
          <w:lang w:val="id-ID" w:eastAsia="id-ID"/>
        </w:rPr>
        <w:t xml:space="preserve">. Is it for the sake of DKI Jakarta elections on the one hand, or for the </w:t>
      </w:r>
      <w:r w:rsidR="000F1F38" w:rsidRPr="00571E49">
        <w:rPr>
          <w:rFonts w:ascii="Times New Roman" w:hAnsi="Times New Roman"/>
          <w:color w:val="000000"/>
          <w:sz w:val="24"/>
          <w:lang w:val="id-ID" w:eastAsia="id-ID"/>
        </w:rPr>
        <w:t>interest</w:t>
      </w:r>
      <w:r w:rsidR="00AE5849" w:rsidRPr="00571E49">
        <w:rPr>
          <w:rFonts w:ascii="Times New Roman" w:hAnsi="Times New Roman"/>
          <w:color w:val="000000"/>
          <w:sz w:val="24"/>
          <w:lang w:val="id-ID" w:eastAsia="id-ID"/>
        </w:rPr>
        <w:t xml:space="preserve"> of the </w:t>
      </w:r>
      <w:r w:rsidR="000F1F38" w:rsidRPr="00571E49">
        <w:rPr>
          <w:rFonts w:ascii="Times New Roman" w:hAnsi="Times New Roman"/>
          <w:color w:val="000000"/>
          <w:sz w:val="24"/>
          <w:lang w:val="id-ID" w:eastAsia="id-ID"/>
        </w:rPr>
        <w:t>Caliphate</w:t>
      </w:r>
      <w:r w:rsidR="00AE5849" w:rsidRPr="00571E49">
        <w:rPr>
          <w:rFonts w:ascii="Times New Roman" w:hAnsi="Times New Roman"/>
          <w:color w:val="000000"/>
          <w:sz w:val="24"/>
          <w:lang w:val="id-ID" w:eastAsia="id-ID"/>
        </w:rPr>
        <w:t xml:space="preserve"> and NKRI in sharia on the other. </w:t>
      </w:r>
      <w:r w:rsidR="000F1F38" w:rsidRPr="00571E49">
        <w:rPr>
          <w:rFonts w:ascii="Times New Roman" w:hAnsi="Times New Roman"/>
          <w:color w:val="000000"/>
          <w:sz w:val="24"/>
          <w:lang w:val="id-ID" w:eastAsia="id-ID"/>
        </w:rPr>
        <w:t>In this light</w:t>
      </w:r>
      <w:r w:rsidR="00AE5849" w:rsidRPr="00571E49">
        <w:rPr>
          <w:rFonts w:ascii="Times New Roman" w:hAnsi="Times New Roman"/>
          <w:color w:val="000000"/>
          <w:sz w:val="24"/>
          <w:lang w:val="id-ID" w:eastAsia="id-ID"/>
        </w:rPr>
        <w:t xml:space="preserve">, </w:t>
      </w:r>
      <w:r w:rsidR="00736730" w:rsidRPr="00571E49">
        <w:rPr>
          <w:rFonts w:ascii="Times New Roman" w:hAnsi="Times New Roman"/>
          <w:color w:val="000000"/>
          <w:sz w:val="24"/>
          <w:lang w:val="id-ID" w:eastAsia="id-ID"/>
        </w:rPr>
        <w:t xml:space="preserve">it is interesting to carry out </w:t>
      </w:r>
      <w:r w:rsidR="00AE5849" w:rsidRPr="00571E49">
        <w:rPr>
          <w:rFonts w:ascii="Times New Roman" w:hAnsi="Times New Roman"/>
          <w:color w:val="000000"/>
          <w:sz w:val="24"/>
          <w:lang w:val="id-ID" w:eastAsia="id-ID"/>
        </w:rPr>
        <w:t>this research</w:t>
      </w:r>
      <w:r w:rsidR="00BB4CDF" w:rsidRPr="00571E49">
        <w:rPr>
          <w:rFonts w:ascii="Times New Roman" w:hAnsi="Times New Roman"/>
          <w:color w:val="000000"/>
          <w:sz w:val="24"/>
          <w:lang w:val="id-ID" w:eastAsia="id-ID"/>
        </w:rPr>
        <w:t>.</w:t>
      </w:r>
    </w:p>
    <w:p w:rsidR="00AE5849" w:rsidRPr="00571E49" w:rsidRDefault="00AE5849" w:rsidP="00431F3A">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To frame this research as a scientific product</w:t>
      </w:r>
      <w:r w:rsidR="00BB4CDF" w:rsidRPr="00571E49">
        <w:rPr>
          <w:rFonts w:ascii="Times New Roman" w:hAnsi="Times New Roman"/>
          <w:color w:val="000000"/>
          <w:sz w:val="24"/>
          <w:lang w:val="id-ID" w:eastAsia="id-ID"/>
        </w:rPr>
        <w:t>,</w:t>
      </w:r>
      <w:r w:rsidRPr="00571E49">
        <w:rPr>
          <w:rFonts w:ascii="Times New Roman" w:hAnsi="Times New Roman"/>
          <w:color w:val="000000"/>
          <w:sz w:val="24"/>
          <w:lang w:val="id-ID" w:eastAsia="id-ID"/>
        </w:rPr>
        <w:t xml:space="preserve"> there are two </w:t>
      </w:r>
      <w:r w:rsidR="00BB4CDF" w:rsidRPr="00571E49">
        <w:rPr>
          <w:rFonts w:ascii="Times New Roman" w:hAnsi="Times New Roman"/>
          <w:color w:val="000000"/>
          <w:sz w:val="24"/>
          <w:lang w:val="id-ID" w:eastAsia="id-ID"/>
        </w:rPr>
        <w:t>aspects</w:t>
      </w:r>
      <w:r w:rsidRPr="00571E49">
        <w:rPr>
          <w:rFonts w:ascii="Times New Roman" w:hAnsi="Times New Roman"/>
          <w:color w:val="000000"/>
          <w:sz w:val="24"/>
          <w:lang w:val="id-ID" w:eastAsia="id-ID"/>
        </w:rPr>
        <w:t xml:space="preserve"> that the writer </w:t>
      </w:r>
      <w:r w:rsidR="00BB4CDF" w:rsidRPr="00571E49">
        <w:rPr>
          <w:rFonts w:ascii="Times New Roman" w:hAnsi="Times New Roman"/>
          <w:color w:val="000000"/>
          <w:sz w:val="24"/>
          <w:lang w:val="id-ID" w:eastAsia="id-ID"/>
        </w:rPr>
        <w:t>focus on</w:t>
      </w:r>
      <w:r w:rsidRPr="00571E49">
        <w:rPr>
          <w:rFonts w:ascii="Times New Roman" w:hAnsi="Times New Roman"/>
          <w:color w:val="000000"/>
          <w:sz w:val="24"/>
          <w:lang w:val="id-ID" w:eastAsia="id-ID"/>
        </w:rPr>
        <w:t xml:space="preserve">; Why did the radical </w:t>
      </w:r>
      <w:r w:rsidR="00EC6C85" w:rsidRPr="00571E49">
        <w:rPr>
          <w:rFonts w:ascii="Times New Roman" w:hAnsi="Times New Roman"/>
          <w:color w:val="000000"/>
          <w:sz w:val="24"/>
          <w:lang w:val="id-ID" w:eastAsia="id-ID"/>
        </w:rPr>
        <w:t>dakwah</w:t>
      </w:r>
      <w:r w:rsidR="00BB4CDF" w:rsidRPr="00571E49">
        <w:rPr>
          <w:rFonts w:ascii="Times New Roman" w:hAnsi="Times New Roman"/>
          <w:color w:val="000000"/>
          <w:sz w:val="24"/>
          <w:lang w:val="id-ID" w:eastAsia="id-ID"/>
        </w:rPr>
        <w:t xml:space="preserve"> </w:t>
      </w:r>
      <w:r w:rsidRPr="00571E49">
        <w:rPr>
          <w:rFonts w:ascii="Times New Roman" w:hAnsi="Times New Roman"/>
          <w:color w:val="000000"/>
          <w:sz w:val="24"/>
          <w:lang w:val="id-ID" w:eastAsia="id-ID"/>
        </w:rPr>
        <w:t xml:space="preserve">trend occur in online media by calling on jihad against </w:t>
      </w:r>
      <w:r w:rsidR="00BB4CDF" w:rsidRPr="00571E49">
        <w:rPr>
          <w:rFonts w:ascii="Times New Roman" w:hAnsi="Times New Roman"/>
          <w:color w:val="000000"/>
          <w:sz w:val="24"/>
          <w:lang w:val="id-ID" w:eastAsia="id-ID"/>
        </w:rPr>
        <w:t>the blasphemer</w:t>
      </w:r>
      <w:r w:rsidRPr="00571E49">
        <w:rPr>
          <w:rFonts w:ascii="Times New Roman" w:hAnsi="Times New Roman"/>
          <w:color w:val="000000"/>
          <w:sz w:val="24"/>
          <w:lang w:val="id-ID" w:eastAsia="id-ID"/>
        </w:rPr>
        <w:t xml:space="preserve"> as part of the NKRI jihad? What are the implications of the radical </w:t>
      </w:r>
      <w:r w:rsidR="00EC6C85" w:rsidRPr="00571E49">
        <w:rPr>
          <w:rFonts w:ascii="Times New Roman" w:hAnsi="Times New Roman"/>
          <w:color w:val="000000"/>
          <w:sz w:val="24"/>
          <w:lang w:val="id-ID" w:eastAsia="id-ID"/>
        </w:rPr>
        <w:t>dakwah</w:t>
      </w:r>
      <w:r w:rsidR="00BB4CDF" w:rsidRPr="00571E49">
        <w:rPr>
          <w:rFonts w:ascii="Times New Roman" w:hAnsi="Times New Roman"/>
          <w:color w:val="000000"/>
          <w:sz w:val="24"/>
          <w:lang w:val="id-ID" w:eastAsia="id-ID"/>
        </w:rPr>
        <w:t xml:space="preserve"> </w:t>
      </w:r>
      <w:r w:rsidRPr="00571E49">
        <w:rPr>
          <w:rFonts w:ascii="Times New Roman" w:hAnsi="Times New Roman"/>
          <w:color w:val="000000"/>
          <w:sz w:val="24"/>
          <w:lang w:val="id-ID" w:eastAsia="id-ID"/>
        </w:rPr>
        <w:t xml:space="preserve">trend in online media by calling on jihad against </w:t>
      </w:r>
      <w:r w:rsidR="00BB4CDF" w:rsidRPr="00571E49">
        <w:rPr>
          <w:rFonts w:ascii="Times New Roman" w:hAnsi="Times New Roman"/>
          <w:color w:val="000000"/>
          <w:sz w:val="24"/>
          <w:lang w:val="id-ID" w:eastAsia="id-ID"/>
        </w:rPr>
        <w:t>the blasphemer</w:t>
      </w:r>
      <w:r w:rsidRPr="00571E49">
        <w:rPr>
          <w:rFonts w:ascii="Times New Roman" w:hAnsi="Times New Roman"/>
          <w:color w:val="000000"/>
          <w:sz w:val="24"/>
          <w:lang w:val="id-ID" w:eastAsia="id-ID"/>
        </w:rPr>
        <w:t xml:space="preserve"> as part of NKRI jihad? Two focus issues will be explored using </w:t>
      </w:r>
      <w:r w:rsidR="00BB4CDF" w:rsidRPr="00571E49">
        <w:rPr>
          <w:rFonts w:ascii="Times New Roman" w:hAnsi="Times New Roman"/>
          <w:color w:val="000000"/>
          <w:sz w:val="24"/>
          <w:lang w:val="id-ID" w:eastAsia="id-ID"/>
        </w:rPr>
        <w:t xml:space="preserve">the </w:t>
      </w:r>
      <w:r w:rsidRPr="00571E49">
        <w:rPr>
          <w:rFonts w:ascii="Times New Roman" w:hAnsi="Times New Roman"/>
          <w:color w:val="000000"/>
          <w:sz w:val="24"/>
          <w:lang w:val="id-ID" w:eastAsia="id-ID"/>
        </w:rPr>
        <w:t xml:space="preserve">qualitative research method and Antonio Gramsci's theory will be used as a </w:t>
      </w:r>
      <w:r w:rsidR="00BB4CDF" w:rsidRPr="00571E49">
        <w:rPr>
          <w:rFonts w:ascii="Times New Roman" w:hAnsi="Times New Roman"/>
          <w:color w:val="000000"/>
          <w:sz w:val="24"/>
          <w:lang w:val="id-ID" w:eastAsia="id-ID"/>
        </w:rPr>
        <w:t>perspective</w:t>
      </w:r>
      <w:r w:rsidRPr="00571E49">
        <w:rPr>
          <w:rFonts w:ascii="Times New Roman" w:hAnsi="Times New Roman"/>
          <w:color w:val="000000"/>
          <w:sz w:val="24"/>
          <w:lang w:val="id-ID" w:eastAsia="id-ID"/>
        </w:rPr>
        <w:t xml:space="preserve"> framework </w:t>
      </w:r>
      <w:r w:rsidR="00BB4CDF" w:rsidRPr="00571E49">
        <w:rPr>
          <w:rFonts w:ascii="Times New Roman" w:hAnsi="Times New Roman"/>
          <w:color w:val="000000"/>
          <w:sz w:val="24"/>
          <w:lang w:val="id-ID" w:eastAsia="id-ID"/>
        </w:rPr>
        <w:t>of</w:t>
      </w:r>
      <w:r w:rsidRPr="00571E49">
        <w:rPr>
          <w:rFonts w:ascii="Times New Roman" w:hAnsi="Times New Roman"/>
          <w:color w:val="000000"/>
          <w:sz w:val="24"/>
          <w:lang w:val="id-ID" w:eastAsia="id-ID"/>
        </w:rPr>
        <w:t xml:space="preserve"> the phenomenon. In addition, the author will also limit the phenomenon of jihad against </w:t>
      </w:r>
      <w:r w:rsidR="00BB4CDF" w:rsidRPr="00571E49">
        <w:rPr>
          <w:rFonts w:ascii="Times New Roman" w:hAnsi="Times New Roman"/>
          <w:color w:val="000000"/>
          <w:sz w:val="24"/>
          <w:lang w:val="id-ID" w:eastAsia="id-ID"/>
        </w:rPr>
        <w:t>the blasphemer</w:t>
      </w:r>
      <w:r w:rsidRPr="00571E49">
        <w:rPr>
          <w:rFonts w:ascii="Times New Roman" w:hAnsi="Times New Roman"/>
          <w:color w:val="000000"/>
          <w:sz w:val="24"/>
          <w:lang w:val="id-ID" w:eastAsia="id-ID"/>
        </w:rPr>
        <w:t xml:space="preserve"> in the Jakarta </w:t>
      </w:r>
      <w:r w:rsidR="00BB4CDF" w:rsidRPr="00571E49">
        <w:rPr>
          <w:rFonts w:ascii="Times New Roman" w:hAnsi="Times New Roman"/>
          <w:color w:val="000000"/>
          <w:sz w:val="24"/>
          <w:lang w:val="id-ID" w:eastAsia="id-ID"/>
        </w:rPr>
        <w:t xml:space="preserve">local </w:t>
      </w:r>
      <w:r w:rsidRPr="00571E49">
        <w:rPr>
          <w:rFonts w:ascii="Times New Roman" w:hAnsi="Times New Roman"/>
          <w:color w:val="000000"/>
          <w:sz w:val="24"/>
          <w:lang w:val="id-ID" w:eastAsia="id-ID"/>
        </w:rPr>
        <w:t>elections last year</w:t>
      </w:r>
      <w:r w:rsidR="00BB4CDF" w:rsidRPr="00571E49">
        <w:rPr>
          <w:rFonts w:ascii="Times New Roman" w:hAnsi="Times New Roman"/>
          <w:color w:val="000000"/>
          <w:sz w:val="24"/>
          <w:lang w:val="id-ID" w:eastAsia="id-ID"/>
        </w:rPr>
        <w:t xml:space="preserve"> because</w:t>
      </w:r>
      <w:r w:rsidRPr="00571E49">
        <w:rPr>
          <w:rFonts w:ascii="Times New Roman" w:hAnsi="Times New Roman"/>
          <w:color w:val="000000"/>
          <w:sz w:val="24"/>
          <w:lang w:val="id-ID" w:eastAsia="id-ID"/>
        </w:rPr>
        <w:t xml:space="preserve"> the issue of blasphemy and the anarchic behavior of radical groups against </w:t>
      </w:r>
      <w:r w:rsidR="00BB4CDF" w:rsidRPr="00571E49">
        <w:rPr>
          <w:rFonts w:ascii="Times New Roman" w:hAnsi="Times New Roman"/>
          <w:color w:val="000000"/>
          <w:sz w:val="24"/>
          <w:lang w:val="id-ID" w:eastAsia="id-ID"/>
        </w:rPr>
        <w:t>others</w:t>
      </w:r>
      <w:r w:rsidRPr="00571E49">
        <w:rPr>
          <w:rFonts w:ascii="Times New Roman" w:hAnsi="Times New Roman"/>
          <w:color w:val="000000"/>
          <w:sz w:val="24"/>
          <w:lang w:val="id-ID" w:eastAsia="id-ID"/>
        </w:rPr>
        <w:t xml:space="preserve"> is often seen not only in the momentum of the </w:t>
      </w:r>
      <w:r w:rsidR="00BB4CDF" w:rsidRPr="00571E49">
        <w:rPr>
          <w:rFonts w:ascii="Times New Roman" w:hAnsi="Times New Roman"/>
          <w:color w:val="000000"/>
          <w:sz w:val="24"/>
          <w:lang w:val="id-ID" w:eastAsia="id-ID"/>
        </w:rPr>
        <w:t xml:space="preserve">Local </w:t>
      </w:r>
      <w:r w:rsidRPr="00571E49">
        <w:rPr>
          <w:rFonts w:ascii="Times New Roman" w:hAnsi="Times New Roman"/>
          <w:color w:val="000000"/>
          <w:sz w:val="24"/>
          <w:lang w:val="id-ID" w:eastAsia="id-ID"/>
        </w:rPr>
        <w:t>Election</w:t>
      </w:r>
      <w:r w:rsidR="00BB4CDF" w:rsidRPr="00571E49">
        <w:rPr>
          <w:rFonts w:ascii="Times New Roman" w:hAnsi="Times New Roman"/>
          <w:color w:val="000000"/>
          <w:sz w:val="24"/>
          <w:lang w:val="id-ID" w:eastAsia="id-ID"/>
        </w:rPr>
        <w:t>s</w:t>
      </w:r>
      <w:r w:rsidRPr="00571E49">
        <w:rPr>
          <w:rFonts w:ascii="Times New Roman" w:hAnsi="Times New Roman"/>
          <w:color w:val="000000"/>
          <w:sz w:val="24"/>
          <w:lang w:val="id-ID" w:eastAsia="id-ID"/>
        </w:rPr>
        <w:t>.</w:t>
      </w:r>
    </w:p>
    <w:p w:rsidR="00AE5849" w:rsidRPr="00571E49" w:rsidRDefault="00AE5849" w:rsidP="00431F3A">
      <w:pPr>
        <w:spacing w:line="360" w:lineRule="auto"/>
        <w:rPr>
          <w:rFonts w:ascii="Times New Roman" w:hAnsi="Times New Roman"/>
          <w:color w:val="000000"/>
          <w:sz w:val="24"/>
          <w:lang w:val="id-ID" w:eastAsia="id-ID"/>
        </w:rPr>
      </w:pPr>
      <w:r w:rsidRPr="00571E49">
        <w:rPr>
          <w:rFonts w:ascii="Times New Roman" w:hAnsi="Times New Roman"/>
          <w:b/>
          <w:bCs/>
          <w:color w:val="000000"/>
          <w:sz w:val="24"/>
          <w:lang w:val="id-ID" w:eastAsia="id-ID"/>
        </w:rPr>
        <w:t>Islamic Radicalism in</w:t>
      </w:r>
      <w:r w:rsidRPr="00571E49">
        <w:rPr>
          <w:rFonts w:ascii="Times New Roman" w:hAnsi="Times New Roman"/>
          <w:color w:val="000000"/>
          <w:sz w:val="24"/>
          <w:lang w:val="id-ID" w:eastAsia="id-ID"/>
        </w:rPr>
        <w:t> </w:t>
      </w:r>
      <w:r w:rsidRPr="00571E49">
        <w:rPr>
          <w:rFonts w:ascii="Times New Roman" w:hAnsi="Times New Roman"/>
          <w:b/>
          <w:bCs/>
          <w:color w:val="000000"/>
          <w:sz w:val="24"/>
          <w:lang w:val="id-ID" w:eastAsia="id-ID"/>
        </w:rPr>
        <w:t>Media Considerations</w:t>
      </w:r>
      <w:r w:rsidRPr="00571E49">
        <w:rPr>
          <w:rFonts w:ascii="Times New Roman" w:hAnsi="Times New Roman"/>
          <w:color w:val="000000"/>
          <w:sz w:val="24"/>
          <w:lang w:val="id-ID" w:eastAsia="id-ID"/>
        </w:rPr>
        <w:t> </w:t>
      </w:r>
      <w:r w:rsidRPr="00571E49">
        <w:rPr>
          <w:rFonts w:ascii="Times New Roman" w:hAnsi="Times New Roman"/>
          <w:b/>
          <w:bCs/>
          <w:color w:val="000000"/>
          <w:sz w:val="24"/>
          <w:lang w:val="id-ID" w:eastAsia="id-ID"/>
        </w:rPr>
        <w:t>: A Theoretical Study</w:t>
      </w:r>
    </w:p>
    <w:p w:rsidR="00AE5849" w:rsidRPr="00571E49" w:rsidRDefault="0050020B" w:rsidP="00431F3A">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It was</w:t>
      </w:r>
      <w:r w:rsidR="00AE5849" w:rsidRPr="00571E49">
        <w:rPr>
          <w:rFonts w:ascii="Times New Roman" w:hAnsi="Times New Roman"/>
          <w:color w:val="000000"/>
          <w:sz w:val="24"/>
          <w:lang w:val="id-ID" w:eastAsia="id-ID"/>
        </w:rPr>
        <w:t> </w:t>
      </w:r>
      <w:r w:rsidRPr="00571E49">
        <w:rPr>
          <w:rFonts w:ascii="Times New Roman" w:hAnsi="Times New Roman"/>
          <w:color w:val="000000"/>
          <w:sz w:val="24"/>
          <w:lang w:val="id-ID" w:eastAsia="id-ID"/>
        </w:rPr>
        <w:t>the dictum</w:t>
      </w:r>
      <w:r w:rsidR="00AE5849" w:rsidRPr="00571E49">
        <w:rPr>
          <w:rFonts w:ascii="Times New Roman" w:hAnsi="Times New Roman"/>
          <w:color w:val="000000"/>
          <w:sz w:val="24"/>
          <w:lang w:val="id-ID" w:eastAsia="id-ID"/>
        </w:rPr>
        <w:t> </w:t>
      </w:r>
      <w:r w:rsidR="00AE5849" w:rsidRPr="00571E49">
        <w:rPr>
          <w:rFonts w:ascii="Times New Roman" w:hAnsi="Times New Roman"/>
          <w:i/>
          <w:iCs/>
          <w:color w:val="000000"/>
          <w:sz w:val="24"/>
          <w:lang w:val="id-ID" w:eastAsia="id-ID"/>
        </w:rPr>
        <w:t>After 9/11 2001 tragedy,</w:t>
      </w:r>
      <w:r w:rsidR="00AE5849" w:rsidRPr="00571E49">
        <w:rPr>
          <w:rFonts w:ascii="Times New Roman" w:hAnsi="Times New Roman"/>
          <w:color w:val="000000"/>
          <w:sz w:val="24"/>
          <w:lang w:val="id-ID" w:eastAsia="id-ID"/>
        </w:rPr>
        <w:t xml:space="preserve"> which became the beginning of Islam, radicalism, and terrorism </w:t>
      </w:r>
      <w:r w:rsidRPr="00571E49">
        <w:rPr>
          <w:rFonts w:ascii="Times New Roman" w:hAnsi="Times New Roman"/>
          <w:color w:val="000000"/>
          <w:sz w:val="24"/>
          <w:lang w:val="id-ID" w:eastAsia="id-ID"/>
        </w:rPr>
        <w:t xml:space="preserve">to be </w:t>
      </w:r>
      <w:r w:rsidR="00AE5849" w:rsidRPr="00571E49">
        <w:rPr>
          <w:rFonts w:ascii="Times New Roman" w:hAnsi="Times New Roman"/>
          <w:color w:val="000000"/>
          <w:sz w:val="24"/>
          <w:lang w:val="id-ID" w:eastAsia="id-ID"/>
        </w:rPr>
        <w:t>re-discussed; whether it is academic discourse, mass media and electronics, or ethnographic translation discussed by people in their respective environments. J. Esposito said that this 9/11 2001 tragedy was a global shock and had a poorly perceptual impact on Islam itself. Moreover, this call for resistance to Islam was carried out by a president of a superpower like America. J. Esposito revealed:</w:t>
      </w:r>
    </w:p>
    <w:p w:rsidR="008315D6" w:rsidRPr="00571E49" w:rsidRDefault="00AE5849" w:rsidP="00431F3A">
      <w:pPr>
        <w:pStyle w:val="ListParagraph"/>
        <w:autoSpaceDE w:val="0"/>
        <w:autoSpaceDN w:val="0"/>
        <w:adjustRightInd w:val="0"/>
        <w:spacing w:line="240" w:lineRule="auto"/>
        <w:jc w:val="both"/>
        <w:rPr>
          <w:rFonts w:asciiTheme="majorBidi" w:hAnsiTheme="majorBidi" w:cs="Times New Roman"/>
          <w:iCs/>
          <w:sz w:val="24"/>
          <w:szCs w:val="24"/>
          <w:lang w:val="id-ID"/>
        </w:rPr>
      </w:pPr>
      <w:r w:rsidRPr="00571E49">
        <w:rPr>
          <w:rFonts w:ascii="Times New Roman" w:hAnsi="Times New Roman" w:cs="Times New Roman"/>
          <w:color w:val="000000"/>
          <w:sz w:val="24"/>
          <w:szCs w:val="24"/>
          <w:lang w:val="id-ID" w:eastAsia="id-ID"/>
        </w:rPr>
        <w:t>"For many, understanding Islam and Muslims can be confusing. Muslim leaders speak of Islam as a religion of peace and justice; Osama bin Laden and other Muslim terrorists slaughter non-Muslims and Muslims globally.</w:t>
      </w:r>
      <w:r w:rsidR="0050020B" w:rsidRPr="00571E49">
        <w:rPr>
          <w:rFonts w:ascii="Times New Roman" w:hAnsi="Times New Roman" w:cs="Times New Roman"/>
          <w:color w:val="000000"/>
          <w:sz w:val="24"/>
          <w:szCs w:val="24"/>
          <w:lang w:val="id-ID" w:eastAsia="id-ID"/>
        </w:rPr>
        <w:t xml:space="preserve"> </w:t>
      </w:r>
      <w:r w:rsidRPr="00571E49">
        <w:rPr>
          <w:rFonts w:ascii="Times New Roman" w:hAnsi="Times New Roman" w:cs="Times New Roman"/>
          <w:color w:val="000000"/>
          <w:sz w:val="24"/>
          <w:szCs w:val="24"/>
          <w:lang w:val="id-ID" w:eastAsia="id-ID"/>
        </w:rPr>
        <w:t>President George W. Bush referred to Islam as a religion of peace; the Franklin Graham evangelist called Islam an evil religion; Samuel Huntington, prominent Harvard professor and author of The Clash of Civilizations, wrote, 'Islam has bloody borders. . . and innards. '' But, as President Barrack Obama has pointed out, '' Islam has demonstrated through words and the possibilities of religious tolerance and racial equality. . . . Partnership between America and Islam must be based on what Islam is, not what it isn't</w:t>
      </w:r>
      <w:r w:rsidR="008315D6" w:rsidRPr="00571E49">
        <w:rPr>
          <w:rFonts w:asciiTheme="majorBidi" w:hAnsiTheme="majorBidi" w:cs="Times New Roman"/>
          <w:iCs/>
          <w:sz w:val="24"/>
          <w:szCs w:val="24"/>
          <w:lang w:val="id-ID"/>
        </w:rPr>
        <w:t>.’’</w:t>
      </w:r>
      <w:r w:rsidR="008315D6" w:rsidRPr="00571E49">
        <w:rPr>
          <w:rStyle w:val="FootnoteReference"/>
          <w:rFonts w:asciiTheme="majorBidi" w:hAnsiTheme="majorBidi"/>
          <w:iCs/>
          <w:sz w:val="24"/>
          <w:szCs w:val="24"/>
          <w:lang w:val="id-ID"/>
        </w:rPr>
        <w:footnoteReference w:id="5"/>
      </w:r>
      <w:r w:rsidR="008315D6" w:rsidRPr="00571E49">
        <w:rPr>
          <w:rFonts w:asciiTheme="majorBidi" w:hAnsiTheme="majorBidi" w:cs="Times New Roman"/>
          <w:iCs/>
          <w:sz w:val="24"/>
          <w:szCs w:val="24"/>
          <w:lang w:val="id-ID"/>
        </w:rPr>
        <w:t xml:space="preserve">     </w:t>
      </w:r>
    </w:p>
    <w:p w:rsidR="00AE5849" w:rsidRPr="00571E49" w:rsidRDefault="00AE5849" w:rsidP="004B5695">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lastRenderedPageBreak/>
        <w:t xml:space="preserve">The ambiguity of this diverse </w:t>
      </w:r>
      <w:r w:rsidR="0050020B" w:rsidRPr="00571E49">
        <w:rPr>
          <w:rFonts w:ascii="Times New Roman" w:hAnsi="Times New Roman"/>
          <w:color w:val="000000"/>
          <w:sz w:val="24"/>
          <w:lang w:val="id-ID" w:eastAsia="id-ID"/>
        </w:rPr>
        <w:t>definition</w:t>
      </w:r>
      <w:r w:rsidRPr="00571E49">
        <w:rPr>
          <w:rFonts w:ascii="Times New Roman" w:hAnsi="Times New Roman"/>
          <w:color w:val="000000"/>
          <w:sz w:val="24"/>
          <w:lang w:val="id-ID" w:eastAsia="id-ID"/>
        </w:rPr>
        <w:t xml:space="preserve"> of Islam finally presented </w:t>
      </w:r>
      <w:r w:rsidR="0050020B" w:rsidRPr="00571E49">
        <w:rPr>
          <w:rFonts w:ascii="Times New Roman" w:hAnsi="Times New Roman"/>
          <w:color w:val="000000"/>
          <w:sz w:val="24"/>
          <w:lang w:val="id-ID" w:eastAsia="id-ID"/>
        </w:rPr>
        <w:t>the religion</w:t>
      </w:r>
      <w:r w:rsidRPr="00571E49">
        <w:rPr>
          <w:rFonts w:ascii="Times New Roman" w:hAnsi="Times New Roman"/>
          <w:color w:val="000000"/>
          <w:sz w:val="24"/>
          <w:lang w:val="id-ID" w:eastAsia="id-ID"/>
        </w:rPr>
        <w:t xml:space="preserve"> in various new </w:t>
      </w:r>
      <w:r w:rsidR="0050020B" w:rsidRPr="00571E49">
        <w:rPr>
          <w:rFonts w:ascii="Times New Roman" w:hAnsi="Times New Roman"/>
          <w:color w:val="000000"/>
          <w:sz w:val="24"/>
          <w:lang w:val="id-ID" w:eastAsia="id-ID"/>
        </w:rPr>
        <w:t>‘</w:t>
      </w:r>
      <w:r w:rsidRPr="00571E49">
        <w:rPr>
          <w:rFonts w:ascii="Times New Roman" w:hAnsi="Times New Roman"/>
          <w:color w:val="000000"/>
          <w:sz w:val="24"/>
          <w:lang w:val="id-ID" w:eastAsia="id-ID"/>
        </w:rPr>
        <w:t>logos</w:t>
      </w:r>
      <w:r w:rsidR="0050020B" w:rsidRPr="00571E49">
        <w:rPr>
          <w:rFonts w:ascii="Times New Roman" w:hAnsi="Times New Roman"/>
          <w:color w:val="000000"/>
          <w:sz w:val="24"/>
          <w:lang w:val="id-ID" w:eastAsia="id-ID"/>
        </w:rPr>
        <w:t>’</w:t>
      </w:r>
      <w:r w:rsidRPr="00571E49">
        <w:rPr>
          <w:rFonts w:ascii="Times New Roman" w:hAnsi="Times New Roman"/>
          <w:color w:val="000000"/>
          <w:sz w:val="24"/>
          <w:lang w:val="id-ID" w:eastAsia="id-ID"/>
        </w:rPr>
        <w:t>. Radical Islam, fundamental Islam, liberal Islam, moderate Islam, and inclusive Islam. All of these logos have an impact on the choice of attitudes of Muslims in the world</w:t>
      </w:r>
      <w:r w:rsidR="0050020B" w:rsidRPr="00571E49">
        <w:rPr>
          <w:rFonts w:ascii="Times New Roman" w:hAnsi="Times New Roman"/>
          <w:color w:val="000000"/>
          <w:sz w:val="24"/>
          <w:lang w:val="id-ID" w:eastAsia="id-ID"/>
        </w:rPr>
        <w:t xml:space="preserve"> including</w:t>
      </w:r>
      <w:r w:rsidRPr="00571E49">
        <w:rPr>
          <w:rFonts w:ascii="Times New Roman" w:hAnsi="Times New Roman"/>
          <w:color w:val="000000"/>
          <w:sz w:val="24"/>
          <w:lang w:val="id-ID" w:eastAsia="id-ID"/>
        </w:rPr>
        <w:t xml:space="preserve"> in Indonesia. Today, when discussing </w:t>
      </w:r>
      <w:r w:rsidR="0050020B" w:rsidRPr="00571E49">
        <w:rPr>
          <w:rFonts w:ascii="Times New Roman" w:hAnsi="Times New Roman"/>
          <w:color w:val="000000"/>
          <w:sz w:val="24"/>
          <w:lang w:val="id-ID" w:eastAsia="id-ID"/>
        </w:rPr>
        <w:t>Indonesia’s Islam</w:t>
      </w:r>
      <w:r w:rsidRPr="00571E49">
        <w:rPr>
          <w:rFonts w:ascii="Times New Roman" w:hAnsi="Times New Roman"/>
          <w:color w:val="000000"/>
          <w:sz w:val="24"/>
          <w:lang w:val="id-ID" w:eastAsia="id-ID"/>
        </w:rPr>
        <w:t>, it cannot be completed in the space of moderat</w:t>
      </w:r>
      <w:r w:rsidR="0050020B" w:rsidRPr="00571E49">
        <w:rPr>
          <w:rFonts w:ascii="Times New Roman" w:hAnsi="Times New Roman"/>
          <w:color w:val="000000"/>
          <w:sz w:val="24"/>
          <w:lang w:val="id-ID" w:eastAsia="id-ID"/>
        </w:rPr>
        <w:t>ion</w:t>
      </w:r>
      <w:r w:rsidRPr="00571E49">
        <w:rPr>
          <w:rFonts w:ascii="Times New Roman" w:hAnsi="Times New Roman"/>
          <w:color w:val="000000"/>
          <w:sz w:val="24"/>
          <w:lang w:val="id-ID" w:eastAsia="id-ID"/>
        </w:rPr>
        <w:t xml:space="preserve"> of the two major powers of Islamic organizations (</w:t>
      </w:r>
      <w:r w:rsidR="0050020B" w:rsidRPr="00571E49">
        <w:rPr>
          <w:rFonts w:ascii="Times New Roman" w:hAnsi="Times New Roman"/>
          <w:i/>
          <w:color w:val="000000"/>
          <w:sz w:val="24"/>
          <w:lang w:val="id-ID" w:eastAsia="id-ID"/>
        </w:rPr>
        <w:t xml:space="preserve">Nahdlatul Ulama </w:t>
      </w:r>
      <w:r w:rsidRPr="00571E49">
        <w:rPr>
          <w:rFonts w:ascii="Times New Roman" w:hAnsi="Times New Roman"/>
          <w:i/>
          <w:color w:val="000000"/>
          <w:sz w:val="24"/>
          <w:lang w:val="id-ID" w:eastAsia="id-ID"/>
        </w:rPr>
        <w:t>and Muhammadiyah</w:t>
      </w:r>
      <w:r w:rsidRPr="00571E49">
        <w:rPr>
          <w:rFonts w:ascii="Times New Roman" w:hAnsi="Times New Roman"/>
          <w:color w:val="000000"/>
          <w:sz w:val="24"/>
          <w:lang w:val="id-ID" w:eastAsia="id-ID"/>
        </w:rPr>
        <w:t>). In Indonesia, many Islamic variants have been reduced rather than ways of thinking, acting, and they are associated with one another.</w:t>
      </w:r>
    </w:p>
    <w:p w:rsidR="00AE5849" w:rsidRPr="00571E49" w:rsidRDefault="00324F1B" w:rsidP="004B5695">
      <w:pPr>
        <w:spacing w:line="360" w:lineRule="auto"/>
        <w:ind w:firstLine="720"/>
        <w:rPr>
          <w:rFonts w:ascii="Times New Roman" w:hAnsi="Times New Roman"/>
          <w:color w:val="000000"/>
          <w:sz w:val="24"/>
          <w:lang w:val="id-ID" w:eastAsia="id-ID"/>
        </w:rPr>
      </w:pPr>
      <w:r w:rsidRPr="00571E49">
        <w:rPr>
          <w:rFonts w:ascii="Times New Roman" w:hAnsi="Times New Roman"/>
          <w:sz w:val="24"/>
          <w:lang w:val="id-ID" w:eastAsia="id-ID"/>
        </w:rPr>
        <w:t>The d</w:t>
      </w:r>
      <w:r w:rsidR="00AE5849" w:rsidRPr="00571E49">
        <w:rPr>
          <w:rFonts w:ascii="Times New Roman" w:hAnsi="Times New Roman"/>
          <w:sz w:val="24"/>
          <w:lang w:val="id-ID" w:eastAsia="id-ID"/>
        </w:rPr>
        <w:t xml:space="preserve">iscourse variants related to </w:t>
      </w:r>
      <w:r w:rsidRPr="00571E49">
        <w:rPr>
          <w:rFonts w:ascii="Times New Roman" w:hAnsi="Times New Roman"/>
          <w:sz w:val="24"/>
          <w:lang w:val="id-ID" w:eastAsia="id-ID"/>
        </w:rPr>
        <w:t xml:space="preserve">the </w:t>
      </w:r>
      <w:r w:rsidR="00AE5849" w:rsidRPr="00571E49">
        <w:rPr>
          <w:rFonts w:ascii="Times New Roman" w:hAnsi="Times New Roman"/>
          <w:sz w:val="24"/>
          <w:lang w:val="id-ID" w:eastAsia="id-ID"/>
        </w:rPr>
        <w:t xml:space="preserve">Islamic attitudes above </w:t>
      </w:r>
      <w:r w:rsidRPr="00571E49">
        <w:rPr>
          <w:rFonts w:ascii="Times New Roman" w:hAnsi="Times New Roman"/>
          <w:sz w:val="24"/>
          <w:lang w:val="id-ID" w:eastAsia="id-ID"/>
        </w:rPr>
        <w:t>are</w:t>
      </w:r>
      <w:r w:rsidR="00AE5849" w:rsidRPr="00571E49">
        <w:rPr>
          <w:rFonts w:ascii="Times New Roman" w:hAnsi="Times New Roman"/>
          <w:sz w:val="24"/>
          <w:lang w:val="id-ID" w:eastAsia="id-ID"/>
        </w:rPr>
        <w:t xml:space="preserve"> </w:t>
      </w:r>
      <w:r w:rsidRPr="00571E49">
        <w:rPr>
          <w:rFonts w:ascii="Times New Roman" w:hAnsi="Times New Roman"/>
          <w:sz w:val="24"/>
          <w:lang w:val="id-ID" w:eastAsia="id-ID"/>
        </w:rPr>
        <w:t>in</w:t>
      </w:r>
      <w:r w:rsidR="00AE5849" w:rsidRPr="00571E49">
        <w:rPr>
          <w:rFonts w:ascii="Times New Roman" w:hAnsi="Times New Roman"/>
          <w:sz w:val="24"/>
          <w:lang w:val="id-ID" w:eastAsia="id-ID"/>
        </w:rPr>
        <w:t>separa</w:t>
      </w:r>
      <w:r w:rsidRPr="00571E49">
        <w:rPr>
          <w:rFonts w:ascii="Times New Roman" w:hAnsi="Times New Roman"/>
          <w:sz w:val="24"/>
          <w:lang w:val="id-ID" w:eastAsia="id-ID"/>
        </w:rPr>
        <w:t>ble</w:t>
      </w:r>
      <w:r w:rsidR="00AE5849" w:rsidRPr="00571E49">
        <w:rPr>
          <w:rFonts w:ascii="Times New Roman" w:hAnsi="Times New Roman"/>
          <w:sz w:val="24"/>
          <w:lang w:val="id-ID" w:eastAsia="id-ID"/>
        </w:rPr>
        <w:t xml:space="preserve"> from the global concessions, especially the tragedy in the reform era (burning of Christian houses of worship in some areas) and the Bali bomb</w:t>
      </w:r>
      <w:r w:rsidRPr="00571E49">
        <w:rPr>
          <w:rFonts w:ascii="Times New Roman" w:hAnsi="Times New Roman"/>
          <w:sz w:val="24"/>
          <w:lang w:val="id-ID" w:eastAsia="id-ID"/>
        </w:rPr>
        <w:t>ing</w:t>
      </w:r>
      <w:r w:rsidR="00AE5849" w:rsidRPr="00571E49">
        <w:rPr>
          <w:rFonts w:ascii="Times New Roman" w:hAnsi="Times New Roman"/>
          <w:sz w:val="24"/>
          <w:lang w:val="id-ID" w:eastAsia="id-ID"/>
        </w:rPr>
        <w:t xml:space="preserve"> tragedy in 2002. At that time,</w:t>
      </w:r>
      <w:r w:rsidR="00997C2C" w:rsidRPr="00571E49">
        <w:rPr>
          <w:rFonts w:ascii="Times New Roman" w:hAnsi="Times New Roman"/>
          <w:sz w:val="24"/>
          <w:lang w:val="id-ID" w:eastAsia="id-ID"/>
        </w:rPr>
        <w:t xml:space="preserve"> the contestation of Islamism (</w:t>
      </w:r>
      <w:r w:rsidR="00AE5849" w:rsidRPr="00571E49">
        <w:rPr>
          <w:rFonts w:ascii="Times New Roman" w:hAnsi="Times New Roman"/>
          <w:sz w:val="24"/>
          <w:lang w:val="id-ID" w:eastAsia="id-ID"/>
        </w:rPr>
        <w:t>read: Islamic ideals and attitudes, not Islamic ideology) are again discuss</w:t>
      </w:r>
      <w:r w:rsidR="00AE5849" w:rsidRPr="00571E49">
        <w:rPr>
          <w:rFonts w:ascii="Times New Roman" w:hAnsi="Times New Roman"/>
          <w:color w:val="000000"/>
          <w:sz w:val="24"/>
          <w:lang w:val="id-ID" w:eastAsia="id-ID"/>
        </w:rPr>
        <w:t>ed in the public space.</w:t>
      </w:r>
      <w:r w:rsidR="00AE5849" w:rsidRPr="00571E49">
        <w:rPr>
          <w:rFonts w:ascii="Times New Roman" w:hAnsi="Times New Roman"/>
          <w:sz w:val="24"/>
          <w:lang w:val="id-ID" w:eastAsia="id-ID"/>
        </w:rPr>
        <w:t> There are many intellectual actors who will return the Islamic discourse in that era. </w:t>
      </w:r>
      <w:r w:rsidR="00E14B32" w:rsidRPr="00571E49">
        <w:rPr>
          <w:rFonts w:ascii="Times New Roman" w:hAnsi="Times New Roman"/>
          <w:sz w:val="24"/>
          <w:lang w:val="id-ID" w:eastAsia="id-ID"/>
        </w:rPr>
        <w:t>Among</w:t>
      </w:r>
      <w:r w:rsidR="00AE5849" w:rsidRPr="00571E49">
        <w:rPr>
          <w:rFonts w:ascii="Times New Roman" w:hAnsi="Times New Roman"/>
          <w:sz w:val="24"/>
          <w:lang w:val="id-ID" w:eastAsia="id-ID"/>
        </w:rPr>
        <w:t xml:space="preserve"> those who represent moderate groups </w:t>
      </w:r>
      <w:r w:rsidR="00E14B32" w:rsidRPr="00571E49">
        <w:rPr>
          <w:rFonts w:ascii="Times New Roman" w:hAnsi="Times New Roman"/>
          <w:sz w:val="24"/>
          <w:lang w:val="id-ID" w:eastAsia="id-ID"/>
        </w:rPr>
        <w:t>are</w:t>
      </w:r>
      <w:r w:rsidR="00AE5849" w:rsidRPr="00571E49">
        <w:rPr>
          <w:rFonts w:ascii="Times New Roman" w:hAnsi="Times New Roman"/>
          <w:sz w:val="24"/>
          <w:lang w:val="id-ID" w:eastAsia="id-ID"/>
        </w:rPr>
        <w:t xml:space="preserve"> Abdurrahman Wahid, Nur Chalis Madjid, </w:t>
      </w:r>
      <w:r w:rsidR="00E14B32" w:rsidRPr="00571E49">
        <w:rPr>
          <w:rFonts w:ascii="Times New Roman" w:hAnsi="Times New Roman"/>
          <w:sz w:val="24"/>
          <w:lang w:val="id-ID" w:eastAsia="id-ID"/>
        </w:rPr>
        <w:t>as well as</w:t>
      </w:r>
      <w:r w:rsidR="00AE5849" w:rsidRPr="00571E49">
        <w:rPr>
          <w:rFonts w:ascii="Times New Roman" w:hAnsi="Times New Roman"/>
          <w:sz w:val="24"/>
          <w:lang w:val="id-ID" w:eastAsia="id-ID"/>
        </w:rPr>
        <w:t xml:space="preserve"> Nahdlatul Ulama and Muhammadiyah</w:t>
      </w:r>
      <w:r w:rsidR="00E14B32" w:rsidRPr="00571E49">
        <w:rPr>
          <w:rFonts w:ascii="Times New Roman" w:hAnsi="Times New Roman"/>
          <w:sz w:val="24"/>
          <w:lang w:val="id-ID" w:eastAsia="id-ID"/>
        </w:rPr>
        <w:t xml:space="preserve"> Muslim scholars</w:t>
      </w:r>
      <w:r w:rsidR="00AE5849" w:rsidRPr="00571E49">
        <w:rPr>
          <w:rFonts w:ascii="Times New Roman" w:hAnsi="Times New Roman"/>
          <w:sz w:val="24"/>
          <w:lang w:val="id-ID" w:eastAsia="id-ID"/>
        </w:rPr>
        <w:t>. </w:t>
      </w:r>
      <w:r w:rsidR="00E14B32" w:rsidRPr="00571E49">
        <w:rPr>
          <w:rFonts w:ascii="Times New Roman" w:hAnsi="Times New Roman"/>
          <w:sz w:val="24"/>
          <w:lang w:val="id-ID" w:eastAsia="id-ID"/>
        </w:rPr>
        <w:t>T</w:t>
      </w:r>
      <w:r w:rsidR="00AE5849" w:rsidRPr="00571E49">
        <w:rPr>
          <w:rFonts w:ascii="Times New Roman" w:hAnsi="Times New Roman"/>
          <w:sz w:val="24"/>
          <w:lang w:val="id-ID" w:eastAsia="id-ID"/>
        </w:rPr>
        <w:t>he liberal group</w:t>
      </w:r>
      <w:r w:rsidR="00E14B32" w:rsidRPr="00571E49">
        <w:rPr>
          <w:rFonts w:ascii="Times New Roman" w:hAnsi="Times New Roman"/>
          <w:sz w:val="24"/>
          <w:lang w:val="id-ID" w:eastAsia="id-ID"/>
        </w:rPr>
        <w:t xml:space="preserve"> is represented by</w:t>
      </w:r>
      <w:r w:rsidR="00AE5849" w:rsidRPr="00571E49">
        <w:rPr>
          <w:rFonts w:ascii="Times New Roman" w:hAnsi="Times New Roman"/>
          <w:sz w:val="24"/>
          <w:lang w:val="id-ID" w:eastAsia="id-ID"/>
        </w:rPr>
        <w:t xml:space="preserve"> Ulil Abshar Abdallah, Lutfi A., Muqsith Ghazali, and those who are gathered in the Jakarta </w:t>
      </w:r>
      <w:r w:rsidR="00E14B32" w:rsidRPr="00571E49">
        <w:rPr>
          <w:rFonts w:ascii="Times New Roman" w:hAnsi="Times New Roman"/>
          <w:sz w:val="24"/>
          <w:lang w:val="id-ID" w:eastAsia="id-ID"/>
        </w:rPr>
        <w:t>U</w:t>
      </w:r>
      <w:r w:rsidR="00AE5849" w:rsidRPr="00571E49">
        <w:rPr>
          <w:rFonts w:ascii="Times New Roman" w:hAnsi="Times New Roman"/>
          <w:sz w:val="24"/>
          <w:lang w:val="id-ID" w:eastAsia="id-ID"/>
        </w:rPr>
        <w:t>tan</w:t>
      </w:r>
      <w:r w:rsidR="00E14B32" w:rsidRPr="00571E49">
        <w:rPr>
          <w:rFonts w:ascii="Times New Roman" w:hAnsi="Times New Roman"/>
          <w:sz w:val="24"/>
          <w:lang w:val="id-ID" w:eastAsia="id-ID"/>
        </w:rPr>
        <w:t xml:space="preserve"> Kayu</w:t>
      </w:r>
      <w:r w:rsidR="00AE5849" w:rsidRPr="00571E49">
        <w:rPr>
          <w:rFonts w:ascii="Times New Roman" w:hAnsi="Times New Roman"/>
          <w:sz w:val="24"/>
          <w:lang w:val="id-ID" w:eastAsia="id-ID"/>
        </w:rPr>
        <w:t xml:space="preserve"> </w:t>
      </w:r>
      <w:r w:rsidR="00E14B32" w:rsidRPr="00571E49">
        <w:rPr>
          <w:rFonts w:ascii="Times New Roman" w:hAnsi="Times New Roman"/>
          <w:sz w:val="24"/>
          <w:lang w:val="id-ID" w:eastAsia="id-ID"/>
        </w:rPr>
        <w:t>C</w:t>
      </w:r>
      <w:r w:rsidR="00AE5849" w:rsidRPr="00571E49">
        <w:rPr>
          <w:rFonts w:ascii="Times New Roman" w:hAnsi="Times New Roman"/>
          <w:sz w:val="24"/>
          <w:lang w:val="id-ID" w:eastAsia="id-ID"/>
        </w:rPr>
        <w:t xml:space="preserve">ommunity. On the </w:t>
      </w:r>
      <w:r w:rsidR="00E14B32" w:rsidRPr="00571E49">
        <w:rPr>
          <w:rFonts w:ascii="Times New Roman" w:hAnsi="Times New Roman"/>
          <w:sz w:val="24"/>
          <w:lang w:val="id-ID" w:eastAsia="id-ID"/>
        </w:rPr>
        <w:t>other</w:t>
      </w:r>
      <w:r w:rsidR="00AE5849" w:rsidRPr="00571E49">
        <w:rPr>
          <w:rFonts w:ascii="Times New Roman" w:hAnsi="Times New Roman"/>
          <w:sz w:val="24"/>
          <w:lang w:val="id-ID" w:eastAsia="id-ID"/>
        </w:rPr>
        <w:t xml:space="preserve"> side, there are Isamail Yusanto, Hatono Ahmad Jaiz, and Addian Husaeni, intellectual groups who are more conservative in their th</w:t>
      </w:r>
      <w:r w:rsidR="00E14B32" w:rsidRPr="00571E49">
        <w:rPr>
          <w:rFonts w:ascii="Times New Roman" w:hAnsi="Times New Roman"/>
          <w:sz w:val="24"/>
          <w:lang w:val="id-ID" w:eastAsia="id-ID"/>
        </w:rPr>
        <w:t>ought</w:t>
      </w:r>
      <w:r w:rsidR="00AE5849" w:rsidRPr="00571E49">
        <w:rPr>
          <w:rFonts w:ascii="Times New Roman" w:hAnsi="Times New Roman"/>
          <w:sz w:val="24"/>
          <w:lang w:val="id-ID" w:eastAsia="id-ID"/>
        </w:rPr>
        <w:t xml:space="preserve">. On the </w:t>
      </w:r>
      <w:r w:rsidR="00E14B32" w:rsidRPr="00571E49">
        <w:rPr>
          <w:rFonts w:ascii="Times New Roman" w:hAnsi="Times New Roman"/>
          <w:sz w:val="24"/>
          <w:lang w:val="id-ID" w:eastAsia="id-ID"/>
        </w:rPr>
        <w:t xml:space="preserve">movement </w:t>
      </w:r>
      <w:r w:rsidR="00AE5849" w:rsidRPr="00571E49">
        <w:rPr>
          <w:rFonts w:ascii="Times New Roman" w:hAnsi="Times New Roman"/>
          <w:sz w:val="24"/>
          <w:lang w:val="id-ID" w:eastAsia="id-ID"/>
        </w:rPr>
        <w:t xml:space="preserve">side, names such as Abdullah Sungkar, Abu Bakar Baasyir, and Imam Samudera, were represented by the Jemaah Islamiyah movement group which in the Soeharto era was </w:t>
      </w:r>
      <w:r w:rsidR="00E14B32" w:rsidRPr="00571E49">
        <w:rPr>
          <w:rFonts w:ascii="Times New Roman" w:hAnsi="Times New Roman"/>
          <w:sz w:val="24"/>
          <w:lang w:val="id-ID" w:eastAsia="id-ID"/>
        </w:rPr>
        <w:t>alienated</w:t>
      </w:r>
      <w:r w:rsidR="00AE5849" w:rsidRPr="00571E49">
        <w:rPr>
          <w:rFonts w:ascii="Times New Roman" w:hAnsi="Times New Roman"/>
          <w:sz w:val="24"/>
          <w:lang w:val="id-ID" w:eastAsia="id-ID"/>
        </w:rPr>
        <w:t xml:space="preserve"> due to rebellion to establish an Islamic state in Indonesia.</w:t>
      </w:r>
    </w:p>
    <w:p w:rsidR="00AE5849" w:rsidRPr="00571E49" w:rsidRDefault="00AE5849" w:rsidP="004B5695">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 xml:space="preserve">Because of the length of the debate on Islamism and the attitudes of nationalism in Indonesia, all of them have been recorded by academics to read </w:t>
      </w:r>
      <w:r w:rsidR="00E14B32" w:rsidRPr="00571E49">
        <w:rPr>
          <w:rFonts w:ascii="Times New Roman" w:hAnsi="Times New Roman"/>
          <w:color w:val="000000"/>
          <w:sz w:val="24"/>
          <w:lang w:val="id-ID" w:eastAsia="id-ID"/>
        </w:rPr>
        <w:t xml:space="preserve">the </w:t>
      </w:r>
      <w:r w:rsidRPr="00571E49">
        <w:rPr>
          <w:rFonts w:ascii="Times New Roman" w:hAnsi="Times New Roman"/>
          <w:color w:val="000000"/>
          <w:sz w:val="24"/>
          <w:lang w:val="id-ID" w:eastAsia="id-ID"/>
        </w:rPr>
        <w:t xml:space="preserve">current phenomena. So this study </w:t>
      </w:r>
      <w:r w:rsidR="00E14B32" w:rsidRPr="00571E49">
        <w:rPr>
          <w:rFonts w:ascii="Times New Roman" w:hAnsi="Times New Roman"/>
          <w:color w:val="000000"/>
          <w:sz w:val="24"/>
          <w:lang w:val="id-ID" w:eastAsia="id-ID"/>
        </w:rPr>
        <w:t xml:space="preserve">focuses on </w:t>
      </w:r>
      <w:r w:rsidRPr="00571E49">
        <w:rPr>
          <w:rFonts w:ascii="Times New Roman" w:hAnsi="Times New Roman"/>
          <w:color w:val="000000"/>
          <w:sz w:val="24"/>
          <w:lang w:val="id-ID" w:eastAsia="id-ID"/>
        </w:rPr>
        <w:t xml:space="preserve">two important </w:t>
      </w:r>
      <w:r w:rsidR="00E14B32" w:rsidRPr="00571E49">
        <w:rPr>
          <w:rFonts w:ascii="Times New Roman" w:hAnsi="Times New Roman"/>
          <w:color w:val="000000"/>
          <w:sz w:val="24"/>
          <w:lang w:val="id-ID" w:eastAsia="id-ID"/>
        </w:rPr>
        <w:t xml:space="preserve">aspects: </w:t>
      </w:r>
      <w:r w:rsidRPr="00571E49">
        <w:rPr>
          <w:rFonts w:ascii="Times New Roman" w:hAnsi="Times New Roman"/>
          <w:i/>
          <w:iCs/>
          <w:color w:val="000000"/>
          <w:sz w:val="24"/>
          <w:lang w:val="id-ID" w:eastAsia="id-ID"/>
        </w:rPr>
        <w:t>first,</w:t>
      </w:r>
      <w:r w:rsidR="00E14B32" w:rsidRPr="00571E49">
        <w:rPr>
          <w:rFonts w:ascii="Times New Roman" w:hAnsi="Times New Roman"/>
          <w:color w:val="000000"/>
          <w:sz w:val="24"/>
          <w:lang w:val="id-ID" w:eastAsia="id-ID"/>
        </w:rPr>
        <w:t> re</w:t>
      </w:r>
      <w:r w:rsidRPr="00571E49">
        <w:rPr>
          <w:rFonts w:ascii="Times New Roman" w:hAnsi="Times New Roman"/>
          <w:color w:val="000000"/>
          <w:sz w:val="24"/>
          <w:lang w:val="id-ID" w:eastAsia="id-ID"/>
        </w:rPr>
        <w:t xml:space="preserve">framing the contestation of Islamic radicalism and religio-nationalism in the online media in recent years, </w:t>
      </w:r>
      <w:r w:rsidR="00E14B32" w:rsidRPr="00571E49">
        <w:rPr>
          <w:rFonts w:ascii="Times New Roman" w:hAnsi="Times New Roman"/>
          <w:color w:val="000000"/>
          <w:sz w:val="24"/>
          <w:lang w:val="id-ID" w:eastAsia="id-ID"/>
        </w:rPr>
        <w:t>particularly</w:t>
      </w:r>
      <w:r w:rsidRPr="00571E49">
        <w:rPr>
          <w:rFonts w:ascii="Times New Roman" w:hAnsi="Times New Roman"/>
          <w:color w:val="000000"/>
          <w:sz w:val="24"/>
          <w:lang w:val="id-ID" w:eastAsia="id-ID"/>
        </w:rPr>
        <w:t xml:space="preserve"> in the past ten years. Of course by </w:t>
      </w:r>
      <w:r w:rsidR="004B6DE7" w:rsidRPr="00571E49">
        <w:rPr>
          <w:rFonts w:ascii="Times New Roman" w:hAnsi="Times New Roman"/>
          <w:color w:val="000000"/>
          <w:sz w:val="24"/>
          <w:lang w:val="id-ID" w:eastAsia="id-ID"/>
        </w:rPr>
        <w:t>making</w:t>
      </w:r>
      <w:r w:rsidRPr="00571E49">
        <w:rPr>
          <w:rFonts w:ascii="Times New Roman" w:hAnsi="Times New Roman"/>
          <w:color w:val="000000"/>
          <w:sz w:val="24"/>
          <w:lang w:val="id-ID" w:eastAsia="id-ID"/>
        </w:rPr>
        <w:t xml:space="preserve"> representation of the two groups that </w:t>
      </w:r>
      <w:r w:rsidR="004B6DE7" w:rsidRPr="00571E49">
        <w:rPr>
          <w:rFonts w:ascii="Times New Roman" w:hAnsi="Times New Roman"/>
          <w:color w:val="000000"/>
          <w:sz w:val="24"/>
          <w:lang w:val="id-ID" w:eastAsia="id-ID"/>
        </w:rPr>
        <w:t xml:space="preserve">have </w:t>
      </w:r>
      <w:r w:rsidRPr="00571E49">
        <w:rPr>
          <w:rFonts w:ascii="Times New Roman" w:hAnsi="Times New Roman"/>
          <w:color w:val="000000"/>
          <w:sz w:val="24"/>
          <w:lang w:val="id-ID" w:eastAsia="id-ID"/>
        </w:rPr>
        <w:t>debate</w:t>
      </w:r>
      <w:r w:rsidR="004B6DE7" w:rsidRPr="00571E49">
        <w:rPr>
          <w:rFonts w:ascii="Times New Roman" w:hAnsi="Times New Roman"/>
          <w:color w:val="000000"/>
          <w:sz w:val="24"/>
          <w:lang w:val="id-ID" w:eastAsia="id-ID"/>
        </w:rPr>
        <w:t>d</w:t>
      </w:r>
      <w:r w:rsidRPr="00571E49">
        <w:rPr>
          <w:rFonts w:ascii="Times New Roman" w:hAnsi="Times New Roman"/>
          <w:color w:val="000000"/>
          <w:sz w:val="24"/>
          <w:lang w:val="id-ID" w:eastAsia="id-ID"/>
        </w:rPr>
        <w:t xml:space="preserve"> </w:t>
      </w:r>
      <w:r w:rsidR="004B6DE7" w:rsidRPr="00571E49">
        <w:rPr>
          <w:rFonts w:ascii="Times New Roman" w:hAnsi="Times New Roman"/>
          <w:color w:val="000000"/>
          <w:sz w:val="24"/>
          <w:lang w:val="id-ID" w:eastAsia="id-ID"/>
        </w:rPr>
        <w:t>on</w:t>
      </w:r>
      <w:r w:rsidRPr="00571E49">
        <w:rPr>
          <w:rFonts w:ascii="Times New Roman" w:hAnsi="Times New Roman"/>
          <w:color w:val="000000"/>
          <w:sz w:val="24"/>
          <w:lang w:val="id-ID" w:eastAsia="id-ID"/>
        </w:rPr>
        <w:t xml:space="preserve"> how to present Islam in Indonesia. </w:t>
      </w:r>
      <w:r w:rsidRPr="00571E49">
        <w:rPr>
          <w:rFonts w:ascii="Times New Roman" w:hAnsi="Times New Roman"/>
          <w:i/>
          <w:iCs/>
          <w:color w:val="000000"/>
          <w:sz w:val="24"/>
          <w:lang w:val="id-ID" w:eastAsia="id-ID"/>
        </w:rPr>
        <w:t xml:space="preserve">Second, </w:t>
      </w:r>
      <w:r w:rsidRPr="00571E49">
        <w:rPr>
          <w:rFonts w:ascii="Times New Roman" w:hAnsi="Times New Roman"/>
          <w:iCs/>
          <w:color w:val="000000"/>
          <w:sz w:val="24"/>
          <w:lang w:val="id-ID" w:eastAsia="id-ID"/>
        </w:rPr>
        <w:t>the</w:t>
      </w:r>
      <w:r w:rsidRPr="00571E49">
        <w:rPr>
          <w:rFonts w:ascii="Times New Roman" w:hAnsi="Times New Roman"/>
          <w:color w:val="000000"/>
          <w:sz w:val="24"/>
          <w:lang w:val="id-ID" w:eastAsia="id-ID"/>
        </w:rPr>
        <w:t> shift of radical groups in campaigning their radical ideas through radical group organization websites, social media, and several artic</w:t>
      </w:r>
      <w:r w:rsidR="004B6DE7" w:rsidRPr="00571E49">
        <w:rPr>
          <w:rFonts w:ascii="Times New Roman" w:hAnsi="Times New Roman"/>
          <w:color w:val="000000"/>
          <w:sz w:val="24"/>
          <w:lang w:val="id-ID" w:eastAsia="id-ID"/>
        </w:rPr>
        <w:t xml:space="preserve">les submitted to Islamic nuance newspaper </w:t>
      </w:r>
      <w:r w:rsidRPr="00571E49">
        <w:rPr>
          <w:rFonts w:ascii="Times New Roman" w:hAnsi="Times New Roman"/>
          <w:color w:val="000000"/>
          <w:sz w:val="24"/>
          <w:lang w:val="id-ID" w:eastAsia="id-ID"/>
        </w:rPr>
        <w:t xml:space="preserve">like </w:t>
      </w:r>
      <w:r w:rsidR="004B6DE7" w:rsidRPr="00571E49">
        <w:rPr>
          <w:rFonts w:ascii="Times New Roman" w:hAnsi="Times New Roman"/>
          <w:i/>
          <w:color w:val="000000"/>
          <w:sz w:val="24"/>
          <w:lang w:val="id-ID" w:eastAsia="id-ID"/>
        </w:rPr>
        <w:t>R</w:t>
      </w:r>
      <w:r w:rsidRPr="00571E49">
        <w:rPr>
          <w:rFonts w:ascii="Times New Roman" w:hAnsi="Times New Roman"/>
          <w:i/>
          <w:color w:val="000000"/>
          <w:sz w:val="24"/>
          <w:lang w:val="id-ID" w:eastAsia="id-ID"/>
        </w:rPr>
        <w:t>epublika</w:t>
      </w:r>
      <w:r w:rsidRPr="00571E49">
        <w:rPr>
          <w:rFonts w:ascii="Times New Roman" w:hAnsi="Times New Roman"/>
          <w:color w:val="000000"/>
          <w:sz w:val="24"/>
          <w:lang w:val="id-ID" w:eastAsia="id-ID"/>
        </w:rPr>
        <w:t>.              </w:t>
      </w:r>
    </w:p>
    <w:p w:rsidR="00AD788D" w:rsidRPr="00571E49" w:rsidRDefault="004B6DE7" w:rsidP="00AD788D">
      <w:pPr>
        <w:spacing w:line="360" w:lineRule="auto"/>
        <w:ind w:firstLine="720"/>
        <w:rPr>
          <w:rFonts w:ascii="Times New Roman" w:hAnsi="Times New Roman"/>
          <w:color w:val="000000"/>
          <w:sz w:val="24"/>
          <w:lang w:val="id-ID" w:eastAsia="id-ID"/>
        </w:rPr>
      </w:pPr>
      <w:r w:rsidRPr="00571E49">
        <w:rPr>
          <w:rFonts w:ascii="Times New Roman" w:hAnsi="Times New Roman"/>
          <w:color w:val="000000"/>
          <w:sz w:val="24"/>
          <w:lang w:val="id-ID" w:eastAsia="id-ID"/>
        </w:rPr>
        <w:t>A</w:t>
      </w:r>
      <w:r w:rsidR="00AE5849" w:rsidRPr="00571E49">
        <w:rPr>
          <w:rFonts w:ascii="Times New Roman" w:hAnsi="Times New Roman"/>
          <w:color w:val="000000"/>
          <w:sz w:val="24"/>
          <w:lang w:val="id-ID" w:eastAsia="id-ID"/>
        </w:rPr>
        <w:t xml:space="preserve">t the beginning of the reform, access to information </w:t>
      </w:r>
      <w:r w:rsidRPr="00571E49">
        <w:rPr>
          <w:rFonts w:ascii="Times New Roman" w:hAnsi="Times New Roman"/>
          <w:color w:val="000000"/>
          <w:sz w:val="24"/>
          <w:lang w:val="id-ID" w:eastAsia="id-ID"/>
        </w:rPr>
        <w:t>and</w:t>
      </w:r>
      <w:r w:rsidR="00AE5849" w:rsidRPr="00571E49">
        <w:rPr>
          <w:rFonts w:ascii="Times New Roman" w:hAnsi="Times New Roman"/>
          <w:color w:val="000000"/>
          <w:sz w:val="24"/>
          <w:lang w:val="id-ID" w:eastAsia="id-ID"/>
        </w:rPr>
        <w:t xml:space="preserve"> radical ideas was not as easy as it is today. Transmission of information related to radicalism, its tendency, can only be accessed through print reporting, very rarely based on </w:t>
      </w:r>
      <w:r w:rsidR="00AE5849" w:rsidRPr="00571E49">
        <w:rPr>
          <w:rFonts w:ascii="Times New Roman" w:hAnsi="Times New Roman"/>
          <w:i/>
          <w:iCs/>
          <w:color w:val="000000"/>
          <w:sz w:val="24"/>
          <w:lang w:val="id-ID" w:eastAsia="id-ID"/>
        </w:rPr>
        <w:t>online networking</w:t>
      </w:r>
      <w:r w:rsidR="00AE5849" w:rsidRPr="00571E49">
        <w:rPr>
          <w:rFonts w:ascii="Times New Roman" w:hAnsi="Times New Roman"/>
          <w:color w:val="000000"/>
          <w:sz w:val="24"/>
          <w:lang w:val="id-ID" w:eastAsia="id-ID"/>
        </w:rPr>
        <w:t xml:space="preserve">. Therefore, </w:t>
      </w:r>
      <w:r w:rsidRPr="00571E49">
        <w:rPr>
          <w:rFonts w:ascii="Times New Roman" w:hAnsi="Times New Roman"/>
          <w:color w:val="000000"/>
          <w:sz w:val="24"/>
          <w:lang w:val="id-ID" w:eastAsia="id-ID"/>
        </w:rPr>
        <w:t>this paper</w:t>
      </w:r>
      <w:r w:rsidR="00AE5849" w:rsidRPr="00571E49">
        <w:rPr>
          <w:rFonts w:ascii="Times New Roman" w:hAnsi="Times New Roman"/>
          <w:color w:val="000000"/>
          <w:sz w:val="24"/>
          <w:lang w:val="id-ID" w:eastAsia="id-ID"/>
        </w:rPr>
        <w:t xml:space="preserve"> will </w:t>
      </w:r>
      <w:r w:rsidRPr="00571E49">
        <w:rPr>
          <w:rFonts w:ascii="Times New Roman" w:hAnsi="Times New Roman"/>
          <w:color w:val="000000"/>
          <w:sz w:val="24"/>
          <w:lang w:val="id-ID" w:eastAsia="id-ID"/>
        </w:rPr>
        <w:t>seek to discuss</w:t>
      </w:r>
      <w:r w:rsidR="00AE5849" w:rsidRPr="00571E49">
        <w:rPr>
          <w:rFonts w:ascii="Times New Roman" w:hAnsi="Times New Roman"/>
          <w:color w:val="000000"/>
          <w:sz w:val="24"/>
          <w:lang w:val="id-ID" w:eastAsia="id-ID"/>
        </w:rPr>
        <w:t xml:space="preserve"> </w:t>
      </w:r>
      <w:r w:rsidRPr="00571E49">
        <w:rPr>
          <w:rFonts w:ascii="Times New Roman" w:hAnsi="Times New Roman"/>
          <w:color w:val="000000"/>
          <w:sz w:val="24"/>
          <w:lang w:val="id-ID" w:eastAsia="id-ID"/>
        </w:rPr>
        <w:t xml:space="preserve">the </w:t>
      </w:r>
      <w:r w:rsidR="00AE5849" w:rsidRPr="00571E49">
        <w:rPr>
          <w:rFonts w:ascii="Times New Roman" w:hAnsi="Times New Roman"/>
          <w:color w:val="000000"/>
          <w:sz w:val="24"/>
          <w:lang w:val="id-ID" w:eastAsia="id-ID"/>
        </w:rPr>
        <w:t xml:space="preserve">discourse on Islamic radicalism in media coverage, and </w:t>
      </w:r>
      <w:r w:rsidR="00261BB1" w:rsidRPr="00571E49">
        <w:rPr>
          <w:rFonts w:ascii="Times New Roman" w:hAnsi="Times New Roman"/>
          <w:color w:val="000000"/>
          <w:sz w:val="24"/>
          <w:lang w:val="id-ID" w:eastAsia="id-ID"/>
        </w:rPr>
        <w:t xml:space="preserve">patterns </w:t>
      </w:r>
      <w:r w:rsidR="00AE5849" w:rsidRPr="00571E49">
        <w:rPr>
          <w:rFonts w:ascii="Times New Roman" w:hAnsi="Times New Roman"/>
          <w:color w:val="000000"/>
          <w:sz w:val="24"/>
          <w:lang w:val="id-ID" w:eastAsia="id-ID"/>
        </w:rPr>
        <w:t>of change. </w:t>
      </w:r>
      <w:r w:rsidR="00AE5849" w:rsidRPr="00571E49">
        <w:rPr>
          <w:rFonts w:ascii="Times New Roman" w:hAnsi="Times New Roman"/>
          <w:sz w:val="24"/>
          <w:lang w:val="id-ID" w:eastAsia="id-ID"/>
        </w:rPr>
        <w:t xml:space="preserve">The first period, in the 2001-2005 era, </w:t>
      </w:r>
      <w:r w:rsidR="004B5695" w:rsidRPr="00571E49">
        <w:rPr>
          <w:rFonts w:ascii="Times New Roman" w:hAnsi="Times New Roman"/>
          <w:sz w:val="24"/>
          <w:lang w:val="id-ID" w:eastAsia="id-ID"/>
        </w:rPr>
        <w:t xml:space="preserve">where </w:t>
      </w:r>
      <w:r w:rsidR="00AE5849" w:rsidRPr="00571E49">
        <w:rPr>
          <w:rFonts w:ascii="Times New Roman" w:hAnsi="Times New Roman"/>
          <w:sz w:val="24"/>
          <w:lang w:val="id-ID" w:eastAsia="id-ID"/>
        </w:rPr>
        <w:t xml:space="preserve">the contestation of Islamic ideas </w:t>
      </w:r>
      <w:r w:rsidR="004B5695" w:rsidRPr="00571E49">
        <w:rPr>
          <w:rFonts w:ascii="Times New Roman" w:hAnsi="Times New Roman"/>
          <w:sz w:val="24"/>
          <w:lang w:val="id-ID" w:eastAsia="id-ID"/>
        </w:rPr>
        <w:t>took place</w:t>
      </w:r>
      <w:r w:rsidR="00AE5849" w:rsidRPr="00571E49">
        <w:rPr>
          <w:rFonts w:ascii="Times New Roman" w:hAnsi="Times New Roman"/>
          <w:sz w:val="24"/>
          <w:lang w:val="id-ID" w:eastAsia="id-ID"/>
        </w:rPr>
        <w:t xml:space="preserve"> in a narrow space </w:t>
      </w:r>
      <w:r w:rsidR="004B5695" w:rsidRPr="00571E49">
        <w:rPr>
          <w:rFonts w:ascii="Times New Roman" w:hAnsi="Times New Roman"/>
          <w:sz w:val="24"/>
          <w:lang w:val="id-ID" w:eastAsia="id-ID"/>
        </w:rPr>
        <w:t xml:space="preserve">especially </w:t>
      </w:r>
      <w:r w:rsidR="00AE5849" w:rsidRPr="00571E49">
        <w:rPr>
          <w:rFonts w:ascii="Times New Roman" w:hAnsi="Times New Roman"/>
          <w:sz w:val="24"/>
          <w:lang w:val="id-ID" w:eastAsia="id-ID"/>
        </w:rPr>
        <w:t xml:space="preserve">in the newspaper information booth. The second period, </w:t>
      </w:r>
      <w:r w:rsidR="00AE5849" w:rsidRPr="00571E49">
        <w:rPr>
          <w:rFonts w:ascii="Times New Roman" w:hAnsi="Times New Roman"/>
          <w:sz w:val="24"/>
          <w:lang w:val="id-ID" w:eastAsia="id-ID"/>
        </w:rPr>
        <w:lastRenderedPageBreak/>
        <w:t>2005-2010</w:t>
      </w:r>
      <w:r w:rsidR="004B5695" w:rsidRPr="00571E49">
        <w:rPr>
          <w:rFonts w:ascii="Times New Roman" w:hAnsi="Times New Roman"/>
          <w:sz w:val="24"/>
          <w:lang w:val="id-ID" w:eastAsia="id-ID"/>
        </w:rPr>
        <w:t>,</w:t>
      </w:r>
      <w:r w:rsidR="00AE5849" w:rsidRPr="00571E49">
        <w:rPr>
          <w:rFonts w:ascii="Times New Roman" w:hAnsi="Times New Roman"/>
          <w:sz w:val="24"/>
          <w:lang w:val="id-ID" w:eastAsia="id-ID"/>
        </w:rPr>
        <w:t xml:space="preserve"> internet-based information access has begun to </w:t>
      </w:r>
      <w:r w:rsidR="004B5695" w:rsidRPr="00571E49">
        <w:rPr>
          <w:rFonts w:ascii="Times New Roman" w:hAnsi="Times New Roman"/>
          <w:sz w:val="24"/>
          <w:lang w:val="id-ID" w:eastAsia="id-ID"/>
        </w:rPr>
        <w:t>spread in</w:t>
      </w:r>
      <w:r w:rsidR="00AE5849" w:rsidRPr="00571E49">
        <w:rPr>
          <w:rFonts w:ascii="Times New Roman" w:hAnsi="Times New Roman"/>
          <w:sz w:val="24"/>
          <w:lang w:val="id-ID" w:eastAsia="id-ID"/>
        </w:rPr>
        <w:t xml:space="preserve"> Indonesia. </w:t>
      </w:r>
      <w:r w:rsidR="004B5695" w:rsidRPr="00571E49">
        <w:rPr>
          <w:rFonts w:ascii="Times New Roman" w:hAnsi="Times New Roman"/>
          <w:sz w:val="24"/>
          <w:lang w:val="id-ID" w:eastAsia="id-ID"/>
        </w:rPr>
        <w:t>The i</w:t>
      </w:r>
      <w:r w:rsidR="00AE5849" w:rsidRPr="00571E49">
        <w:rPr>
          <w:rFonts w:ascii="Times New Roman" w:hAnsi="Times New Roman"/>
          <w:sz w:val="24"/>
          <w:lang w:val="id-ID" w:eastAsia="id-ID"/>
        </w:rPr>
        <w:t>nternet c</w:t>
      </w:r>
      <w:r w:rsidR="004B5695" w:rsidRPr="00571E49">
        <w:rPr>
          <w:rFonts w:ascii="Times New Roman" w:hAnsi="Times New Roman"/>
          <w:sz w:val="24"/>
          <w:lang w:val="id-ID" w:eastAsia="id-ID"/>
        </w:rPr>
        <w:t>ould</w:t>
      </w:r>
      <w:r w:rsidR="00AE5849" w:rsidRPr="00571E49">
        <w:rPr>
          <w:rFonts w:ascii="Times New Roman" w:hAnsi="Times New Roman"/>
          <w:sz w:val="24"/>
          <w:lang w:val="id-ID" w:eastAsia="id-ID"/>
        </w:rPr>
        <w:t xml:space="preserve"> even be accessed by the village community, although it is still based on internet provider stalls. In the same year, social media has also begun to be in demand by the community as an alternative media to </w:t>
      </w:r>
      <w:r w:rsidR="004B5695" w:rsidRPr="00571E49">
        <w:rPr>
          <w:rFonts w:ascii="Times New Roman" w:hAnsi="Times New Roman"/>
          <w:sz w:val="24"/>
          <w:lang w:val="id-ID" w:eastAsia="id-ID"/>
        </w:rPr>
        <w:t>get</w:t>
      </w:r>
      <w:r w:rsidR="00AE5849" w:rsidRPr="00571E49">
        <w:rPr>
          <w:rFonts w:ascii="Times New Roman" w:hAnsi="Times New Roman"/>
          <w:sz w:val="24"/>
          <w:lang w:val="id-ID" w:eastAsia="id-ID"/>
        </w:rPr>
        <w:t xml:space="preserve"> </w:t>
      </w:r>
      <w:r w:rsidR="004B5695" w:rsidRPr="00571E49">
        <w:rPr>
          <w:rFonts w:ascii="Times New Roman" w:hAnsi="Times New Roman"/>
          <w:sz w:val="24"/>
          <w:lang w:val="id-ID" w:eastAsia="id-ID"/>
        </w:rPr>
        <w:t xml:space="preserve">the latest </w:t>
      </w:r>
      <w:r w:rsidR="00AE5849" w:rsidRPr="00571E49">
        <w:rPr>
          <w:rFonts w:ascii="Times New Roman" w:hAnsi="Times New Roman"/>
          <w:sz w:val="24"/>
          <w:lang w:val="id-ID" w:eastAsia="id-ID"/>
        </w:rPr>
        <w:t>information</w:t>
      </w:r>
      <w:r w:rsidR="004B5695" w:rsidRPr="00571E49">
        <w:rPr>
          <w:rFonts w:ascii="Times New Roman" w:hAnsi="Times New Roman"/>
          <w:sz w:val="24"/>
          <w:lang w:val="id-ID" w:eastAsia="id-ID"/>
        </w:rPr>
        <w:t>.</w:t>
      </w:r>
      <w:r w:rsidR="00AE5849" w:rsidRPr="00571E49">
        <w:rPr>
          <w:rFonts w:ascii="Times New Roman" w:hAnsi="Times New Roman"/>
          <w:sz w:val="24"/>
          <w:lang w:val="id-ID" w:eastAsia="id-ID"/>
        </w:rPr>
        <w:t xml:space="preserve"> Finally, in the period of 2010 </w:t>
      </w:r>
      <w:r w:rsidR="004B5695" w:rsidRPr="00571E49">
        <w:rPr>
          <w:rFonts w:ascii="Times New Roman" w:hAnsi="Times New Roman"/>
          <w:sz w:val="24"/>
          <w:lang w:val="id-ID" w:eastAsia="id-ID"/>
        </w:rPr>
        <w:t>to present</w:t>
      </w:r>
      <w:r w:rsidR="00AE5849" w:rsidRPr="00571E49">
        <w:rPr>
          <w:rFonts w:ascii="Times New Roman" w:hAnsi="Times New Roman"/>
          <w:sz w:val="24"/>
          <w:lang w:val="id-ID" w:eastAsia="id-ID"/>
        </w:rPr>
        <w:t xml:space="preserve">, where access to information </w:t>
      </w:r>
      <w:r w:rsidR="004B5695" w:rsidRPr="00571E49">
        <w:rPr>
          <w:rFonts w:ascii="Times New Roman" w:hAnsi="Times New Roman"/>
          <w:sz w:val="24"/>
          <w:lang w:val="id-ID" w:eastAsia="id-ID"/>
        </w:rPr>
        <w:t>i</w:t>
      </w:r>
      <w:r w:rsidR="00AE5849" w:rsidRPr="00571E49">
        <w:rPr>
          <w:rFonts w:ascii="Times New Roman" w:hAnsi="Times New Roman"/>
          <w:sz w:val="24"/>
          <w:lang w:val="id-ID" w:eastAsia="id-ID"/>
        </w:rPr>
        <w:t xml:space="preserve">s already in the grip of </w:t>
      </w:r>
      <w:r w:rsidR="004B5695" w:rsidRPr="00571E49">
        <w:rPr>
          <w:rFonts w:ascii="Times New Roman" w:hAnsi="Times New Roman"/>
          <w:sz w:val="24"/>
          <w:lang w:val="id-ID" w:eastAsia="id-ID"/>
        </w:rPr>
        <w:t xml:space="preserve">a </w:t>
      </w:r>
      <w:r w:rsidR="00AE5849" w:rsidRPr="00571E49">
        <w:rPr>
          <w:rFonts w:ascii="Times New Roman" w:hAnsi="Times New Roman"/>
          <w:sz w:val="24"/>
          <w:lang w:val="id-ID" w:eastAsia="id-ID"/>
        </w:rPr>
        <w:t xml:space="preserve">smart phone, </w:t>
      </w:r>
      <w:r w:rsidR="004B5695" w:rsidRPr="00571E49">
        <w:rPr>
          <w:rFonts w:ascii="Times New Roman" w:hAnsi="Times New Roman"/>
          <w:sz w:val="24"/>
          <w:lang w:val="id-ID" w:eastAsia="id-ID"/>
        </w:rPr>
        <w:t xml:space="preserve">the </w:t>
      </w:r>
      <w:r w:rsidR="00AE5849" w:rsidRPr="00571E49">
        <w:rPr>
          <w:rFonts w:ascii="Times New Roman" w:hAnsi="Times New Roman"/>
          <w:sz w:val="24"/>
          <w:lang w:val="id-ID" w:eastAsia="id-ID"/>
        </w:rPr>
        <w:t xml:space="preserve">community involvement in social media </w:t>
      </w:r>
      <w:r w:rsidR="004B5695" w:rsidRPr="00571E49">
        <w:rPr>
          <w:rFonts w:ascii="Times New Roman" w:hAnsi="Times New Roman"/>
          <w:sz w:val="24"/>
          <w:lang w:val="id-ID" w:eastAsia="id-ID"/>
        </w:rPr>
        <w:t xml:space="preserve">has </w:t>
      </w:r>
      <w:r w:rsidR="00AE5849" w:rsidRPr="00571E49">
        <w:rPr>
          <w:rFonts w:ascii="Times New Roman" w:hAnsi="Times New Roman"/>
          <w:sz w:val="24"/>
          <w:lang w:val="id-ID" w:eastAsia="id-ID"/>
        </w:rPr>
        <w:t>bec</w:t>
      </w:r>
      <w:r w:rsidR="004B5695" w:rsidRPr="00571E49">
        <w:rPr>
          <w:rFonts w:ascii="Times New Roman" w:hAnsi="Times New Roman"/>
          <w:sz w:val="24"/>
          <w:lang w:val="id-ID" w:eastAsia="id-ID"/>
        </w:rPr>
        <w:t>o</w:t>
      </w:r>
      <w:r w:rsidR="00AE5849" w:rsidRPr="00571E49">
        <w:rPr>
          <w:rFonts w:ascii="Times New Roman" w:hAnsi="Times New Roman"/>
          <w:sz w:val="24"/>
          <w:lang w:val="id-ID" w:eastAsia="id-ID"/>
        </w:rPr>
        <w:t>me more active than before. This is coupled with the existence of news television</w:t>
      </w:r>
      <w:r w:rsidR="004B5695" w:rsidRPr="00571E49">
        <w:rPr>
          <w:rFonts w:ascii="Times New Roman" w:hAnsi="Times New Roman"/>
          <w:sz w:val="24"/>
          <w:lang w:val="id-ID" w:eastAsia="id-ID"/>
        </w:rPr>
        <w:t xml:space="preserve"> station </w:t>
      </w:r>
      <w:r w:rsidR="00AE5849" w:rsidRPr="00571E49">
        <w:rPr>
          <w:rFonts w:ascii="Times New Roman" w:hAnsi="Times New Roman"/>
          <w:sz w:val="24"/>
          <w:lang w:val="id-ID" w:eastAsia="id-ID"/>
        </w:rPr>
        <w:t>which has become the dominant source of information in the community. </w:t>
      </w:r>
      <w:r w:rsidR="004B5695" w:rsidRPr="00571E49">
        <w:rPr>
          <w:rFonts w:ascii="Times New Roman" w:hAnsi="Times New Roman"/>
          <w:sz w:val="24"/>
          <w:lang w:val="id-ID" w:eastAsia="id-ID"/>
        </w:rPr>
        <w:t>B</w:t>
      </w:r>
      <w:r w:rsidR="00AE5849" w:rsidRPr="00571E49">
        <w:rPr>
          <w:rFonts w:ascii="Times New Roman" w:hAnsi="Times New Roman"/>
          <w:sz w:val="24"/>
          <w:lang w:val="id-ID" w:eastAsia="id-ID"/>
        </w:rPr>
        <w:t>orrow</w:t>
      </w:r>
      <w:r w:rsidR="004B5695" w:rsidRPr="00571E49">
        <w:rPr>
          <w:rFonts w:ascii="Times New Roman" w:hAnsi="Times New Roman"/>
          <w:sz w:val="24"/>
          <w:lang w:val="id-ID" w:eastAsia="id-ID"/>
        </w:rPr>
        <w:t>ing</w:t>
      </w:r>
      <w:r w:rsidR="00AE5849" w:rsidRPr="00571E49">
        <w:rPr>
          <w:rFonts w:ascii="Times New Roman" w:hAnsi="Times New Roman"/>
          <w:sz w:val="24"/>
          <w:lang w:val="id-ID" w:eastAsia="id-ID"/>
        </w:rPr>
        <w:t xml:space="preserve"> the terminology in the media center of political actors</w:t>
      </w:r>
      <w:r w:rsidR="004B5695" w:rsidRPr="00571E49">
        <w:rPr>
          <w:rFonts w:ascii="Times New Roman" w:hAnsi="Times New Roman"/>
          <w:sz w:val="24"/>
          <w:lang w:val="id-ID" w:eastAsia="id-ID"/>
        </w:rPr>
        <w:t>,</w:t>
      </w:r>
      <w:r w:rsidR="00AE5849" w:rsidRPr="00571E49">
        <w:rPr>
          <w:rFonts w:ascii="Times New Roman" w:hAnsi="Times New Roman"/>
          <w:sz w:val="24"/>
          <w:lang w:val="id-ID" w:eastAsia="id-ID"/>
        </w:rPr>
        <w:t> today is the era of generation Z, the generation that understands and wants to always b</w:t>
      </w:r>
      <w:r w:rsidR="00AE5849" w:rsidRPr="00571E49">
        <w:rPr>
          <w:rFonts w:ascii="Times New Roman" w:hAnsi="Times New Roman"/>
          <w:color w:val="000000"/>
          <w:sz w:val="24"/>
          <w:lang w:val="id-ID" w:eastAsia="id-ID"/>
        </w:rPr>
        <w:t xml:space="preserve">e involved in every activity of </w:t>
      </w:r>
      <w:r w:rsidR="004B5695" w:rsidRPr="00571E49">
        <w:rPr>
          <w:rFonts w:ascii="Times New Roman" w:hAnsi="Times New Roman"/>
          <w:color w:val="000000"/>
          <w:sz w:val="24"/>
          <w:lang w:val="id-ID" w:eastAsia="id-ID"/>
        </w:rPr>
        <w:t xml:space="preserve">(digital) </w:t>
      </w:r>
      <w:r w:rsidR="00AE5849" w:rsidRPr="00571E49">
        <w:rPr>
          <w:rFonts w:ascii="Times New Roman" w:hAnsi="Times New Roman"/>
          <w:color w:val="000000"/>
          <w:sz w:val="24"/>
          <w:lang w:val="id-ID" w:eastAsia="id-ID"/>
        </w:rPr>
        <w:t>virtual life.</w:t>
      </w:r>
    </w:p>
    <w:p w:rsidR="00AD788D" w:rsidRPr="00571E49" w:rsidRDefault="00247173" w:rsidP="00AD788D">
      <w:pPr>
        <w:spacing w:line="360" w:lineRule="auto"/>
        <w:ind w:firstLine="720"/>
        <w:rPr>
          <w:rFonts w:ascii="Times New Roman" w:hAnsi="Times New Roman"/>
          <w:color w:val="000000"/>
          <w:sz w:val="24"/>
          <w:lang w:val="id-ID" w:eastAsia="id-ID"/>
        </w:rPr>
      </w:pPr>
      <w:r w:rsidRPr="00571E49">
        <w:rPr>
          <w:rFonts w:asciiTheme="majorBidi" w:hAnsiTheme="majorBidi"/>
          <w:sz w:val="24"/>
          <w:lang w:val="id-ID"/>
        </w:rPr>
        <w:t>In this early period, radical groups and at the same time moderate groups in Indonesia contested through print media; whether it is owned by religious organization</w:t>
      </w:r>
      <w:r w:rsidR="00893295" w:rsidRPr="00571E49">
        <w:rPr>
          <w:rFonts w:asciiTheme="majorBidi" w:hAnsiTheme="majorBidi"/>
          <w:sz w:val="24"/>
          <w:lang w:val="id-ID"/>
        </w:rPr>
        <w:t>s</w:t>
      </w:r>
      <w:r w:rsidRPr="00571E49">
        <w:rPr>
          <w:rFonts w:asciiTheme="majorBidi" w:hAnsiTheme="majorBidi"/>
          <w:sz w:val="24"/>
          <w:lang w:val="id-ID"/>
        </w:rPr>
        <w:t xml:space="preserve">, or national media that provides a column of opinions where the outside community can contribute their thoughts. Syamsul Rizal's research identified several magazines / print media that had affiliations with radical groups. For example; </w:t>
      </w:r>
      <w:r w:rsidRPr="00571E49">
        <w:rPr>
          <w:rFonts w:asciiTheme="majorBidi" w:hAnsiTheme="majorBidi"/>
          <w:i/>
          <w:sz w:val="24"/>
          <w:lang w:val="id-ID"/>
        </w:rPr>
        <w:t>Sabili, Ummi, Annida, Tarbawi, Saksi</w:t>
      </w:r>
      <w:r w:rsidRPr="00571E49">
        <w:rPr>
          <w:rFonts w:asciiTheme="majorBidi" w:hAnsiTheme="majorBidi"/>
          <w:i/>
          <w:iCs/>
          <w:sz w:val="24"/>
          <w:lang w:val="id-ID"/>
        </w:rPr>
        <w:t xml:space="preserve">, </w:t>
      </w:r>
      <w:r w:rsidRPr="00571E49">
        <w:rPr>
          <w:rStyle w:val="FootnoteReference"/>
          <w:rFonts w:asciiTheme="majorBidi" w:hAnsiTheme="majorBidi"/>
          <w:sz w:val="24"/>
          <w:lang w:val="id-ID"/>
        </w:rPr>
        <w:footnoteReference w:id="6"/>
      </w:r>
      <w:r w:rsidRPr="00571E49">
        <w:rPr>
          <w:rFonts w:asciiTheme="majorBidi" w:hAnsiTheme="majorBidi"/>
          <w:sz w:val="24"/>
          <w:lang w:val="id-ID"/>
        </w:rPr>
        <w:t xml:space="preserve"> Arie Styaningrum Pamungkas also conducted a similar research on several radical media in Indonesia that were disseminated by radical groups. </w:t>
      </w:r>
      <w:r w:rsidR="00893295" w:rsidRPr="00571E49">
        <w:rPr>
          <w:rFonts w:asciiTheme="majorBidi" w:hAnsiTheme="majorBidi"/>
          <w:sz w:val="24"/>
          <w:lang w:val="id-ID"/>
        </w:rPr>
        <w:t>Unlike</w:t>
      </w:r>
      <w:r w:rsidRPr="00571E49">
        <w:rPr>
          <w:rFonts w:asciiTheme="majorBidi" w:hAnsiTheme="majorBidi"/>
          <w:sz w:val="24"/>
          <w:lang w:val="id-ID"/>
        </w:rPr>
        <w:t xml:space="preserve"> Rizal, Pamungkas is more specific about talking about the impact of "Ummi's da'wah media" in the process of constructing an understanding of Islamism and radicalism in Indonesia.</w:t>
      </w:r>
      <w:r w:rsidRPr="00571E49">
        <w:rPr>
          <w:rStyle w:val="FootnoteReference"/>
          <w:rFonts w:asciiTheme="majorBidi" w:hAnsiTheme="majorBidi"/>
          <w:sz w:val="24"/>
          <w:lang w:val="id-ID"/>
        </w:rPr>
        <w:footnoteReference w:id="7"/>
      </w:r>
      <w:r w:rsidRPr="00571E49">
        <w:rPr>
          <w:rFonts w:asciiTheme="majorBidi" w:hAnsiTheme="majorBidi"/>
          <w:sz w:val="24"/>
          <w:lang w:val="id-ID"/>
        </w:rPr>
        <w:t xml:space="preserve"> </w:t>
      </w:r>
      <w:r w:rsidR="00AD788D" w:rsidRPr="00571E49">
        <w:rPr>
          <w:rFonts w:asciiTheme="majorBidi" w:hAnsiTheme="majorBidi"/>
          <w:sz w:val="24"/>
          <w:lang w:val="id-ID"/>
        </w:rPr>
        <w:t xml:space="preserve">In the national newspaper contestation which has more concern about the pattern and Islamic life in Indonesia such as </w:t>
      </w:r>
      <w:r w:rsidR="00893295" w:rsidRPr="00571E49">
        <w:rPr>
          <w:rFonts w:asciiTheme="majorBidi" w:hAnsiTheme="majorBidi"/>
          <w:sz w:val="24"/>
          <w:lang w:val="id-ID"/>
        </w:rPr>
        <w:t>R</w:t>
      </w:r>
      <w:r w:rsidR="00AD788D" w:rsidRPr="00571E49">
        <w:rPr>
          <w:rFonts w:asciiTheme="majorBidi" w:hAnsiTheme="majorBidi"/>
          <w:sz w:val="24"/>
          <w:lang w:val="id-ID"/>
        </w:rPr>
        <w:t xml:space="preserve">epublika. Discourse related to radicalism can be more open compared to magazines that are made and published by themselves. The following are some of the contestations that occurred after radicalism emerged into open space in Indonesia in that period in the </w:t>
      </w:r>
      <w:r w:rsidR="00893295" w:rsidRPr="00571E49">
        <w:rPr>
          <w:rFonts w:asciiTheme="majorBidi" w:hAnsiTheme="majorBidi"/>
          <w:sz w:val="24"/>
          <w:lang w:val="id-ID"/>
        </w:rPr>
        <w:t>R</w:t>
      </w:r>
      <w:r w:rsidR="00AD788D" w:rsidRPr="00571E49">
        <w:rPr>
          <w:rFonts w:asciiTheme="majorBidi" w:hAnsiTheme="majorBidi"/>
          <w:sz w:val="24"/>
          <w:lang w:val="id-ID"/>
        </w:rPr>
        <w:t>epublika newspaper.</w:t>
      </w:r>
    </w:p>
    <w:p w:rsidR="00382C7F" w:rsidRPr="00571E49" w:rsidRDefault="00893295" w:rsidP="00382C7F">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T</w:t>
      </w:r>
      <w:r w:rsidR="00AD788D" w:rsidRPr="00571E49">
        <w:rPr>
          <w:rFonts w:asciiTheme="majorBidi" w:hAnsiTheme="majorBidi" w:cs="Times New Roman"/>
          <w:sz w:val="24"/>
          <w:szCs w:val="24"/>
          <w:lang w:val="id-ID"/>
        </w:rPr>
        <w:t>here are two important ideas related to Islamic radicalism in</w:t>
      </w:r>
      <w:r w:rsidR="00CB0309" w:rsidRPr="00571E49">
        <w:rPr>
          <w:rFonts w:asciiTheme="majorBidi" w:hAnsiTheme="majorBidi" w:cs="Times New Roman"/>
          <w:sz w:val="24"/>
          <w:szCs w:val="24"/>
          <w:lang w:val="id-ID"/>
        </w:rPr>
        <w:t xml:space="preserve"> Indonesia; </w:t>
      </w:r>
      <w:r w:rsidR="00AD788D" w:rsidRPr="00571E49">
        <w:rPr>
          <w:rFonts w:asciiTheme="majorBidi" w:hAnsiTheme="majorBidi" w:cs="Times New Roman"/>
          <w:i/>
          <w:sz w:val="24"/>
          <w:szCs w:val="24"/>
          <w:lang w:val="id-ID"/>
        </w:rPr>
        <w:t>first</w:t>
      </w:r>
      <w:r w:rsidR="00AD788D" w:rsidRPr="00571E49">
        <w:rPr>
          <w:rFonts w:asciiTheme="majorBidi" w:hAnsiTheme="majorBidi" w:cs="Times New Roman"/>
          <w:sz w:val="24"/>
          <w:szCs w:val="24"/>
          <w:lang w:val="id-ID"/>
        </w:rPr>
        <w:t xml:space="preserve"> group</w:t>
      </w:r>
      <w:r w:rsidR="00CB0309" w:rsidRPr="00571E49">
        <w:rPr>
          <w:rFonts w:asciiTheme="majorBidi" w:hAnsiTheme="majorBidi" w:cs="Times New Roman"/>
          <w:sz w:val="24"/>
          <w:szCs w:val="24"/>
          <w:lang w:val="id-ID"/>
        </w:rPr>
        <w:t>s</w:t>
      </w:r>
      <w:r w:rsidR="00AD788D" w:rsidRPr="00571E49">
        <w:rPr>
          <w:rFonts w:asciiTheme="majorBidi" w:hAnsiTheme="majorBidi" w:cs="Times New Roman"/>
          <w:sz w:val="24"/>
          <w:szCs w:val="24"/>
          <w:lang w:val="id-ID"/>
        </w:rPr>
        <w:t xml:space="preserve"> </w:t>
      </w:r>
      <w:r w:rsidR="00CB0309" w:rsidRPr="00571E49">
        <w:rPr>
          <w:rFonts w:asciiTheme="majorBidi" w:hAnsiTheme="majorBidi" w:cs="Times New Roman"/>
          <w:sz w:val="24"/>
          <w:szCs w:val="24"/>
          <w:lang w:val="id-ID"/>
        </w:rPr>
        <w:t xml:space="preserve">that </w:t>
      </w:r>
      <w:r w:rsidR="00382C7F" w:rsidRPr="00571E49">
        <w:rPr>
          <w:rFonts w:asciiTheme="majorBidi" w:hAnsiTheme="majorBidi" w:cs="Times New Roman"/>
          <w:sz w:val="24"/>
          <w:szCs w:val="24"/>
          <w:lang w:val="id-ID"/>
        </w:rPr>
        <w:t>calls on</w:t>
      </w:r>
      <w:r w:rsidR="00AD788D" w:rsidRPr="00571E49">
        <w:rPr>
          <w:rFonts w:asciiTheme="majorBidi" w:hAnsiTheme="majorBidi" w:cs="Times New Roman"/>
          <w:sz w:val="24"/>
          <w:szCs w:val="24"/>
          <w:lang w:val="id-ID"/>
        </w:rPr>
        <w:t xml:space="preserve"> the government (as a regulator) to fight </w:t>
      </w:r>
      <w:r w:rsidR="00382C7F" w:rsidRPr="00571E49">
        <w:rPr>
          <w:rFonts w:asciiTheme="majorBidi" w:hAnsiTheme="majorBidi" w:cs="Times New Roman"/>
          <w:sz w:val="24"/>
          <w:szCs w:val="24"/>
          <w:lang w:val="id-ID"/>
        </w:rPr>
        <w:t>such</w:t>
      </w:r>
      <w:r w:rsidR="00AD788D" w:rsidRPr="00571E49">
        <w:rPr>
          <w:rFonts w:asciiTheme="majorBidi" w:hAnsiTheme="majorBidi" w:cs="Times New Roman"/>
          <w:sz w:val="24"/>
          <w:szCs w:val="24"/>
          <w:lang w:val="id-ID"/>
        </w:rPr>
        <w:t xml:space="preserve"> movement because it would pose a serious threat to the condition of plurality in Indonesia, as well as the idea of ​​the need for the re-actualization of values ​​that did not have the motive of forced ideology to be understood. Second, a counter-discourse that calls on the government not to juxtapose terrorist</w:t>
      </w:r>
      <w:r w:rsidR="00382C7F" w:rsidRPr="00571E49">
        <w:rPr>
          <w:rFonts w:asciiTheme="majorBidi" w:hAnsiTheme="majorBidi" w:cs="Times New Roman"/>
          <w:sz w:val="24"/>
          <w:szCs w:val="24"/>
          <w:lang w:val="id-ID"/>
        </w:rPr>
        <w:t>s</w:t>
      </w:r>
      <w:r w:rsidR="00AD788D" w:rsidRPr="00571E49">
        <w:rPr>
          <w:rFonts w:asciiTheme="majorBidi" w:hAnsiTheme="majorBidi" w:cs="Times New Roman"/>
          <w:sz w:val="24"/>
          <w:szCs w:val="24"/>
          <w:lang w:val="id-ID"/>
        </w:rPr>
        <w:t xml:space="preserve"> and radical attitudes with Islam. In this context, almost all </w:t>
      </w:r>
      <w:r w:rsidR="00382C7F" w:rsidRPr="00571E49">
        <w:rPr>
          <w:rFonts w:asciiTheme="majorBidi" w:hAnsiTheme="majorBidi" w:cs="Times New Roman"/>
          <w:sz w:val="24"/>
          <w:szCs w:val="24"/>
          <w:lang w:val="id-ID"/>
        </w:rPr>
        <w:t xml:space="preserve">Islamic dakwah </w:t>
      </w:r>
      <w:r w:rsidR="00AD788D" w:rsidRPr="00571E49">
        <w:rPr>
          <w:rFonts w:asciiTheme="majorBidi" w:hAnsiTheme="majorBidi" w:cs="Times New Roman"/>
          <w:sz w:val="24"/>
          <w:szCs w:val="24"/>
          <w:lang w:val="id-ID"/>
        </w:rPr>
        <w:t xml:space="preserve">media have the same tendency. </w:t>
      </w:r>
      <w:r w:rsidR="00AD788D" w:rsidRPr="00571E49">
        <w:rPr>
          <w:rFonts w:asciiTheme="majorBidi" w:hAnsiTheme="majorBidi" w:cs="Times New Roman"/>
          <w:sz w:val="24"/>
          <w:szCs w:val="24"/>
          <w:lang w:val="id-ID"/>
        </w:rPr>
        <w:lastRenderedPageBreak/>
        <w:t>The first group</w:t>
      </w:r>
      <w:r w:rsidR="00382C7F" w:rsidRPr="00571E49">
        <w:rPr>
          <w:rFonts w:asciiTheme="majorBidi" w:hAnsiTheme="majorBidi" w:cs="Times New Roman"/>
          <w:sz w:val="24"/>
          <w:szCs w:val="24"/>
          <w:lang w:val="id-ID"/>
        </w:rPr>
        <w:t>s</w:t>
      </w:r>
      <w:r w:rsidR="00AD788D" w:rsidRPr="00571E49">
        <w:rPr>
          <w:rFonts w:asciiTheme="majorBidi" w:hAnsiTheme="majorBidi" w:cs="Times New Roman"/>
          <w:sz w:val="24"/>
          <w:szCs w:val="24"/>
          <w:lang w:val="id-ID"/>
        </w:rPr>
        <w:t xml:space="preserve"> </w:t>
      </w:r>
      <w:r w:rsidR="00382C7F" w:rsidRPr="00571E49">
        <w:rPr>
          <w:rFonts w:asciiTheme="majorBidi" w:hAnsiTheme="majorBidi" w:cs="Times New Roman"/>
          <w:sz w:val="24"/>
          <w:szCs w:val="24"/>
          <w:lang w:val="id-ID"/>
        </w:rPr>
        <w:t>are,</w:t>
      </w:r>
      <w:r w:rsidR="00AD788D" w:rsidRPr="00571E49">
        <w:rPr>
          <w:rFonts w:asciiTheme="majorBidi" w:hAnsiTheme="majorBidi" w:cs="Times New Roman"/>
          <w:sz w:val="24"/>
          <w:szCs w:val="24"/>
          <w:lang w:val="id-ID"/>
        </w:rPr>
        <w:t xml:space="preserve"> for example </w:t>
      </w:r>
      <w:r w:rsidR="00382C7F" w:rsidRPr="00571E49">
        <w:rPr>
          <w:rFonts w:asciiTheme="majorBidi" w:hAnsiTheme="majorBidi" w:cs="Times New Roman"/>
          <w:sz w:val="24"/>
          <w:szCs w:val="24"/>
          <w:lang w:val="id-ID"/>
        </w:rPr>
        <w:t>the</w:t>
      </w:r>
      <w:r w:rsidR="00AD788D" w:rsidRPr="00571E49">
        <w:rPr>
          <w:rFonts w:asciiTheme="majorBidi" w:hAnsiTheme="majorBidi" w:cs="Times New Roman"/>
          <w:sz w:val="24"/>
          <w:szCs w:val="24"/>
          <w:lang w:val="id-ID"/>
        </w:rPr>
        <w:t xml:space="preserve"> work</w:t>
      </w:r>
      <w:r w:rsidR="00382C7F" w:rsidRPr="00571E49">
        <w:rPr>
          <w:rFonts w:asciiTheme="majorBidi" w:hAnsiTheme="majorBidi" w:cs="Times New Roman"/>
          <w:sz w:val="24"/>
          <w:szCs w:val="24"/>
          <w:lang w:val="id-ID"/>
        </w:rPr>
        <w:t>s of</w:t>
      </w:r>
      <w:r w:rsidR="00AD788D" w:rsidRPr="00571E49">
        <w:rPr>
          <w:rFonts w:asciiTheme="majorBidi" w:hAnsiTheme="majorBidi" w:cs="Times New Roman"/>
          <w:sz w:val="24"/>
          <w:szCs w:val="24"/>
          <w:lang w:val="id-ID"/>
        </w:rPr>
        <w:t xml:space="preserve"> Rumadi</w:t>
      </w:r>
      <w:r w:rsidR="00247173" w:rsidRPr="00571E49">
        <w:rPr>
          <w:rFonts w:asciiTheme="majorBidi" w:hAnsiTheme="majorBidi" w:cs="Times New Roman"/>
          <w:sz w:val="24"/>
          <w:szCs w:val="24"/>
          <w:lang w:val="id-ID"/>
        </w:rPr>
        <w:t>,</w:t>
      </w:r>
      <w:r w:rsidR="00247173" w:rsidRPr="00571E49">
        <w:rPr>
          <w:rStyle w:val="FootnoteReference"/>
          <w:rFonts w:asciiTheme="majorBidi" w:hAnsiTheme="majorBidi"/>
          <w:sz w:val="24"/>
          <w:szCs w:val="24"/>
          <w:lang w:val="id-ID"/>
        </w:rPr>
        <w:footnoteReference w:id="8"/>
      </w:r>
      <w:r w:rsidR="00247173" w:rsidRPr="00571E49">
        <w:rPr>
          <w:rFonts w:asciiTheme="majorBidi" w:hAnsiTheme="majorBidi" w:cs="Times New Roman"/>
          <w:sz w:val="24"/>
          <w:szCs w:val="24"/>
          <w:lang w:val="id-ID"/>
        </w:rPr>
        <w:t xml:space="preserve"> Riza Sahbudi</w:t>
      </w:r>
      <w:r w:rsidR="00247173" w:rsidRPr="00571E49">
        <w:rPr>
          <w:rStyle w:val="FootnoteReference"/>
          <w:rFonts w:asciiTheme="majorBidi" w:hAnsiTheme="majorBidi"/>
          <w:sz w:val="24"/>
          <w:szCs w:val="24"/>
          <w:lang w:val="id-ID"/>
        </w:rPr>
        <w:footnoteReference w:id="9"/>
      </w:r>
      <w:r w:rsidR="00247173" w:rsidRPr="00571E49">
        <w:rPr>
          <w:rFonts w:asciiTheme="majorBidi" w:hAnsiTheme="majorBidi" w:cs="Times New Roman"/>
          <w:sz w:val="24"/>
          <w:szCs w:val="24"/>
          <w:lang w:val="id-ID"/>
        </w:rPr>
        <w:t>, Umarudin Masdar,</w:t>
      </w:r>
      <w:r w:rsidR="00247173" w:rsidRPr="00571E49">
        <w:rPr>
          <w:rStyle w:val="FootnoteReference"/>
          <w:rFonts w:asciiTheme="majorBidi" w:hAnsiTheme="majorBidi"/>
          <w:sz w:val="24"/>
          <w:szCs w:val="24"/>
          <w:lang w:val="id-ID"/>
        </w:rPr>
        <w:footnoteReference w:id="10"/>
      </w:r>
      <w:r w:rsidR="00247173" w:rsidRPr="00571E49">
        <w:rPr>
          <w:rFonts w:asciiTheme="majorBidi" w:hAnsiTheme="majorBidi" w:cs="Times New Roman"/>
          <w:sz w:val="24"/>
          <w:szCs w:val="24"/>
          <w:lang w:val="id-ID"/>
        </w:rPr>
        <w:t xml:space="preserve"> </w:t>
      </w:r>
      <w:r w:rsidR="00AD788D" w:rsidRPr="00571E49">
        <w:rPr>
          <w:rFonts w:asciiTheme="majorBidi" w:hAnsiTheme="majorBidi" w:cs="Times New Roman"/>
          <w:sz w:val="24"/>
          <w:szCs w:val="24"/>
          <w:lang w:val="id-ID"/>
        </w:rPr>
        <w:t xml:space="preserve">and </w:t>
      </w:r>
      <w:r w:rsidR="00247173" w:rsidRPr="00571E49">
        <w:rPr>
          <w:rFonts w:asciiTheme="majorBidi" w:hAnsiTheme="majorBidi" w:cs="Times New Roman"/>
          <w:sz w:val="24"/>
          <w:szCs w:val="24"/>
          <w:lang w:val="id-ID"/>
        </w:rPr>
        <w:t>Dawam Rahardjo.</w:t>
      </w:r>
      <w:r w:rsidR="00247173" w:rsidRPr="00571E49">
        <w:rPr>
          <w:rStyle w:val="FootnoteReference"/>
          <w:rFonts w:asciiTheme="majorBidi" w:hAnsiTheme="majorBidi"/>
          <w:sz w:val="24"/>
          <w:szCs w:val="24"/>
          <w:lang w:val="id-ID"/>
        </w:rPr>
        <w:footnoteReference w:id="11"/>
      </w:r>
      <w:r w:rsidR="00247173" w:rsidRPr="00571E49">
        <w:rPr>
          <w:rFonts w:asciiTheme="majorBidi" w:hAnsiTheme="majorBidi" w:cs="Times New Roman"/>
          <w:sz w:val="24"/>
          <w:szCs w:val="24"/>
          <w:lang w:val="id-ID"/>
        </w:rPr>
        <w:t xml:space="preserve"> </w:t>
      </w:r>
      <w:r w:rsidR="00AD788D" w:rsidRPr="00571E49">
        <w:rPr>
          <w:rFonts w:asciiTheme="majorBidi" w:hAnsiTheme="majorBidi" w:cs="Times New Roman"/>
          <w:sz w:val="24"/>
          <w:szCs w:val="24"/>
          <w:lang w:val="id-ID"/>
        </w:rPr>
        <w:t xml:space="preserve">While from the second group, there </w:t>
      </w:r>
      <w:r w:rsidR="00382C7F" w:rsidRPr="00571E49">
        <w:rPr>
          <w:rFonts w:asciiTheme="majorBidi" w:hAnsiTheme="majorBidi" w:cs="Times New Roman"/>
          <w:sz w:val="24"/>
          <w:szCs w:val="24"/>
          <w:lang w:val="id-ID"/>
        </w:rPr>
        <w:t>a</w:t>
      </w:r>
      <w:r w:rsidR="00AD788D" w:rsidRPr="00571E49">
        <w:rPr>
          <w:rFonts w:asciiTheme="majorBidi" w:hAnsiTheme="majorBidi" w:cs="Times New Roman"/>
          <w:sz w:val="24"/>
          <w:szCs w:val="24"/>
          <w:lang w:val="id-ID"/>
        </w:rPr>
        <w:t xml:space="preserve">re </w:t>
      </w:r>
      <w:r w:rsidR="00382C7F" w:rsidRPr="00571E49">
        <w:rPr>
          <w:rFonts w:asciiTheme="majorBidi" w:hAnsiTheme="majorBidi" w:cs="Times New Roman"/>
          <w:sz w:val="24"/>
          <w:szCs w:val="24"/>
          <w:lang w:val="id-ID"/>
        </w:rPr>
        <w:t>papers</w:t>
      </w:r>
      <w:r w:rsidR="00AD788D" w:rsidRPr="00571E49">
        <w:rPr>
          <w:rFonts w:asciiTheme="majorBidi" w:hAnsiTheme="majorBidi" w:cs="Times New Roman"/>
          <w:sz w:val="24"/>
          <w:szCs w:val="24"/>
          <w:lang w:val="id-ID"/>
        </w:rPr>
        <w:t xml:space="preserve"> from Addian Husaeni and Isma'il Yusanto who defended Islamism from the frame of absolute universalism. That is, Islam cannot be identified with radical and explosive movements as broadcast in the context of terrorism in Indonesia</w:t>
      </w:r>
      <w:r w:rsidR="00247173" w:rsidRPr="00571E49">
        <w:rPr>
          <w:rFonts w:asciiTheme="majorBidi" w:hAnsiTheme="majorBidi" w:cs="Times New Roman"/>
          <w:sz w:val="24"/>
          <w:szCs w:val="24"/>
          <w:lang w:val="id-ID"/>
        </w:rPr>
        <w:t>.</w:t>
      </w:r>
      <w:r w:rsidR="00247173" w:rsidRPr="00571E49">
        <w:rPr>
          <w:rStyle w:val="FootnoteReference"/>
          <w:rFonts w:asciiTheme="majorBidi" w:hAnsiTheme="majorBidi"/>
          <w:sz w:val="24"/>
          <w:szCs w:val="24"/>
          <w:lang w:val="id-ID"/>
        </w:rPr>
        <w:footnoteReference w:id="12"/>
      </w:r>
      <w:r w:rsidR="00247173" w:rsidRPr="00571E49">
        <w:rPr>
          <w:rFonts w:asciiTheme="majorBidi" w:hAnsiTheme="majorBidi" w:cs="Times New Roman"/>
          <w:sz w:val="24"/>
          <w:szCs w:val="24"/>
          <w:lang w:val="id-ID"/>
        </w:rPr>
        <w:t xml:space="preserve">     </w:t>
      </w:r>
    </w:p>
    <w:p w:rsidR="00382C7F" w:rsidRPr="00571E49" w:rsidRDefault="00AD788D" w:rsidP="00382C7F">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Contestation as </w:t>
      </w:r>
      <w:r w:rsidR="00382C7F" w:rsidRPr="00571E49">
        <w:rPr>
          <w:rFonts w:asciiTheme="majorBidi" w:hAnsiTheme="majorBidi" w:cs="Times New Roman"/>
          <w:sz w:val="24"/>
          <w:szCs w:val="24"/>
          <w:lang w:val="id-ID"/>
        </w:rPr>
        <w:t>I</w:t>
      </w:r>
      <w:r w:rsidRPr="00571E49">
        <w:rPr>
          <w:rFonts w:asciiTheme="majorBidi" w:hAnsiTheme="majorBidi" w:cs="Times New Roman"/>
          <w:sz w:val="24"/>
          <w:szCs w:val="24"/>
          <w:lang w:val="id-ID"/>
        </w:rPr>
        <w:t xml:space="preserve"> stated above, can only be accessed by a number of community groups. The spread of magazines and newspapers made by radical groups is certainly very minimal, community-based, and those who are interested in Islamic issues in Indonesia. Framing Islamism and how discourse contestation in newspapers, electronic media, and several other magazines are not as numerous as in Hidayatullah, Sabili, Republika, </w:t>
      </w:r>
      <w:r w:rsidR="00382C7F" w:rsidRPr="00571E49">
        <w:rPr>
          <w:rFonts w:asciiTheme="majorBidi" w:hAnsiTheme="majorBidi" w:cs="Times New Roman"/>
          <w:sz w:val="24"/>
          <w:szCs w:val="24"/>
          <w:lang w:val="id-ID"/>
        </w:rPr>
        <w:t>etc</w:t>
      </w:r>
      <w:r w:rsidRPr="00571E49">
        <w:rPr>
          <w:rFonts w:asciiTheme="majorBidi" w:hAnsiTheme="majorBidi" w:cs="Times New Roman"/>
          <w:sz w:val="24"/>
          <w:szCs w:val="24"/>
          <w:lang w:val="id-ID"/>
        </w:rPr>
        <w:t>. Almost all national newspapers focus</w:t>
      </w:r>
      <w:r w:rsidR="00382C7F" w:rsidRPr="00571E49">
        <w:rPr>
          <w:rFonts w:asciiTheme="majorBidi" w:hAnsiTheme="majorBidi" w:cs="Times New Roman"/>
          <w:sz w:val="24"/>
          <w:szCs w:val="24"/>
          <w:lang w:val="id-ID"/>
        </w:rPr>
        <w:t xml:space="preserve"> more</w:t>
      </w:r>
      <w:r w:rsidRPr="00571E49">
        <w:rPr>
          <w:rFonts w:asciiTheme="majorBidi" w:hAnsiTheme="majorBidi" w:cs="Times New Roman"/>
          <w:sz w:val="24"/>
          <w:szCs w:val="24"/>
          <w:lang w:val="id-ID"/>
        </w:rPr>
        <w:t xml:space="preserve"> on reporting on economic, political, </w:t>
      </w:r>
      <w:r w:rsidR="00382C7F" w:rsidRPr="00571E49">
        <w:rPr>
          <w:rFonts w:asciiTheme="majorBidi" w:hAnsiTheme="majorBidi" w:cs="Times New Roman"/>
          <w:sz w:val="24"/>
          <w:szCs w:val="24"/>
          <w:lang w:val="id-ID"/>
        </w:rPr>
        <w:t xml:space="preserve">and </w:t>
      </w:r>
      <w:r w:rsidRPr="00571E49">
        <w:rPr>
          <w:rFonts w:asciiTheme="majorBidi" w:hAnsiTheme="majorBidi" w:cs="Times New Roman"/>
          <w:sz w:val="24"/>
          <w:szCs w:val="24"/>
          <w:lang w:val="id-ID"/>
        </w:rPr>
        <w:t>social</w:t>
      </w:r>
      <w:r w:rsidR="00382C7F" w:rsidRPr="00571E49">
        <w:rPr>
          <w:rFonts w:asciiTheme="majorBidi" w:hAnsiTheme="majorBidi" w:cs="Times New Roman"/>
          <w:sz w:val="24"/>
          <w:szCs w:val="24"/>
          <w:lang w:val="id-ID"/>
        </w:rPr>
        <w:t xml:space="preserve"> conditions</w:t>
      </w:r>
      <w:r w:rsidRPr="00571E49">
        <w:rPr>
          <w:rFonts w:asciiTheme="majorBidi" w:hAnsiTheme="majorBidi" w:cs="Times New Roman"/>
          <w:sz w:val="24"/>
          <w:szCs w:val="24"/>
          <w:lang w:val="id-ID"/>
        </w:rPr>
        <w:t>, a</w:t>
      </w:r>
      <w:r w:rsidR="00382C7F" w:rsidRPr="00571E49">
        <w:rPr>
          <w:rFonts w:asciiTheme="majorBidi" w:hAnsiTheme="majorBidi" w:cs="Times New Roman"/>
          <w:sz w:val="24"/>
          <w:szCs w:val="24"/>
          <w:lang w:val="id-ID"/>
        </w:rPr>
        <w:t>s well as</w:t>
      </w:r>
      <w:r w:rsidRPr="00571E49">
        <w:rPr>
          <w:rFonts w:asciiTheme="majorBidi" w:hAnsiTheme="majorBidi" w:cs="Times New Roman"/>
          <w:sz w:val="24"/>
          <w:szCs w:val="24"/>
          <w:lang w:val="id-ID"/>
        </w:rPr>
        <w:t xml:space="preserve"> sports, which in segmentation of market share is more favored than raising ideas and Islamic contestations that have been debated </w:t>
      </w:r>
      <w:r w:rsidR="00382C7F" w:rsidRPr="00571E49">
        <w:rPr>
          <w:rFonts w:asciiTheme="majorBidi" w:hAnsiTheme="majorBidi" w:cs="Times New Roman"/>
          <w:sz w:val="24"/>
          <w:szCs w:val="24"/>
          <w:lang w:val="id-ID"/>
        </w:rPr>
        <w:t xml:space="preserve">time after time </w:t>
      </w:r>
      <w:r w:rsidRPr="00571E49">
        <w:rPr>
          <w:rFonts w:asciiTheme="majorBidi" w:hAnsiTheme="majorBidi" w:cs="Times New Roman"/>
          <w:sz w:val="24"/>
          <w:szCs w:val="24"/>
          <w:lang w:val="id-ID"/>
        </w:rPr>
        <w:t xml:space="preserve">in Indonesia. </w:t>
      </w:r>
      <w:r w:rsidR="00382C7F" w:rsidRPr="00571E49">
        <w:rPr>
          <w:rFonts w:asciiTheme="majorBidi" w:hAnsiTheme="majorBidi" w:cs="Times New Roman"/>
          <w:sz w:val="24"/>
          <w:szCs w:val="24"/>
          <w:lang w:val="id-ID"/>
        </w:rPr>
        <w:t>Another possibility is that</w:t>
      </w:r>
      <w:r w:rsidRPr="00571E49">
        <w:rPr>
          <w:rFonts w:asciiTheme="majorBidi" w:hAnsiTheme="majorBidi" w:cs="Times New Roman"/>
          <w:sz w:val="24"/>
          <w:szCs w:val="24"/>
          <w:lang w:val="id-ID"/>
        </w:rPr>
        <w:t xml:space="preserve"> </w:t>
      </w:r>
      <w:r w:rsidR="00382C7F" w:rsidRPr="00571E49">
        <w:rPr>
          <w:rFonts w:asciiTheme="majorBidi" w:hAnsiTheme="majorBidi" w:cs="Times New Roman"/>
          <w:sz w:val="24"/>
          <w:szCs w:val="24"/>
          <w:lang w:val="id-ID"/>
        </w:rPr>
        <w:t xml:space="preserve">in the </w:t>
      </w:r>
      <w:r w:rsidRPr="00571E49">
        <w:rPr>
          <w:rFonts w:asciiTheme="majorBidi" w:hAnsiTheme="majorBidi" w:cs="Times New Roman"/>
          <w:sz w:val="24"/>
          <w:szCs w:val="24"/>
          <w:lang w:val="id-ID"/>
        </w:rPr>
        <w:t xml:space="preserve">national newspapers and television, the editors </w:t>
      </w:r>
      <w:r w:rsidR="00382C7F" w:rsidRPr="00571E49">
        <w:rPr>
          <w:rFonts w:asciiTheme="majorBidi" w:hAnsiTheme="majorBidi" w:cs="Times New Roman"/>
          <w:sz w:val="24"/>
          <w:szCs w:val="24"/>
          <w:lang w:val="id-ID"/>
        </w:rPr>
        <w:t>a</w:t>
      </w:r>
      <w:r w:rsidRPr="00571E49">
        <w:rPr>
          <w:rFonts w:asciiTheme="majorBidi" w:hAnsiTheme="majorBidi" w:cs="Times New Roman"/>
          <w:sz w:val="24"/>
          <w:szCs w:val="24"/>
          <w:lang w:val="id-ID"/>
        </w:rPr>
        <w:t>re more aware of the importance of the idea of ​​multiculturalism, pluralism and tolerance, rather than framing the importance of Islamic-based life in Indonesia.</w:t>
      </w:r>
    </w:p>
    <w:p w:rsidR="00CF0A3F" w:rsidRPr="00571E49" w:rsidRDefault="00AD788D" w:rsidP="00CF0A3F">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In the second period, the period that has begun to change from the print tradition to virtual and online based. This seems to make the government and other elements of society who are anxious about the existence of radical groups begin to think to find ways to antic</w:t>
      </w:r>
      <w:r w:rsidR="0010570C" w:rsidRPr="00571E49">
        <w:rPr>
          <w:rFonts w:asciiTheme="majorBidi" w:hAnsiTheme="majorBidi" w:cs="Times New Roman"/>
          <w:sz w:val="24"/>
          <w:szCs w:val="24"/>
          <w:lang w:val="id-ID"/>
        </w:rPr>
        <w:t xml:space="preserve">ipate it. The researchers </w:t>
      </w:r>
      <w:r w:rsidRPr="00571E49">
        <w:rPr>
          <w:rFonts w:asciiTheme="majorBidi" w:hAnsiTheme="majorBidi" w:cs="Times New Roman"/>
          <w:sz w:val="24"/>
          <w:szCs w:val="24"/>
          <w:lang w:val="id-ID"/>
        </w:rPr>
        <w:t xml:space="preserve">have </w:t>
      </w:r>
      <w:r w:rsidR="0010570C" w:rsidRPr="00571E49">
        <w:rPr>
          <w:rFonts w:asciiTheme="majorBidi" w:hAnsiTheme="majorBidi" w:cs="Times New Roman"/>
          <w:sz w:val="24"/>
          <w:szCs w:val="24"/>
          <w:lang w:val="id-ID"/>
        </w:rPr>
        <w:t xml:space="preserve">also </w:t>
      </w:r>
      <w:r w:rsidRPr="00571E49">
        <w:rPr>
          <w:rFonts w:asciiTheme="majorBidi" w:hAnsiTheme="majorBidi" w:cs="Times New Roman"/>
          <w:sz w:val="24"/>
          <w:szCs w:val="24"/>
          <w:lang w:val="id-ID"/>
        </w:rPr>
        <w:t>shifted from a large paradigm to a more post-modernist tradition</w:t>
      </w:r>
      <w:r w:rsidR="00CF0A3F" w:rsidRPr="00571E49">
        <w:rPr>
          <w:rFonts w:asciiTheme="majorBidi" w:hAnsiTheme="majorBidi" w:cs="Times New Roman"/>
          <w:sz w:val="24"/>
          <w:szCs w:val="24"/>
          <w:lang w:val="id-ID"/>
        </w:rPr>
        <w:t>, w</w:t>
      </w:r>
      <w:r w:rsidRPr="00571E49">
        <w:rPr>
          <w:rFonts w:asciiTheme="majorBidi" w:hAnsiTheme="majorBidi" w:cs="Times New Roman"/>
          <w:sz w:val="24"/>
          <w:szCs w:val="24"/>
          <w:lang w:val="id-ID"/>
        </w:rPr>
        <w:t>here one postulate</w:t>
      </w:r>
      <w:r w:rsidR="00CF0A3F" w:rsidRPr="00571E49">
        <w:rPr>
          <w:rFonts w:asciiTheme="majorBidi" w:hAnsiTheme="majorBidi" w:cs="Times New Roman"/>
          <w:sz w:val="24"/>
          <w:szCs w:val="24"/>
          <w:lang w:val="id-ID"/>
        </w:rPr>
        <w:t xml:space="preserve"> is</w:t>
      </w:r>
      <w:r w:rsidRPr="00571E49">
        <w:rPr>
          <w:rFonts w:asciiTheme="majorBidi" w:hAnsiTheme="majorBidi" w:cs="Times New Roman"/>
          <w:sz w:val="24"/>
          <w:szCs w:val="24"/>
          <w:lang w:val="id-ID"/>
        </w:rPr>
        <w:t xml:space="preserve"> framed in certain conditions and realities. </w:t>
      </w:r>
      <w:r w:rsidR="00CF0A3F" w:rsidRPr="00571E49">
        <w:rPr>
          <w:rFonts w:asciiTheme="majorBidi" w:hAnsiTheme="majorBidi" w:cs="Times New Roman"/>
          <w:sz w:val="24"/>
          <w:szCs w:val="24"/>
          <w:lang w:val="id-ID"/>
        </w:rPr>
        <w:t>It is almost impossible to</w:t>
      </w:r>
      <w:r w:rsidRPr="00571E49">
        <w:rPr>
          <w:rFonts w:asciiTheme="majorBidi" w:hAnsiTheme="majorBidi" w:cs="Times New Roman"/>
          <w:sz w:val="24"/>
          <w:szCs w:val="24"/>
          <w:lang w:val="id-ID"/>
        </w:rPr>
        <w:t xml:space="preserve"> generalize what websites created by these radical groups are identified to automatically have affiliations with certain groups. In fact, as explained by the Ministry of Communication and Information of the Republic of Indonesia, starting from the beginning of 2010 there have been 814,594 sites contending the call for radicalism blocked by the government</w:t>
      </w:r>
      <w:r w:rsidR="00247173" w:rsidRPr="00571E49">
        <w:rPr>
          <w:rFonts w:asciiTheme="majorBidi" w:hAnsiTheme="majorBidi" w:cs="Times New Roman"/>
          <w:sz w:val="24"/>
          <w:szCs w:val="24"/>
          <w:lang w:val="id-ID"/>
        </w:rPr>
        <w:t>.</w:t>
      </w:r>
      <w:r w:rsidR="00247173" w:rsidRPr="00571E49">
        <w:rPr>
          <w:rStyle w:val="FootnoteReference"/>
          <w:rFonts w:asciiTheme="majorBidi" w:hAnsiTheme="majorBidi"/>
          <w:sz w:val="24"/>
          <w:szCs w:val="24"/>
          <w:lang w:val="id-ID"/>
        </w:rPr>
        <w:footnoteReference w:id="13"/>
      </w:r>
      <w:r w:rsidR="00247173" w:rsidRPr="00571E49">
        <w:rPr>
          <w:rFonts w:asciiTheme="majorBidi" w:hAnsiTheme="majorBidi" w:cs="Times New Roman"/>
          <w:sz w:val="24"/>
          <w:szCs w:val="24"/>
          <w:lang w:val="id-ID"/>
        </w:rPr>
        <w:t xml:space="preserve"> </w:t>
      </w:r>
      <w:r w:rsidRPr="00571E49">
        <w:rPr>
          <w:rFonts w:asciiTheme="majorBidi" w:hAnsiTheme="majorBidi" w:cs="Times New Roman"/>
          <w:sz w:val="24"/>
          <w:szCs w:val="24"/>
          <w:lang w:val="id-ID"/>
        </w:rPr>
        <w:t>After the 2008 ITE Law was passed, the government did not hesitate to publish to the public to be more self-</w:t>
      </w:r>
      <w:r w:rsidRPr="00571E49">
        <w:rPr>
          <w:rFonts w:asciiTheme="majorBidi" w:hAnsiTheme="majorBidi" w:cs="Times New Roman"/>
          <w:sz w:val="24"/>
          <w:szCs w:val="24"/>
          <w:lang w:val="id-ID"/>
        </w:rPr>
        <w:lastRenderedPageBreak/>
        <w:t xml:space="preserve">aware in </w:t>
      </w:r>
      <w:r w:rsidR="00CF0A3F" w:rsidRPr="00571E49">
        <w:rPr>
          <w:rFonts w:asciiTheme="majorBidi" w:hAnsiTheme="majorBidi" w:cs="Times New Roman"/>
          <w:sz w:val="24"/>
          <w:szCs w:val="24"/>
          <w:lang w:val="id-ID"/>
        </w:rPr>
        <w:t>rsponding</w:t>
      </w:r>
      <w:r w:rsidRPr="00571E49">
        <w:rPr>
          <w:rFonts w:asciiTheme="majorBidi" w:hAnsiTheme="majorBidi" w:cs="Times New Roman"/>
          <w:sz w:val="24"/>
          <w:szCs w:val="24"/>
          <w:lang w:val="id-ID"/>
        </w:rPr>
        <w:t xml:space="preserve"> radical sites in Indonesia.</w:t>
      </w:r>
      <w:r w:rsidR="00247173" w:rsidRPr="00571E49">
        <w:rPr>
          <w:rStyle w:val="FootnoteReference"/>
          <w:rFonts w:asciiTheme="majorBidi" w:hAnsiTheme="majorBidi"/>
          <w:sz w:val="24"/>
          <w:szCs w:val="24"/>
          <w:lang w:val="id-ID"/>
        </w:rPr>
        <w:footnoteReference w:id="14"/>
      </w:r>
      <w:r w:rsidR="00247173" w:rsidRPr="00571E49">
        <w:rPr>
          <w:rFonts w:asciiTheme="majorBidi" w:hAnsiTheme="majorBidi" w:cs="Times New Roman"/>
          <w:sz w:val="24"/>
          <w:szCs w:val="24"/>
          <w:lang w:val="id-ID"/>
        </w:rPr>
        <w:t xml:space="preserve"> </w:t>
      </w:r>
      <w:r w:rsidRPr="00571E49">
        <w:rPr>
          <w:rFonts w:asciiTheme="majorBidi" w:hAnsiTheme="majorBidi" w:cs="Times New Roman"/>
          <w:sz w:val="24"/>
          <w:szCs w:val="24"/>
          <w:lang w:val="id-ID"/>
        </w:rPr>
        <w:t xml:space="preserve">The government's assertive attitude towards radical groups shows that the existence of radical sites began to disrupt the stability of Muslims in Indonesia, as well as escalating </w:t>
      </w:r>
      <w:r w:rsidR="00CF0A3F" w:rsidRPr="00571E49">
        <w:rPr>
          <w:rFonts w:asciiTheme="majorBidi" w:hAnsiTheme="majorBidi" w:cs="Times New Roman"/>
          <w:sz w:val="24"/>
          <w:szCs w:val="24"/>
          <w:lang w:val="id-ID"/>
        </w:rPr>
        <w:t xml:space="preserve">dynamics of the </w:t>
      </w:r>
      <w:r w:rsidRPr="00571E49">
        <w:rPr>
          <w:rFonts w:asciiTheme="majorBidi" w:hAnsiTheme="majorBidi" w:cs="Times New Roman"/>
          <w:sz w:val="24"/>
          <w:szCs w:val="24"/>
          <w:lang w:val="id-ID"/>
        </w:rPr>
        <w:t>national politics.</w:t>
      </w:r>
    </w:p>
    <w:p w:rsidR="00AD788D" w:rsidRPr="00571E49" w:rsidRDefault="00AD788D" w:rsidP="00CF0A3F">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The government explained that the blocking was carried out because of </w:t>
      </w:r>
      <w:r w:rsidR="00F76AD0" w:rsidRPr="00571E49">
        <w:rPr>
          <w:rFonts w:asciiTheme="majorBidi" w:hAnsiTheme="majorBidi" w:cs="Times New Roman"/>
          <w:sz w:val="24"/>
          <w:szCs w:val="24"/>
          <w:lang w:val="id-ID"/>
        </w:rPr>
        <w:t xml:space="preserve">the </w:t>
      </w:r>
      <w:r w:rsidRPr="00571E49">
        <w:rPr>
          <w:rFonts w:asciiTheme="majorBidi" w:hAnsiTheme="majorBidi" w:cs="Times New Roman"/>
          <w:sz w:val="24"/>
          <w:szCs w:val="24"/>
          <w:lang w:val="id-ID"/>
        </w:rPr>
        <w:t xml:space="preserve">content with nuances of resistance to the government, an invitation to jihad against the government, and a distortion of the Pancasila ideology that had been agreed upon by a pluralistic Indonesian society. In this context, the government did not fight against Islam, but rather the Islamic groups who began inviting ways of treason against the </w:t>
      </w:r>
      <w:r w:rsidR="00F76AD0" w:rsidRPr="00571E49">
        <w:rPr>
          <w:rFonts w:asciiTheme="majorBidi" w:hAnsiTheme="majorBidi" w:cs="Times New Roman"/>
          <w:sz w:val="24"/>
          <w:szCs w:val="24"/>
          <w:lang w:val="id-ID"/>
        </w:rPr>
        <w:t>s</w:t>
      </w:r>
      <w:r w:rsidRPr="00571E49">
        <w:rPr>
          <w:rFonts w:asciiTheme="majorBidi" w:hAnsiTheme="majorBidi" w:cs="Times New Roman"/>
          <w:sz w:val="24"/>
          <w:szCs w:val="24"/>
          <w:lang w:val="id-ID"/>
        </w:rPr>
        <w:t xml:space="preserve">tate. </w:t>
      </w:r>
      <w:r w:rsidR="00F76AD0" w:rsidRPr="00571E49">
        <w:rPr>
          <w:rFonts w:asciiTheme="majorBidi" w:hAnsiTheme="majorBidi" w:cs="Times New Roman"/>
          <w:sz w:val="24"/>
          <w:szCs w:val="24"/>
          <w:lang w:val="id-ID"/>
        </w:rPr>
        <w:t>However,</w:t>
      </w:r>
      <w:r w:rsidRPr="00571E49">
        <w:rPr>
          <w:rFonts w:asciiTheme="majorBidi" w:hAnsiTheme="majorBidi" w:cs="Times New Roman"/>
          <w:sz w:val="24"/>
          <w:szCs w:val="24"/>
          <w:lang w:val="id-ID"/>
        </w:rPr>
        <w:t xml:space="preserve"> </w:t>
      </w:r>
      <w:r w:rsidR="0070525C" w:rsidRPr="00571E49">
        <w:rPr>
          <w:rFonts w:asciiTheme="majorBidi" w:hAnsiTheme="majorBidi" w:cs="Times New Roman"/>
          <w:sz w:val="24"/>
          <w:szCs w:val="24"/>
          <w:lang w:val="id-ID"/>
        </w:rPr>
        <w:t xml:space="preserve">what is unique is perhaps </w:t>
      </w:r>
      <w:r w:rsidRPr="00571E49">
        <w:rPr>
          <w:rFonts w:asciiTheme="majorBidi" w:hAnsiTheme="majorBidi" w:cs="Times New Roman"/>
          <w:sz w:val="24"/>
          <w:szCs w:val="24"/>
          <w:lang w:val="id-ID"/>
        </w:rPr>
        <w:t>in the era of democracy</w:t>
      </w:r>
      <w:r w:rsidR="0070525C" w:rsidRPr="00571E49">
        <w:rPr>
          <w:rFonts w:asciiTheme="majorBidi" w:hAnsiTheme="majorBidi" w:cs="Times New Roman"/>
          <w:sz w:val="24"/>
          <w:szCs w:val="24"/>
          <w:lang w:val="id-ID"/>
        </w:rPr>
        <w:t>, taking sides</w:t>
      </w:r>
      <w:r w:rsidRPr="00571E49">
        <w:rPr>
          <w:rFonts w:asciiTheme="majorBidi" w:hAnsiTheme="majorBidi" w:cs="Times New Roman"/>
          <w:sz w:val="24"/>
          <w:szCs w:val="24"/>
          <w:lang w:val="id-ID"/>
        </w:rPr>
        <w:t xml:space="preserve"> </w:t>
      </w:r>
      <w:r w:rsidR="0070525C" w:rsidRPr="00571E49">
        <w:rPr>
          <w:rFonts w:asciiTheme="majorBidi" w:hAnsiTheme="majorBidi" w:cs="Times New Roman"/>
          <w:sz w:val="24"/>
          <w:szCs w:val="24"/>
          <w:lang w:val="id-ID"/>
        </w:rPr>
        <w:t>which has been</w:t>
      </w:r>
      <w:r w:rsidRPr="00571E49">
        <w:rPr>
          <w:rFonts w:asciiTheme="majorBidi" w:hAnsiTheme="majorBidi" w:cs="Times New Roman"/>
          <w:sz w:val="24"/>
          <w:szCs w:val="24"/>
          <w:lang w:val="id-ID"/>
        </w:rPr>
        <w:t xml:space="preserve"> </w:t>
      </w:r>
      <w:r w:rsidR="0070525C" w:rsidRPr="00571E49">
        <w:rPr>
          <w:rFonts w:asciiTheme="majorBidi" w:hAnsiTheme="majorBidi" w:cs="Times New Roman"/>
          <w:sz w:val="24"/>
          <w:szCs w:val="24"/>
          <w:lang w:val="id-ID"/>
        </w:rPr>
        <w:t xml:space="preserve">demonstrated </w:t>
      </w:r>
      <w:r w:rsidRPr="00571E49">
        <w:rPr>
          <w:rFonts w:asciiTheme="majorBidi" w:hAnsiTheme="majorBidi" w:cs="Times New Roman"/>
          <w:sz w:val="24"/>
          <w:szCs w:val="24"/>
          <w:lang w:val="id-ID"/>
        </w:rPr>
        <w:t>by the government as previously discussed, is not necessarily acceptable to the people of Indonesia. The battle ideas reappeared to adorn the debate o</w:t>
      </w:r>
      <w:r w:rsidR="0070525C" w:rsidRPr="00571E49">
        <w:rPr>
          <w:rFonts w:asciiTheme="majorBidi" w:hAnsiTheme="majorBidi" w:cs="Times New Roman"/>
          <w:sz w:val="24"/>
          <w:szCs w:val="24"/>
          <w:lang w:val="id-ID"/>
        </w:rPr>
        <w:t>n partiality. The general trend is that</w:t>
      </w:r>
      <w:r w:rsidRPr="00571E49">
        <w:rPr>
          <w:rFonts w:asciiTheme="majorBidi" w:hAnsiTheme="majorBidi" w:cs="Times New Roman"/>
          <w:sz w:val="24"/>
          <w:szCs w:val="24"/>
          <w:lang w:val="id-ID"/>
        </w:rPr>
        <w:t xml:space="preserve"> </w:t>
      </w:r>
      <w:r w:rsidR="0070525C" w:rsidRPr="00571E49">
        <w:rPr>
          <w:rFonts w:asciiTheme="majorBidi" w:hAnsiTheme="majorBidi" w:cs="Times New Roman"/>
          <w:i/>
          <w:sz w:val="24"/>
          <w:szCs w:val="24"/>
          <w:lang w:val="id-ID"/>
        </w:rPr>
        <w:t>f</w:t>
      </w:r>
      <w:r w:rsidRPr="00571E49">
        <w:rPr>
          <w:rFonts w:asciiTheme="majorBidi" w:hAnsiTheme="majorBidi" w:cs="Times New Roman"/>
          <w:i/>
          <w:sz w:val="24"/>
          <w:szCs w:val="24"/>
          <w:lang w:val="id-ID"/>
        </w:rPr>
        <w:t>irst</w:t>
      </w:r>
      <w:r w:rsidRPr="00571E49">
        <w:rPr>
          <w:rFonts w:asciiTheme="majorBidi" w:hAnsiTheme="majorBidi" w:cs="Times New Roman"/>
          <w:sz w:val="24"/>
          <w:szCs w:val="24"/>
          <w:lang w:val="id-ID"/>
        </w:rPr>
        <w:t xml:space="preserve">, radical group sites </w:t>
      </w:r>
      <w:r w:rsidR="0070525C" w:rsidRPr="00571E49">
        <w:rPr>
          <w:rFonts w:asciiTheme="majorBidi" w:hAnsiTheme="majorBidi" w:cs="Times New Roman"/>
          <w:sz w:val="24"/>
          <w:szCs w:val="24"/>
          <w:lang w:val="id-ID"/>
        </w:rPr>
        <w:t xml:space="preserve">have </w:t>
      </w:r>
      <w:r w:rsidRPr="00571E49">
        <w:rPr>
          <w:rFonts w:asciiTheme="majorBidi" w:hAnsiTheme="majorBidi" w:cs="Times New Roman"/>
          <w:sz w:val="24"/>
          <w:szCs w:val="24"/>
          <w:lang w:val="id-ID"/>
        </w:rPr>
        <w:t>fram</w:t>
      </w:r>
      <w:r w:rsidR="0070525C" w:rsidRPr="00571E49">
        <w:rPr>
          <w:rFonts w:asciiTheme="majorBidi" w:hAnsiTheme="majorBidi" w:cs="Times New Roman"/>
          <w:sz w:val="24"/>
          <w:szCs w:val="24"/>
          <w:lang w:val="id-ID"/>
        </w:rPr>
        <w:t>ed</w:t>
      </w:r>
      <w:r w:rsidRPr="00571E49">
        <w:rPr>
          <w:rFonts w:asciiTheme="majorBidi" w:hAnsiTheme="majorBidi" w:cs="Times New Roman"/>
          <w:sz w:val="24"/>
          <w:szCs w:val="24"/>
          <w:lang w:val="id-ID"/>
        </w:rPr>
        <w:t xml:space="preserve"> government policy as an arrogant and anti-democratic form of democracy. </w:t>
      </w:r>
      <w:r w:rsidRPr="00571E49">
        <w:rPr>
          <w:rFonts w:asciiTheme="majorBidi" w:hAnsiTheme="majorBidi" w:cs="Times New Roman"/>
          <w:i/>
          <w:sz w:val="24"/>
          <w:szCs w:val="24"/>
          <w:lang w:val="id-ID"/>
        </w:rPr>
        <w:t>Second</w:t>
      </w:r>
      <w:r w:rsidRPr="00571E49">
        <w:rPr>
          <w:rFonts w:asciiTheme="majorBidi" w:hAnsiTheme="majorBidi" w:cs="Times New Roman"/>
          <w:sz w:val="24"/>
          <w:szCs w:val="24"/>
          <w:lang w:val="id-ID"/>
        </w:rPr>
        <w:t xml:space="preserve">, </w:t>
      </w:r>
      <w:r w:rsidR="0070525C" w:rsidRPr="00571E49">
        <w:rPr>
          <w:rFonts w:asciiTheme="majorBidi" w:hAnsiTheme="majorBidi" w:cs="Times New Roman"/>
          <w:sz w:val="24"/>
          <w:szCs w:val="24"/>
          <w:lang w:val="id-ID"/>
        </w:rPr>
        <w:t xml:space="preserve">the </w:t>
      </w:r>
      <w:r w:rsidRPr="00571E49">
        <w:rPr>
          <w:rFonts w:asciiTheme="majorBidi" w:hAnsiTheme="majorBidi" w:cs="Times New Roman"/>
          <w:sz w:val="24"/>
          <w:szCs w:val="24"/>
          <w:lang w:val="id-ID"/>
        </w:rPr>
        <w:t xml:space="preserve">government treatment is considered part of a political strategy to eliminate Islam. </w:t>
      </w:r>
      <w:r w:rsidRPr="00571E49">
        <w:rPr>
          <w:rFonts w:asciiTheme="majorBidi" w:hAnsiTheme="majorBidi" w:cs="Times New Roman"/>
          <w:i/>
          <w:sz w:val="24"/>
          <w:szCs w:val="24"/>
          <w:lang w:val="id-ID"/>
        </w:rPr>
        <w:t>Third</w:t>
      </w:r>
      <w:r w:rsidRPr="00571E49">
        <w:rPr>
          <w:rFonts w:asciiTheme="majorBidi" w:hAnsiTheme="majorBidi" w:cs="Times New Roman"/>
          <w:sz w:val="24"/>
          <w:szCs w:val="24"/>
          <w:lang w:val="id-ID"/>
        </w:rPr>
        <w:t>, the government treatment is anti-Islamic and supports the secular paradigm. And the most interesting thi</w:t>
      </w:r>
      <w:r w:rsidR="0070525C" w:rsidRPr="00571E49">
        <w:rPr>
          <w:rFonts w:asciiTheme="majorBidi" w:hAnsiTheme="majorBidi" w:cs="Times New Roman"/>
          <w:sz w:val="24"/>
          <w:szCs w:val="24"/>
          <w:lang w:val="id-ID"/>
        </w:rPr>
        <w:t>ng is that whatever the problem</w:t>
      </w:r>
      <w:r w:rsidRPr="00571E49">
        <w:rPr>
          <w:rFonts w:asciiTheme="majorBidi" w:hAnsiTheme="majorBidi" w:cs="Times New Roman"/>
          <w:sz w:val="24"/>
          <w:szCs w:val="24"/>
          <w:lang w:val="id-ID"/>
        </w:rPr>
        <w:t xml:space="preserve"> and </w:t>
      </w:r>
      <w:r w:rsidR="0070525C" w:rsidRPr="00571E49">
        <w:rPr>
          <w:rFonts w:asciiTheme="majorBidi" w:hAnsiTheme="majorBidi" w:cs="Times New Roman"/>
          <w:sz w:val="24"/>
          <w:szCs w:val="24"/>
          <w:lang w:val="id-ID"/>
        </w:rPr>
        <w:t>policy made</w:t>
      </w:r>
      <w:r w:rsidRPr="00571E49">
        <w:rPr>
          <w:rFonts w:asciiTheme="majorBidi" w:hAnsiTheme="majorBidi" w:cs="Times New Roman"/>
          <w:sz w:val="24"/>
          <w:szCs w:val="24"/>
          <w:lang w:val="id-ID"/>
        </w:rPr>
        <w:t xml:space="preserve"> </w:t>
      </w:r>
      <w:r w:rsidR="0070525C" w:rsidRPr="00571E49">
        <w:rPr>
          <w:rFonts w:asciiTheme="majorBidi" w:hAnsiTheme="majorBidi" w:cs="Times New Roman"/>
          <w:sz w:val="24"/>
          <w:szCs w:val="24"/>
          <w:lang w:val="id-ID"/>
        </w:rPr>
        <w:t>by the</w:t>
      </w:r>
      <w:r w:rsidRPr="00571E49">
        <w:rPr>
          <w:rFonts w:asciiTheme="majorBidi" w:hAnsiTheme="majorBidi" w:cs="Times New Roman"/>
          <w:sz w:val="24"/>
          <w:szCs w:val="24"/>
          <w:lang w:val="id-ID"/>
        </w:rPr>
        <w:t xml:space="preserve"> government</w:t>
      </w:r>
      <w:r w:rsidR="0070525C" w:rsidRPr="00571E49">
        <w:rPr>
          <w:rFonts w:asciiTheme="majorBidi" w:hAnsiTheme="majorBidi" w:cs="Times New Roman"/>
          <w:sz w:val="24"/>
          <w:szCs w:val="24"/>
          <w:lang w:val="id-ID"/>
        </w:rPr>
        <w:t>,</w:t>
      </w:r>
      <w:r w:rsidRPr="00571E49">
        <w:rPr>
          <w:rFonts w:asciiTheme="majorBidi" w:hAnsiTheme="majorBidi" w:cs="Times New Roman"/>
          <w:sz w:val="24"/>
          <w:szCs w:val="24"/>
          <w:lang w:val="id-ID"/>
        </w:rPr>
        <w:t xml:space="preserve"> they always offer an Islamic system and an Islamic state as a solution to their readers. In fact, they did not argue whether the Islamic system offered provided space for freedom of expression as democracy implanted in the values ​​of its government.</w:t>
      </w:r>
    </w:p>
    <w:p w:rsidR="00247173" w:rsidRPr="00571E49" w:rsidRDefault="00AD788D" w:rsidP="00AD788D">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The last is the millennial era where the government has to work extra to be able to stem radicalism and how they spread radical ideas. The era where all media can be created, privatized, then distributed without people being able to monitor simultaneously. In this era, the existence of websites, blogs, and other online media products, has been linked to private space like BBM, Twitter, WhatsApp, telegram, and Facebook. In this private room, as a rule of thumb, the provider is very guarded. No one can manage this space, unless they make it. Recently, the government asked the owner of </w:t>
      </w:r>
      <w:r w:rsidR="0070525C" w:rsidRPr="00571E49">
        <w:rPr>
          <w:rFonts w:asciiTheme="majorBidi" w:hAnsiTheme="majorBidi" w:cs="Times New Roman"/>
          <w:sz w:val="24"/>
          <w:szCs w:val="24"/>
          <w:lang w:val="id-ID"/>
        </w:rPr>
        <w:t xml:space="preserve">the </w:t>
      </w:r>
      <w:r w:rsidRPr="00571E49">
        <w:rPr>
          <w:rFonts w:asciiTheme="majorBidi" w:hAnsiTheme="majorBidi" w:cs="Times New Roman"/>
          <w:sz w:val="24"/>
          <w:szCs w:val="24"/>
          <w:lang w:val="id-ID"/>
        </w:rPr>
        <w:t>Telegram social media to give the government access in order to be able to observe radical groups on their sharing channels</w:t>
      </w:r>
      <w:r w:rsidR="00247173" w:rsidRPr="00571E49">
        <w:rPr>
          <w:rFonts w:asciiTheme="majorBidi" w:hAnsiTheme="majorBidi" w:cs="Times New Roman"/>
          <w:sz w:val="24"/>
          <w:szCs w:val="24"/>
          <w:lang w:val="id-ID"/>
        </w:rPr>
        <w:t>.</w:t>
      </w:r>
      <w:r w:rsidR="00247173" w:rsidRPr="00571E49">
        <w:rPr>
          <w:rStyle w:val="FootnoteReference"/>
          <w:rFonts w:asciiTheme="majorBidi" w:hAnsiTheme="majorBidi"/>
          <w:sz w:val="24"/>
          <w:szCs w:val="24"/>
          <w:lang w:val="id-ID"/>
        </w:rPr>
        <w:footnoteReference w:id="15"/>
      </w:r>
      <w:r w:rsidRPr="00571E49">
        <w:rPr>
          <w:rFonts w:asciiTheme="majorBidi" w:hAnsiTheme="majorBidi" w:cs="Times New Roman"/>
          <w:sz w:val="24"/>
          <w:szCs w:val="24"/>
          <w:lang w:val="id-ID"/>
        </w:rPr>
        <w:t xml:space="preserve"> </w:t>
      </w:r>
      <w:r w:rsidR="0070525C" w:rsidRPr="00571E49">
        <w:rPr>
          <w:rFonts w:asciiTheme="majorBidi" w:hAnsiTheme="majorBidi" w:cs="Times New Roman"/>
          <w:sz w:val="24"/>
          <w:szCs w:val="24"/>
          <w:lang w:val="id-ID"/>
        </w:rPr>
        <w:t>Like it or not, telegram provides some features that are time</w:t>
      </w:r>
      <w:r w:rsidR="003318D6" w:rsidRPr="00571E49">
        <w:rPr>
          <w:rFonts w:asciiTheme="majorBidi" w:hAnsiTheme="majorBidi" w:cs="Times New Roman"/>
          <w:sz w:val="24"/>
          <w:szCs w:val="24"/>
          <w:lang w:val="id-ID"/>
        </w:rPr>
        <w:t>d</w:t>
      </w:r>
      <w:r w:rsidR="0070525C" w:rsidRPr="00571E49">
        <w:rPr>
          <w:rFonts w:asciiTheme="majorBidi" w:hAnsiTheme="majorBidi" w:cs="Times New Roman"/>
          <w:sz w:val="24"/>
          <w:szCs w:val="24"/>
          <w:lang w:val="id-ID"/>
        </w:rPr>
        <w:t xml:space="preserve"> and can disappear without the government's knowledge </w:t>
      </w:r>
      <w:r w:rsidR="003318D6" w:rsidRPr="00571E49">
        <w:rPr>
          <w:rFonts w:asciiTheme="majorBidi" w:hAnsiTheme="majorBidi" w:cs="Times New Roman"/>
          <w:sz w:val="24"/>
          <w:szCs w:val="24"/>
          <w:lang w:val="id-ID"/>
        </w:rPr>
        <w:t>(</w:t>
      </w:r>
      <w:r w:rsidR="0070525C" w:rsidRPr="00571E49">
        <w:rPr>
          <w:rFonts w:asciiTheme="majorBidi" w:hAnsiTheme="majorBidi" w:cs="Times New Roman"/>
          <w:sz w:val="24"/>
          <w:szCs w:val="24"/>
          <w:lang w:val="id-ID"/>
        </w:rPr>
        <w:t>secret chat</w:t>
      </w:r>
      <w:r w:rsidR="003318D6" w:rsidRPr="00571E49">
        <w:rPr>
          <w:rFonts w:asciiTheme="majorBidi" w:hAnsiTheme="majorBidi" w:cs="Times New Roman"/>
          <w:sz w:val="24"/>
          <w:szCs w:val="24"/>
          <w:lang w:val="id-ID"/>
        </w:rPr>
        <w:t>)</w:t>
      </w:r>
      <w:r w:rsidR="0070525C" w:rsidRPr="00571E49">
        <w:rPr>
          <w:rFonts w:asciiTheme="majorBidi" w:hAnsiTheme="majorBidi" w:cs="Times New Roman"/>
          <w:sz w:val="24"/>
          <w:szCs w:val="24"/>
          <w:lang w:val="id-ID"/>
        </w:rPr>
        <w:t xml:space="preserve">. According to the government, </w:t>
      </w:r>
      <w:r w:rsidR="003318D6" w:rsidRPr="00571E49">
        <w:rPr>
          <w:rFonts w:asciiTheme="majorBidi" w:hAnsiTheme="majorBidi" w:cs="Times New Roman"/>
          <w:sz w:val="24"/>
          <w:szCs w:val="24"/>
          <w:lang w:val="id-ID"/>
        </w:rPr>
        <w:t xml:space="preserve">the telegram </w:t>
      </w:r>
      <w:r w:rsidR="0070525C" w:rsidRPr="00571E49">
        <w:rPr>
          <w:rFonts w:asciiTheme="majorBidi" w:hAnsiTheme="majorBidi" w:cs="Times New Roman"/>
          <w:sz w:val="24"/>
          <w:szCs w:val="24"/>
          <w:lang w:val="id-ID"/>
        </w:rPr>
        <w:t>channel also provides content that has nuances of radicalism, terrorism and calls to assemble bombs</w:t>
      </w:r>
      <w:r w:rsidR="00247173" w:rsidRPr="00571E49">
        <w:rPr>
          <w:rFonts w:asciiTheme="majorBidi" w:hAnsiTheme="majorBidi" w:cs="Times New Roman"/>
          <w:sz w:val="24"/>
          <w:szCs w:val="24"/>
          <w:lang w:val="id-ID"/>
        </w:rPr>
        <w:t>.</w:t>
      </w:r>
      <w:r w:rsidR="00247173" w:rsidRPr="00571E49">
        <w:rPr>
          <w:rStyle w:val="FootnoteReference"/>
          <w:rFonts w:asciiTheme="majorBidi" w:hAnsiTheme="majorBidi"/>
          <w:sz w:val="24"/>
          <w:szCs w:val="24"/>
          <w:lang w:val="id-ID"/>
        </w:rPr>
        <w:footnoteReference w:id="16"/>
      </w:r>
      <w:r w:rsidR="00247173" w:rsidRPr="00571E49">
        <w:rPr>
          <w:rFonts w:asciiTheme="majorBidi" w:hAnsiTheme="majorBidi" w:cs="Times New Roman"/>
          <w:sz w:val="24"/>
          <w:szCs w:val="24"/>
          <w:lang w:val="id-ID"/>
        </w:rPr>
        <w:t xml:space="preserve"> </w:t>
      </w:r>
      <w:r w:rsidR="00985F63" w:rsidRPr="00571E49">
        <w:rPr>
          <w:rFonts w:asciiTheme="majorBidi" w:hAnsiTheme="majorBidi" w:cs="Times New Roman"/>
          <w:sz w:val="24"/>
          <w:szCs w:val="24"/>
          <w:lang w:val="id-ID"/>
        </w:rPr>
        <w:t xml:space="preserve">In privatized spaces like this, reframing what is actually spread by radical groups is no longer </w:t>
      </w:r>
      <w:r w:rsidR="00985F63" w:rsidRPr="00571E49">
        <w:rPr>
          <w:rFonts w:asciiTheme="majorBidi" w:hAnsiTheme="majorBidi" w:cs="Times New Roman"/>
          <w:sz w:val="24"/>
          <w:szCs w:val="24"/>
          <w:lang w:val="id-ID"/>
        </w:rPr>
        <w:lastRenderedPageBreak/>
        <w:t xml:space="preserve">easy. What is certain is that they voiced themselves for jihad against the government, jihad against </w:t>
      </w:r>
      <w:r w:rsidR="00085AB4" w:rsidRPr="00571E49">
        <w:rPr>
          <w:rFonts w:asciiTheme="majorBidi" w:hAnsiTheme="majorBidi" w:cs="Times New Roman"/>
          <w:sz w:val="24"/>
          <w:szCs w:val="24"/>
          <w:lang w:val="id-ID"/>
        </w:rPr>
        <w:t>the W</w:t>
      </w:r>
      <w:r w:rsidR="00985F63" w:rsidRPr="00571E49">
        <w:rPr>
          <w:rFonts w:asciiTheme="majorBidi" w:hAnsiTheme="majorBidi" w:cs="Times New Roman"/>
          <w:sz w:val="24"/>
          <w:szCs w:val="24"/>
          <w:lang w:val="id-ID"/>
        </w:rPr>
        <w:t>est and American antagonism, and other ideological content, as already described in the general character of radical movements in Indonesia</w:t>
      </w:r>
      <w:r w:rsidR="00247173" w:rsidRPr="00571E49">
        <w:rPr>
          <w:rFonts w:asciiTheme="majorBidi" w:hAnsiTheme="majorBidi" w:cs="Times New Roman"/>
          <w:sz w:val="24"/>
          <w:szCs w:val="24"/>
          <w:lang w:val="id-ID"/>
        </w:rPr>
        <w:t xml:space="preserve">. </w:t>
      </w:r>
    </w:p>
    <w:p w:rsidR="00085AB4" w:rsidRPr="00571E49" w:rsidRDefault="00085AB4" w:rsidP="00247173">
      <w:pPr>
        <w:spacing w:line="360" w:lineRule="auto"/>
        <w:rPr>
          <w:rFonts w:asciiTheme="minorBidi" w:hAnsiTheme="minorBidi" w:cs="Arial"/>
          <w:b/>
          <w:sz w:val="24"/>
          <w:lang w:val="id-ID"/>
        </w:rPr>
      </w:pPr>
    </w:p>
    <w:p w:rsidR="00247173" w:rsidRPr="00571E49" w:rsidRDefault="00085AB4" w:rsidP="00247173">
      <w:pPr>
        <w:spacing w:line="360" w:lineRule="auto"/>
        <w:rPr>
          <w:rFonts w:asciiTheme="minorBidi" w:hAnsiTheme="minorBidi" w:cs="Arial"/>
          <w:b/>
          <w:sz w:val="24"/>
          <w:lang w:val="id-ID"/>
        </w:rPr>
      </w:pPr>
      <w:r w:rsidRPr="00571E49">
        <w:rPr>
          <w:rFonts w:asciiTheme="minorBidi" w:hAnsiTheme="minorBidi" w:cs="Arial"/>
          <w:b/>
          <w:sz w:val="24"/>
          <w:lang w:val="id-ID"/>
        </w:rPr>
        <w:t>Results and Data Analysis</w:t>
      </w:r>
    </w:p>
    <w:p w:rsidR="00247173" w:rsidRPr="00571E49" w:rsidRDefault="00985F63" w:rsidP="00247173">
      <w:pPr>
        <w:spacing w:line="360" w:lineRule="auto"/>
        <w:ind w:firstLine="720"/>
        <w:rPr>
          <w:rFonts w:asciiTheme="majorBidi" w:hAnsiTheme="majorBidi"/>
          <w:sz w:val="24"/>
          <w:lang w:val="id-ID"/>
        </w:rPr>
      </w:pPr>
      <w:r w:rsidRPr="00571E49">
        <w:rPr>
          <w:rFonts w:asciiTheme="majorBidi" w:hAnsiTheme="majorBidi"/>
          <w:sz w:val="24"/>
          <w:lang w:val="id-ID"/>
        </w:rPr>
        <w:t>Apart from the dimensions of political strategy, debates on social media, to mainstream media, between Islamic groups to fight the political power of Ahok</w:t>
      </w:r>
      <w:r w:rsidR="00085AB4" w:rsidRPr="00571E49">
        <w:rPr>
          <w:rFonts w:asciiTheme="majorBidi" w:hAnsiTheme="majorBidi"/>
          <w:sz w:val="24"/>
          <w:lang w:val="id-ID"/>
        </w:rPr>
        <w:t>,</w:t>
      </w:r>
      <w:r w:rsidRPr="00571E49">
        <w:rPr>
          <w:rFonts w:asciiTheme="majorBidi" w:hAnsiTheme="majorBidi"/>
          <w:sz w:val="24"/>
          <w:lang w:val="id-ID"/>
        </w:rPr>
        <w:t xml:space="preserve"> </w:t>
      </w:r>
      <w:r w:rsidR="00085AB4" w:rsidRPr="00571E49">
        <w:rPr>
          <w:rFonts w:asciiTheme="majorBidi" w:hAnsiTheme="majorBidi"/>
          <w:sz w:val="24"/>
          <w:lang w:val="id-ID"/>
        </w:rPr>
        <w:t>t</w:t>
      </w:r>
      <w:r w:rsidRPr="00571E49">
        <w:rPr>
          <w:rFonts w:asciiTheme="majorBidi" w:hAnsiTheme="majorBidi"/>
          <w:sz w:val="24"/>
          <w:lang w:val="id-ID"/>
        </w:rPr>
        <w:t xml:space="preserve">here is </w:t>
      </w:r>
      <w:r w:rsidR="00085AB4" w:rsidRPr="00571E49">
        <w:rPr>
          <w:rFonts w:asciiTheme="majorBidi" w:hAnsiTheme="majorBidi"/>
          <w:sz w:val="24"/>
          <w:lang w:val="id-ID"/>
        </w:rPr>
        <w:t>a</w:t>
      </w:r>
      <w:r w:rsidRPr="00571E49">
        <w:rPr>
          <w:rFonts w:asciiTheme="majorBidi" w:hAnsiTheme="majorBidi"/>
          <w:sz w:val="24"/>
          <w:lang w:val="id-ID"/>
        </w:rPr>
        <w:t xml:space="preserve"> topic that will actually be </w:t>
      </w:r>
      <w:r w:rsidR="00085AB4" w:rsidRPr="00571E49">
        <w:rPr>
          <w:rFonts w:asciiTheme="majorBidi" w:hAnsiTheme="majorBidi"/>
          <w:sz w:val="24"/>
          <w:lang w:val="id-ID"/>
        </w:rPr>
        <w:t>discussed</w:t>
      </w:r>
      <w:r w:rsidRPr="00571E49">
        <w:rPr>
          <w:rFonts w:asciiTheme="majorBidi" w:hAnsiTheme="majorBidi"/>
          <w:sz w:val="24"/>
          <w:lang w:val="id-ID"/>
        </w:rPr>
        <w:t xml:space="preserve"> more in this study, namely the call for jihad to fight religious </w:t>
      </w:r>
      <w:r w:rsidR="00085AB4" w:rsidRPr="00571E49">
        <w:rPr>
          <w:rFonts w:asciiTheme="majorBidi" w:hAnsiTheme="majorBidi"/>
          <w:sz w:val="24"/>
          <w:lang w:val="id-ID"/>
        </w:rPr>
        <w:t>enemies</w:t>
      </w:r>
      <w:r w:rsidRPr="00571E49">
        <w:rPr>
          <w:rFonts w:asciiTheme="majorBidi" w:hAnsiTheme="majorBidi"/>
          <w:sz w:val="24"/>
          <w:lang w:val="id-ID"/>
        </w:rPr>
        <w:t xml:space="preserve"> and jihad for the Unitary </w:t>
      </w:r>
      <w:r w:rsidR="00085AB4" w:rsidRPr="00571E49">
        <w:rPr>
          <w:rFonts w:asciiTheme="majorBidi" w:hAnsiTheme="majorBidi"/>
          <w:sz w:val="24"/>
          <w:lang w:val="id-ID"/>
        </w:rPr>
        <w:t xml:space="preserve">State of the </w:t>
      </w:r>
      <w:r w:rsidRPr="00571E49">
        <w:rPr>
          <w:rFonts w:asciiTheme="majorBidi" w:hAnsiTheme="majorBidi"/>
          <w:sz w:val="24"/>
          <w:lang w:val="id-ID"/>
        </w:rPr>
        <w:t>Republic of Indonesia</w:t>
      </w:r>
      <w:r w:rsidR="00085AB4" w:rsidRPr="00571E49">
        <w:rPr>
          <w:rFonts w:asciiTheme="majorBidi" w:hAnsiTheme="majorBidi"/>
          <w:sz w:val="24"/>
          <w:lang w:val="id-ID"/>
        </w:rPr>
        <w:t>.</w:t>
      </w:r>
      <w:r w:rsidRPr="00571E49">
        <w:rPr>
          <w:rFonts w:asciiTheme="majorBidi" w:hAnsiTheme="majorBidi"/>
          <w:sz w:val="24"/>
          <w:lang w:val="id-ID"/>
        </w:rPr>
        <w:t xml:space="preserve"> Jihad against religious </w:t>
      </w:r>
      <w:r w:rsidR="00085AB4" w:rsidRPr="00571E49">
        <w:rPr>
          <w:rFonts w:asciiTheme="majorBidi" w:hAnsiTheme="majorBidi"/>
          <w:sz w:val="24"/>
          <w:lang w:val="id-ID"/>
        </w:rPr>
        <w:t>enemies</w:t>
      </w:r>
      <w:r w:rsidRPr="00571E49">
        <w:rPr>
          <w:rFonts w:asciiTheme="majorBidi" w:hAnsiTheme="majorBidi"/>
          <w:sz w:val="24"/>
          <w:lang w:val="id-ID"/>
        </w:rPr>
        <w:t xml:space="preserve"> because of the momentum of Rizieq Shihab's speech at </w:t>
      </w:r>
      <w:r w:rsidR="00085AB4" w:rsidRPr="00571E49">
        <w:rPr>
          <w:rFonts w:asciiTheme="majorBidi" w:hAnsiTheme="majorBidi"/>
          <w:sz w:val="24"/>
          <w:lang w:val="id-ID"/>
        </w:rPr>
        <w:t>the second 212</w:t>
      </w:r>
      <w:r w:rsidRPr="00571E49">
        <w:rPr>
          <w:rFonts w:asciiTheme="majorBidi" w:hAnsiTheme="majorBidi"/>
          <w:sz w:val="24"/>
          <w:lang w:val="id-ID"/>
        </w:rPr>
        <w:t xml:space="preserve"> demo</w:t>
      </w:r>
      <w:r w:rsidR="00085AB4" w:rsidRPr="00571E49">
        <w:rPr>
          <w:rFonts w:asciiTheme="majorBidi" w:hAnsiTheme="majorBidi"/>
          <w:sz w:val="24"/>
          <w:lang w:val="id-ID"/>
        </w:rPr>
        <w:t>nstration</w:t>
      </w:r>
      <w:r w:rsidRPr="00571E49">
        <w:rPr>
          <w:rFonts w:asciiTheme="majorBidi" w:hAnsiTheme="majorBidi"/>
          <w:sz w:val="24"/>
          <w:lang w:val="id-ID"/>
        </w:rPr>
        <w:t xml:space="preserve"> (February 21, 2017) in front of the </w:t>
      </w:r>
      <w:r w:rsidR="00085AB4" w:rsidRPr="00571E49">
        <w:rPr>
          <w:rFonts w:asciiTheme="majorBidi" w:hAnsiTheme="majorBidi"/>
          <w:sz w:val="24"/>
          <w:lang w:val="id-ID"/>
        </w:rPr>
        <w:t>Parliament’s</w:t>
      </w:r>
      <w:r w:rsidRPr="00571E49">
        <w:rPr>
          <w:rFonts w:asciiTheme="majorBidi" w:hAnsiTheme="majorBidi"/>
          <w:sz w:val="24"/>
          <w:lang w:val="id-ID"/>
        </w:rPr>
        <w:t xml:space="preserve"> office. </w:t>
      </w:r>
      <w:r w:rsidR="00085AB4" w:rsidRPr="00571E49">
        <w:rPr>
          <w:rFonts w:asciiTheme="majorBidi" w:hAnsiTheme="majorBidi"/>
          <w:sz w:val="24"/>
          <w:lang w:val="id-ID"/>
        </w:rPr>
        <w:t>T</w:t>
      </w:r>
      <w:r w:rsidRPr="00571E49">
        <w:rPr>
          <w:rFonts w:asciiTheme="majorBidi" w:hAnsiTheme="majorBidi"/>
          <w:sz w:val="24"/>
          <w:lang w:val="id-ID"/>
        </w:rPr>
        <w:t>he speech was actually a common occurrence in radical Islamic circles, especially for the Islamic Defenders Front</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17"/>
      </w:r>
      <w:r w:rsidR="00247173" w:rsidRPr="00571E49">
        <w:rPr>
          <w:rFonts w:asciiTheme="majorBidi" w:hAnsiTheme="majorBidi"/>
          <w:sz w:val="24"/>
          <w:lang w:val="id-ID"/>
        </w:rPr>
        <w:t xml:space="preserve"> </w:t>
      </w:r>
      <w:r w:rsidRPr="00571E49">
        <w:rPr>
          <w:rFonts w:asciiTheme="majorBidi" w:hAnsiTheme="majorBidi"/>
          <w:sz w:val="24"/>
          <w:lang w:val="id-ID"/>
        </w:rPr>
        <w:t xml:space="preserve">However, </w:t>
      </w:r>
      <w:r w:rsidR="00085AB4" w:rsidRPr="00571E49">
        <w:rPr>
          <w:rFonts w:asciiTheme="majorBidi" w:hAnsiTheme="majorBidi"/>
          <w:sz w:val="24"/>
          <w:lang w:val="id-ID"/>
        </w:rPr>
        <w:t>the</w:t>
      </w:r>
      <w:r w:rsidRPr="00571E49">
        <w:rPr>
          <w:rFonts w:asciiTheme="majorBidi" w:hAnsiTheme="majorBidi"/>
          <w:sz w:val="24"/>
          <w:lang w:val="id-ID"/>
        </w:rPr>
        <w:t xml:space="preserve"> unique</w:t>
      </w:r>
      <w:r w:rsidR="00085AB4" w:rsidRPr="00571E49">
        <w:rPr>
          <w:rFonts w:asciiTheme="majorBidi" w:hAnsiTheme="majorBidi"/>
          <w:sz w:val="24"/>
          <w:lang w:val="id-ID"/>
        </w:rPr>
        <w:t xml:space="preserve"> thing</w:t>
      </w:r>
      <w:r w:rsidRPr="00571E49">
        <w:rPr>
          <w:rFonts w:asciiTheme="majorBidi" w:hAnsiTheme="majorBidi"/>
          <w:sz w:val="24"/>
          <w:lang w:val="id-ID"/>
        </w:rPr>
        <w:t xml:space="preserve"> </w:t>
      </w:r>
      <w:r w:rsidR="00085AB4" w:rsidRPr="00571E49">
        <w:rPr>
          <w:rFonts w:asciiTheme="majorBidi" w:hAnsiTheme="majorBidi"/>
          <w:sz w:val="24"/>
          <w:lang w:val="id-ID"/>
        </w:rPr>
        <w:t>i</w:t>
      </w:r>
      <w:r w:rsidRPr="00571E49">
        <w:rPr>
          <w:rFonts w:asciiTheme="majorBidi" w:hAnsiTheme="majorBidi"/>
          <w:sz w:val="24"/>
          <w:lang w:val="id-ID"/>
        </w:rPr>
        <w:t xml:space="preserve">s </w:t>
      </w:r>
      <w:r w:rsidR="00085AB4" w:rsidRPr="00571E49">
        <w:rPr>
          <w:rFonts w:asciiTheme="majorBidi" w:hAnsiTheme="majorBidi"/>
          <w:sz w:val="24"/>
          <w:lang w:val="id-ID"/>
        </w:rPr>
        <w:t>what</w:t>
      </w:r>
      <w:r w:rsidRPr="00571E49">
        <w:rPr>
          <w:rFonts w:asciiTheme="majorBidi" w:hAnsiTheme="majorBidi"/>
          <w:sz w:val="24"/>
          <w:lang w:val="id-ID"/>
        </w:rPr>
        <w:t xml:space="preserve"> it really mean</w:t>
      </w:r>
      <w:r w:rsidR="00085AB4" w:rsidRPr="00571E49">
        <w:rPr>
          <w:rFonts w:asciiTheme="majorBidi" w:hAnsiTheme="majorBidi"/>
          <w:sz w:val="24"/>
          <w:lang w:val="id-ID"/>
        </w:rPr>
        <w:t>s</w:t>
      </w:r>
      <w:r w:rsidRPr="00571E49">
        <w:rPr>
          <w:rFonts w:asciiTheme="majorBidi" w:hAnsiTheme="majorBidi"/>
          <w:sz w:val="24"/>
          <w:lang w:val="id-ID"/>
        </w:rPr>
        <w:t xml:space="preserve"> by defending the </w:t>
      </w:r>
      <w:r w:rsidR="00DF597F" w:rsidRPr="00571E49">
        <w:rPr>
          <w:rFonts w:asciiTheme="majorBidi" w:hAnsiTheme="majorBidi"/>
          <w:sz w:val="24"/>
          <w:lang w:val="id-ID"/>
        </w:rPr>
        <w:t xml:space="preserve">Unitary State of the </w:t>
      </w:r>
      <w:r w:rsidRPr="00571E49">
        <w:rPr>
          <w:rFonts w:asciiTheme="majorBidi" w:hAnsiTheme="majorBidi"/>
          <w:sz w:val="24"/>
          <w:lang w:val="id-ID"/>
        </w:rPr>
        <w:t xml:space="preserve">Republic of Indonesia in the frame of this radical group. Are they going to present Islam as a political system, or just </w:t>
      </w:r>
      <w:r w:rsidR="00085AB4" w:rsidRPr="00571E49">
        <w:rPr>
          <w:rFonts w:asciiTheme="majorBidi" w:hAnsiTheme="majorBidi"/>
          <w:sz w:val="24"/>
          <w:lang w:val="id-ID"/>
        </w:rPr>
        <w:t>call</w:t>
      </w:r>
      <w:r w:rsidRPr="00571E49">
        <w:rPr>
          <w:rFonts w:asciiTheme="majorBidi" w:hAnsiTheme="majorBidi"/>
          <w:sz w:val="24"/>
          <w:lang w:val="id-ID"/>
        </w:rPr>
        <w:t xml:space="preserve"> the substantive norms of Islam become the basis of the process and basis for determining the existing policies in Indonesia</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18"/>
      </w:r>
    </w:p>
    <w:p w:rsidR="00985F63" w:rsidRPr="00571E49" w:rsidRDefault="00985F63" w:rsidP="00985F63">
      <w:pPr>
        <w:spacing w:line="360" w:lineRule="auto"/>
        <w:ind w:firstLine="720"/>
        <w:rPr>
          <w:rFonts w:asciiTheme="majorBidi" w:hAnsiTheme="majorBidi"/>
          <w:sz w:val="24"/>
          <w:lang w:val="id-ID"/>
        </w:rPr>
      </w:pPr>
      <w:r w:rsidRPr="00571E49">
        <w:rPr>
          <w:rFonts w:asciiTheme="majorBidi" w:hAnsiTheme="majorBidi"/>
          <w:sz w:val="24"/>
          <w:lang w:val="id-ID"/>
        </w:rPr>
        <w:t xml:space="preserve">Other facts related to radical groups and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xml:space="preserve">, such as FPI, FUI, and other groups that still consider that the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xml:space="preserve"> need not be changed are available on the official website of the Islamic </w:t>
      </w:r>
      <w:r w:rsidR="00DF597F" w:rsidRPr="00571E49">
        <w:rPr>
          <w:rFonts w:asciiTheme="majorBidi" w:hAnsiTheme="majorBidi"/>
          <w:sz w:val="24"/>
          <w:lang w:val="id-ID"/>
        </w:rPr>
        <w:t>D</w:t>
      </w:r>
      <w:r w:rsidRPr="00571E49">
        <w:rPr>
          <w:rFonts w:asciiTheme="majorBidi" w:hAnsiTheme="majorBidi"/>
          <w:sz w:val="24"/>
          <w:lang w:val="id-ID"/>
        </w:rPr>
        <w:t>efen</w:t>
      </w:r>
      <w:r w:rsidR="00DF597F" w:rsidRPr="00571E49">
        <w:rPr>
          <w:rFonts w:asciiTheme="majorBidi" w:hAnsiTheme="majorBidi"/>
          <w:sz w:val="24"/>
          <w:lang w:val="id-ID"/>
        </w:rPr>
        <w:t>ders</w:t>
      </w:r>
      <w:r w:rsidRPr="00571E49">
        <w:rPr>
          <w:rFonts w:asciiTheme="majorBidi" w:hAnsiTheme="majorBidi"/>
          <w:sz w:val="24"/>
          <w:lang w:val="id-ID"/>
        </w:rPr>
        <w:t xml:space="preserve"> </w:t>
      </w:r>
      <w:r w:rsidR="00DF597F" w:rsidRPr="00571E49">
        <w:rPr>
          <w:rFonts w:asciiTheme="majorBidi" w:hAnsiTheme="majorBidi"/>
          <w:sz w:val="24"/>
          <w:lang w:val="id-ID"/>
        </w:rPr>
        <w:t>F</w:t>
      </w:r>
      <w:r w:rsidRPr="00571E49">
        <w:rPr>
          <w:rFonts w:asciiTheme="majorBidi" w:hAnsiTheme="majorBidi"/>
          <w:sz w:val="24"/>
          <w:lang w:val="id-ID"/>
        </w:rPr>
        <w:t xml:space="preserve">ront. (http://www.mozaikharokahfpi.com/search/label/Politik) and official habibrizieq.com (although in the process of this research, the site has been blocked / hacked, because </w:t>
      </w:r>
      <w:r w:rsidR="00DF597F" w:rsidRPr="00571E49">
        <w:rPr>
          <w:rFonts w:asciiTheme="majorBidi" w:hAnsiTheme="majorBidi"/>
          <w:sz w:val="24"/>
          <w:lang w:val="id-ID"/>
        </w:rPr>
        <w:t>it was</w:t>
      </w:r>
      <w:r w:rsidRPr="00571E49">
        <w:rPr>
          <w:rFonts w:asciiTheme="majorBidi" w:hAnsiTheme="majorBidi"/>
          <w:sz w:val="24"/>
          <w:lang w:val="id-ID"/>
        </w:rPr>
        <w:t xml:space="preserve"> </w:t>
      </w:r>
      <w:r w:rsidR="00DF597F" w:rsidRPr="00571E49">
        <w:rPr>
          <w:rFonts w:asciiTheme="majorBidi" w:hAnsiTheme="majorBidi"/>
          <w:sz w:val="24"/>
          <w:lang w:val="id-ID"/>
        </w:rPr>
        <w:t>in</w:t>
      </w:r>
      <w:r w:rsidRPr="00571E49">
        <w:rPr>
          <w:rFonts w:asciiTheme="majorBidi" w:hAnsiTheme="majorBidi"/>
          <w:sz w:val="24"/>
          <w:lang w:val="id-ID"/>
        </w:rPr>
        <w:t>access</w:t>
      </w:r>
      <w:r w:rsidR="00DF597F" w:rsidRPr="00571E49">
        <w:rPr>
          <w:rFonts w:asciiTheme="majorBidi" w:hAnsiTheme="majorBidi"/>
          <w:sz w:val="24"/>
          <w:lang w:val="id-ID"/>
        </w:rPr>
        <w:t>ible</w:t>
      </w:r>
      <w:r w:rsidRPr="00571E49">
        <w:rPr>
          <w:rFonts w:asciiTheme="majorBidi" w:hAnsiTheme="majorBidi"/>
          <w:sz w:val="24"/>
          <w:lang w:val="id-ID"/>
        </w:rPr>
        <w:t>). These pages clearly state that they want to defend the Unitary State of the Republ</w:t>
      </w:r>
      <w:r w:rsidR="00DF597F" w:rsidRPr="00571E49">
        <w:rPr>
          <w:rFonts w:asciiTheme="majorBidi" w:hAnsiTheme="majorBidi"/>
          <w:sz w:val="24"/>
          <w:lang w:val="id-ID"/>
        </w:rPr>
        <w:t xml:space="preserve">ic of Indonesia (NKRI) </w:t>
      </w:r>
      <w:r w:rsidRPr="00571E49">
        <w:rPr>
          <w:rFonts w:asciiTheme="majorBidi" w:hAnsiTheme="majorBidi"/>
          <w:sz w:val="24"/>
          <w:lang w:val="id-ID"/>
        </w:rPr>
        <w:t>from liberalism</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19"/>
      </w:r>
      <w:r w:rsidR="00247173" w:rsidRPr="00571E49">
        <w:rPr>
          <w:rFonts w:asciiTheme="majorBidi" w:hAnsiTheme="majorBidi"/>
          <w:sz w:val="24"/>
          <w:lang w:val="id-ID"/>
        </w:rPr>
        <w:t xml:space="preserve"> </w:t>
      </w:r>
      <w:r w:rsidRPr="00571E49">
        <w:rPr>
          <w:rFonts w:asciiTheme="majorBidi" w:hAnsiTheme="majorBidi"/>
          <w:sz w:val="24"/>
          <w:lang w:val="id-ID"/>
        </w:rPr>
        <w:t>c</w:t>
      </w:r>
      <w:r w:rsidR="00247173" w:rsidRPr="00571E49">
        <w:rPr>
          <w:rFonts w:asciiTheme="majorBidi" w:hAnsiTheme="majorBidi"/>
          <w:sz w:val="24"/>
          <w:lang w:val="id-ID"/>
        </w:rPr>
        <w:t>om</w:t>
      </w:r>
      <w:r w:rsidRPr="00571E49">
        <w:rPr>
          <w:rFonts w:asciiTheme="majorBidi" w:hAnsiTheme="majorBidi"/>
          <w:sz w:val="24"/>
          <w:lang w:val="id-ID"/>
        </w:rPr>
        <w:t>m</w:t>
      </w:r>
      <w:r w:rsidR="00247173" w:rsidRPr="00571E49">
        <w:rPr>
          <w:rFonts w:asciiTheme="majorBidi" w:hAnsiTheme="majorBidi"/>
          <w:sz w:val="24"/>
          <w:lang w:val="id-ID"/>
        </w:rPr>
        <w:t>unism,</w:t>
      </w:r>
      <w:r w:rsidR="00247173" w:rsidRPr="00571E49">
        <w:rPr>
          <w:rStyle w:val="FootnoteReference"/>
          <w:rFonts w:asciiTheme="majorBidi" w:hAnsiTheme="majorBidi"/>
          <w:sz w:val="24"/>
          <w:lang w:val="id-ID"/>
        </w:rPr>
        <w:footnoteReference w:id="20"/>
      </w:r>
      <w:r w:rsidR="00247173" w:rsidRPr="00571E49">
        <w:rPr>
          <w:rFonts w:asciiTheme="majorBidi" w:hAnsiTheme="majorBidi"/>
          <w:sz w:val="24"/>
          <w:lang w:val="id-ID"/>
        </w:rPr>
        <w:t xml:space="preserve"> </w:t>
      </w:r>
      <w:r w:rsidRPr="00571E49">
        <w:rPr>
          <w:rFonts w:asciiTheme="majorBidi" w:hAnsiTheme="majorBidi"/>
          <w:sz w:val="24"/>
          <w:lang w:val="id-ID"/>
        </w:rPr>
        <w:t>and</w:t>
      </w:r>
      <w:r w:rsidR="00247173" w:rsidRPr="00571E49">
        <w:rPr>
          <w:rFonts w:asciiTheme="majorBidi" w:hAnsiTheme="majorBidi"/>
          <w:sz w:val="24"/>
          <w:lang w:val="id-ID"/>
        </w:rPr>
        <w:t xml:space="preserve"> </w:t>
      </w:r>
      <w:r w:rsidRPr="00571E49">
        <w:rPr>
          <w:rFonts w:asciiTheme="majorBidi" w:hAnsiTheme="majorBidi"/>
          <w:sz w:val="24"/>
          <w:lang w:val="id-ID"/>
        </w:rPr>
        <w:t xml:space="preserve">foreign </w:t>
      </w:r>
      <w:r w:rsidR="00247173" w:rsidRPr="00571E49">
        <w:rPr>
          <w:rFonts w:asciiTheme="majorBidi" w:hAnsiTheme="majorBidi"/>
          <w:sz w:val="24"/>
          <w:lang w:val="id-ID"/>
        </w:rPr>
        <w:t>impe</w:t>
      </w:r>
      <w:r w:rsidRPr="00571E49">
        <w:rPr>
          <w:rFonts w:asciiTheme="majorBidi" w:hAnsiTheme="majorBidi"/>
          <w:sz w:val="24"/>
          <w:lang w:val="id-ID"/>
        </w:rPr>
        <w:t>ri</w:t>
      </w:r>
      <w:r w:rsidR="00247173" w:rsidRPr="00571E49">
        <w:rPr>
          <w:rFonts w:asciiTheme="majorBidi" w:hAnsiTheme="majorBidi"/>
          <w:sz w:val="24"/>
          <w:lang w:val="id-ID"/>
        </w:rPr>
        <w:t>alism.</w:t>
      </w:r>
      <w:r w:rsidR="00247173" w:rsidRPr="00571E49">
        <w:rPr>
          <w:rStyle w:val="FootnoteReference"/>
          <w:rFonts w:asciiTheme="majorBidi" w:hAnsiTheme="majorBidi"/>
          <w:sz w:val="24"/>
          <w:lang w:val="id-ID"/>
        </w:rPr>
        <w:footnoteReference w:id="21"/>
      </w:r>
      <w:r w:rsidR="00247173" w:rsidRPr="00571E49">
        <w:rPr>
          <w:rFonts w:asciiTheme="majorBidi" w:hAnsiTheme="majorBidi"/>
          <w:sz w:val="24"/>
          <w:lang w:val="id-ID"/>
        </w:rPr>
        <w:t xml:space="preserve"> </w:t>
      </w:r>
      <w:r w:rsidRPr="00571E49">
        <w:rPr>
          <w:rFonts w:asciiTheme="majorBidi" w:hAnsiTheme="majorBidi"/>
          <w:sz w:val="24"/>
          <w:lang w:val="id-ID"/>
        </w:rPr>
        <w:t>On the other hand, the activities of this group are not in accordance with the ethical patterns that exist within the frame</w:t>
      </w:r>
      <w:r w:rsidR="00DF597F" w:rsidRPr="00571E49">
        <w:rPr>
          <w:rFonts w:asciiTheme="majorBidi" w:hAnsiTheme="majorBidi"/>
          <w:sz w:val="24"/>
          <w:lang w:val="id-ID"/>
        </w:rPr>
        <w:t>work of the</w:t>
      </w:r>
      <w:r w:rsidR="00085AB4" w:rsidRPr="00571E49">
        <w:rPr>
          <w:rFonts w:asciiTheme="majorBidi" w:hAnsiTheme="majorBidi"/>
          <w:sz w:val="24"/>
          <w:lang w:val="id-ID"/>
        </w:rPr>
        <w:t xml:space="preserve"> Unitary State of the Republic of Indonesia</w:t>
      </w:r>
      <w:r w:rsidRPr="00571E49">
        <w:rPr>
          <w:rFonts w:asciiTheme="majorBidi" w:hAnsiTheme="majorBidi"/>
          <w:sz w:val="24"/>
          <w:lang w:val="id-ID"/>
        </w:rPr>
        <w:t>. They tend to use anarchic methods to uphold their beliefs. They are also very concerned about the issue of defamation and the existence of religion, especially Islam. Moreover, they also pay attention to what is done by campus activist groups who tend to have Western thoughts, and so on.</w:t>
      </w:r>
    </w:p>
    <w:p w:rsidR="00985F63" w:rsidRPr="00571E49" w:rsidRDefault="00985F63" w:rsidP="00985F63">
      <w:pPr>
        <w:spacing w:line="360" w:lineRule="auto"/>
        <w:ind w:firstLine="720"/>
        <w:rPr>
          <w:rFonts w:asciiTheme="majorBidi" w:hAnsiTheme="majorBidi"/>
          <w:sz w:val="24"/>
          <w:lang w:val="id-ID"/>
        </w:rPr>
      </w:pPr>
      <w:r w:rsidRPr="00571E49">
        <w:rPr>
          <w:rFonts w:asciiTheme="majorBidi" w:hAnsiTheme="majorBidi"/>
          <w:sz w:val="24"/>
          <w:lang w:val="id-ID"/>
        </w:rPr>
        <w:lastRenderedPageBreak/>
        <w:t>I</w:t>
      </w:r>
      <w:r w:rsidR="00DF597F" w:rsidRPr="00571E49">
        <w:rPr>
          <w:rFonts w:asciiTheme="majorBidi" w:hAnsiTheme="majorBidi"/>
          <w:sz w:val="24"/>
          <w:lang w:val="id-ID"/>
        </w:rPr>
        <w:t>n this light,</w:t>
      </w:r>
      <w:r w:rsidRPr="00571E49">
        <w:rPr>
          <w:rFonts w:asciiTheme="majorBidi" w:hAnsiTheme="majorBidi"/>
          <w:sz w:val="24"/>
          <w:lang w:val="id-ID"/>
        </w:rPr>
        <w:t xml:space="preserve"> it is not wrong then if the government and several regional heads urge FPI to continue to work on the whole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xml:space="preserve">. For example, at the 19th FPI anniversary event Aneis Baswedan congratulated and hoped that FPI could maintain the integrity of the Unitary Republic of Indonesia and the diversity that </w:t>
      </w:r>
      <w:r w:rsidR="00DF597F" w:rsidRPr="00571E49">
        <w:rPr>
          <w:rFonts w:asciiTheme="majorBidi" w:hAnsiTheme="majorBidi"/>
          <w:sz w:val="24"/>
          <w:lang w:val="id-ID"/>
        </w:rPr>
        <w:t xml:space="preserve">has </w:t>
      </w:r>
      <w:r w:rsidRPr="00571E49">
        <w:rPr>
          <w:rFonts w:asciiTheme="majorBidi" w:hAnsiTheme="majorBidi"/>
          <w:sz w:val="24"/>
          <w:lang w:val="id-ID"/>
        </w:rPr>
        <w:t>existed in Indonesia.</w:t>
      </w:r>
      <w:r w:rsidR="00247173" w:rsidRPr="00571E49">
        <w:rPr>
          <w:rStyle w:val="FootnoteReference"/>
          <w:rFonts w:asciiTheme="majorBidi" w:hAnsiTheme="majorBidi"/>
          <w:sz w:val="24"/>
          <w:lang w:val="id-ID"/>
        </w:rPr>
        <w:footnoteReference w:id="22"/>
      </w:r>
      <w:r w:rsidR="00247173" w:rsidRPr="00571E49">
        <w:rPr>
          <w:rFonts w:asciiTheme="majorBidi" w:hAnsiTheme="majorBidi"/>
          <w:sz w:val="24"/>
          <w:lang w:val="id-ID"/>
        </w:rPr>
        <w:t xml:space="preserve"> </w:t>
      </w:r>
      <w:r w:rsidR="00DF597F" w:rsidRPr="00571E49">
        <w:rPr>
          <w:rFonts w:asciiTheme="majorBidi" w:hAnsiTheme="majorBidi"/>
          <w:sz w:val="24"/>
          <w:lang w:val="id-ID"/>
        </w:rPr>
        <w:t>The c</w:t>
      </w:r>
      <w:r w:rsidRPr="00571E49">
        <w:rPr>
          <w:rFonts w:asciiTheme="majorBidi" w:hAnsiTheme="majorBidi"/>
          <w:sz w:val="24"/>
          <w:lang w:val="id-ID"/>
        </w:rPr>
        <w:t xml:space="preserve">overage </w:t>
      </w:r>
      <w:r w:rsidR="00DF597F" w:rsidRPr="00571E49">
        <w:rPr>
          <w:rFonts w:asciiTheme="majorBidi" w:hAnsiTheme="majorBidi"/>
          <w:sz w:val="24"/>
          <w:lang w:val="id-ID"/>
        </w:rPr>
        <w:t>by</w:t>
      </w:r>
      <w:r w:rsidRPr="00571E49">
        <w:rPr>
          <w:rFonts w:asciiTheme="majorBidi" w:hAnsiTheme="majorBidi"/>
          <w:sz w:val="24"/>
          <w:lang w:val="id-ID"/>
        </w:rPr>
        <w:t xml:space="preserve"> hidatullah.com also gave the title </w:t>
      </w:r>
      <w:r w:rsidR="00DF597F" w:rsidRPr="00571E49">
        <w:rPr>
          <w:rFonts w:asciiTheme="majorBidi" w:hAnsiTheme="majorBidi"/>
          <w:sz w:val="24"/>
          <w:lang w:val="id-ID"/>
        </w:rPr>
        <w:t>“A</w:t>
      </w:r>
      <w:r w:rsidRPr="00571E49">
        <w:rPr>
          <w:rFonts w:asciiTheme="majorBidi" w:hAnsiTheme="majorBidi"/>
          <w:sz w:val="24"/>
          <w:lang w:val="id-ID"/>
        </w:rPr>
        <w:t xml:space="preserve">ffirm the commitment to protect the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FPI held the 19th Anniversary and the Commemoration of the Republic of Indonesia's Anniversary</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3"/>
      </w:r>
      <w:r w:rsidR="00247173" w:rsidRPr="00571E49">
        <w:rPr>
          <w:rFonts w:asciiTheme="majorBidi" w:hAnsiTheme="majorBidi"/>
          <w:sz w:val="24"/>
          <w:lang w:val="id-ID"/>
        </w:rPr>
        <w:t xml:space="preserve">  </w:t>
      </w:r>
      <w:r w:rsidRPr="00571E49">
        <w:rPr>
          <w:rFonts w:asciiTheme="majorBidi" w:hAnsiTheme="majorBidi"/>
          <w:sz w:val="24"/>
          <w:lang w:val="id-ID"/>
        </w:rPr>
        <w:t xml:space="preserve">Or </w:t>
      </w:r>
      <w:r w:rsidR="00DF597F" w:rsidRPr="00571E49">
        <w:rPr>
          <w:rFonts w:asciiTheme="majorBidi" w:hAnsiTheme="majorBidi"/>
          <w:sz w:val="24"/>
          <w:lang w:val="id-ID"/>
        </w:rPr>
        <w:t xml:space="preserve">the </w:t>
      </w:r>
      <w:r w:rsidRPr="00571E49">
        <w:rPr>
          <w:rFonts w:asciiTheme="majorBidi" w:hAnsiTheme="majorBidi"/>
          <w:sz w:val="24"/>
          <w:lang w:val="id-ID"/>
        </w:rPr>
        <w:t xml:space="preserve">coverage </w:t>
      </w:r>
      <w:r w:rsidR="00DF597F" w:rsidRPr="00571E49">
        <w:rPr>
          <w:rFonts w:asciiTheme="majorBidi" w:hAnsiTheme="majorBidi"/>
          <w:sz w:val="24"/>
          <w:lang w:val="id-ID"/>
        </w:rPr>
        <w:t>by</w:t>
      </w:r>
      <w:r w:rsidRPr="00571E49">
        <w:rPr>
          <w:rFonts w:asciiTheme="majorBidi" w:hAnsiTheme="majorBidi"/>
          <w:sz w:val="24"/>
          <w:lang w:val="id-ID"/>
        </w:rPr>
        <w:t xml:space="preserve"> merdeka.com is </w:t>
      </w:r>
      <w:r w:rsidR="00DF597F" w:rsidRPr="00571E49">
        <w:rPr>
          <w:rFonts w:asciiTheme="majorBidi" w:hAnsiTheme="majorBidi"/>
          <w:sz w:val="24"/>
          <w:lang w:val="id-ID"/>
        </w:rPr>
        <w:t>similar;</w:t>
      </w:r>
      <w:r w:rsidRPr="00571E49">
        <w:rPr>
          <w:rFonts w:asciiTheme="majorBidi" w:hAnsiTheme="majorBidi"/>
          <w:sz w:val="24"/>
          <w:lang w:val="id-ID"/>
        </w:rPr>
        <w:t xml:space="preserve"> the headline used is that FPI will guard the </w:t>
      </w:r>
      <w:r w:rsidR="00F77F74" w:rsidRPr="00571E49">
        <w:rPr>
          <w:rFonts w:asciiTheme="majorBidi" w:hAnsiTheme="majorBidi"/>
          <w:sz w:val="24"/>
          <w:lang w:val="id-ID"/>
        </w:rPr>
        <w:t>NKRI</w:t>
      </w:r>
      <w:r w:rsidRPr="00571E49">
        <w:rPr>
          <w:rFonts w:asciiTheme="majorBidi" w:hAnsiTheme="majorBidi"/>
          <w:sz w:val="24"/>
          <w:lang w:val="id-ID"/>
        </w:rPr>
        <w:t xml:space="preserve"> from divisive groups</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4"/>
      </w:r>
      <w:r w:rsidR="00247173" w:rsidRPr="00571E49">
        <w:rPr>
          <w:rFonts w:asciiTheme="majorBidi" w:hAnsiTheme="majorBidi"/>
          <w:sz w:val="24"/>
          <w:lang w:val="id-ID"/>
        </w:rPr>
        <w:t xml:space="preserve"> </w:t>
      </w:r>
      <w:r w:rsidRPr="00571E49">
        <w:rPr>
          <w:rFonts w:asciiTheme="majorBidi" w:hAnsiTheme="majorBidi"/>
          <w:sz w:val="24"/>
          <w:lang w:val="id-ID"/>
        </w:rPr>
        <w:t xml:space="preserve">Even so on the official FPI website, they made a title that was more interesting, they mentioned that FPI celebrated the </w:t>
      </w:r>
      <w:r w:rsidR="00DF597F" w:rsidRPr="00571E49">
        <w:rPr>
          <w:rFonts w:asciiTheme="majorBidi" w:hAnsiTheme="majorBidi"/>
          <w:sz w:val="24"/>
          <w:lang w:val="id-ID"/>
        </w:rPr>
        <w:t>anniversary</w:t>
      </w:r>
      <w:r w:rsidRPr="00571E49">
        <w:rPr>
          <w:rFonts w:asciiTheme="majorBidi" w:hAnsiTheme="majorBidi"/>
          <w:sz w:val="24"/>
          <w:lang w:val="id-ID"/>
        </w:rPr>
        <w:t xml:space="preserve"> and at the same time committed to maintaining the integrity of the </w:t>
      </w:r>
      <w:r w:rsidR="00085AB4" w:rsidRPr="00571E49">
        <w:rPr>
          <w:rFonts w:asciiTheme="majorBidi" w:hAnsiTheme="majorBidi"/>
          <w:sz w:val="24"/>
          <w:lang w:val="id-ID"/>
        </w:rPr>
        <w:t>the Unitary State of the Republic of Indonesia</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5"/>
      </w:r>
      <w:r w:rsidR="00247173" w:rsidRPr="00571E49">
        <w:rPr>
          <w:rFonts w:asciiTheme="majorBidi" w:hAnsiTheme="majorBidi"/>
          <w:sz w:val="24"/>
          <w:lang w:val="id-ID"/>
        </w:rPr>
        <w:t xml:space="preserve"> </w:t>
      </w:r>
      <w:r w:rsidRPr="00571E49">
        <w:rPr>
          <w:rFonts w:asciiTheme="majorBidi" w:hAnsiTheme="majorBidi"/>
          <w:sz w:val="24"/>
          <w:lang w:val="id-ID"/>
        </w:rPr>
        <w:t xml:space="preserve">And there are still many other reports that mention similar patterns related to the relationship between FPI and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w:t>
      </w:r>
    </w:p>
    <w:p w:rsidR="00985F63" w:rsidRPr="00571E49" w:rsidRDefault="00985F63" w:rsidP="00985F63">
      <w:pPr>
        <w:spacing w:line="360" w:lineRule="auto"/>
        <w:ind w:firstLine="720"/>
        <w:rPr>
          <w:rFonts w:asciiTheme="majorBidi" w:hAnsiTheme="majorBidi"/>
          <w:sz w:val="24"/>
          <w:lang w:val="id-ID"/>
        </w:rPr>
      </w:pPr>
      <w:r w:rsidRPr="00571E49">
        <w:rPr>
          <w:rFonts w:asciiTheme="majorBidi" w:hAnsiTheme="majorBidi"/>
          <w:sz w:val="24"/>
          <w:lang w:val="id-ID"/>
        </w:rPr>
        <w:t xml:space="preserve">Different on official pages, or in other radical Islamist groups, national media often frames FPI and some groups uphold Islamic sharia without changing the </w:t>
      </w:r>
      <w:r w:rsidR="00DF597F" w:rsidRPr="00571E49">
        <w:rPr>
          <w:rFonts w:asciiTheme="majorBidi" w:hAnsiTheme="majorBidi"/>
          <w:sz w:val="24"/>
          <w:lang w:val="id-ID"/>
        </w:rPr>
        <w:t>NKRI (</w:t>
      </w:r>
      <w:r w:rsidR="00085AB4" w:rsidRPr="00571E49">
        <w:rPr>
          <w:rFonts w:asciiTheme="majorBidi" w:hAnsiTheme="majorBidi"/>
          <w:sz w:val="24"/>
          <w:lang w:val="id-ID"/>
        </w:rPr>
        <w:t>Unitary State of the Republic of Indonesia</w:t>
      </w:r>
      <w:r w:rsidR="00DF597F" w:rsidRPr="00571E49">
        <w:rPr>
          <w:rFonts w:asciiTheme="majorBidi" w:hAnsiTheme="majorBidi"/>
          <w:sz w:val="24"/>
          <w:lang w:val="id-ID"/>
        </w:rPr>
        <w:t>)</w:t>
      </w:r>
      <w:r w:rsidRPr="00571E49">
        <w:rPr>
          <w:rFonts w:asciiTheme="majorBidi" w:hAnsiTheme="majorBidi"/>
          <w:sz w:val="24"/>
          <w:lang w:val="id-ID"/>
        </w:rPr>
        <w:t xml:space="preserve"> into an Islamic state, as an anti-</w:t>
      </w:r>
      <w:r w:rsidR="00DF597F" w:rsidRPr="00571E49">
        <w:rPr>
          <w:rFonts w:asciiTheme="majorBidi" w:hAnsiTheme="majorBidi"/>
          <w:sz w:val="24"/>
          <w:lang w:val="id-ID"/>
        </w:rPr>
        <w:t>NKRI</w:t>
      </w:r>
      <w:r w:rsidRPr="00571E49">
        <w:rPr>
          <w:rFonts w:asciiTheme="majorBidi" w:hAnsiTheme="majorBidi"/>
          <w:sz w:val="24"/>
          <w:lang w:val="id-ID"/>
        </w:rPr>
        <w:t xml:space="preserve"> group. This is because what is disclosed and implemented in the form of action does not apply equally. For example in several cases FPI carried out activities that "violated" compliance as citizens against existing constitutions; insulting Pancasila</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6"/>
      </w:r>
      <w:r w:rsidR="00247173" w:rsidRPr="00571E49">
        <w:rPr>
          <w:rFonts w:asciiTheme="majorBidi" w:hAnsiTheme="majorBidi"/>
          <w:sz w:val="24"/>
          <w:lang w:val="id-ID"/>
        </w:rPr>
        <w:t xml:space="preserve"> </w:t>
      </w:r>
      <w:r w:rsidRPr="00571E49">
        <w:rPr>
          <w:rFonts w:asciiTheme="majorBidi" w:hAnsiTheme="majorBidi"/>
          <w:sz w:val="24"/>
          <w:lang w:val="id-ID"/>
        </w:rPr>
        <w:t>cross out the red and white flag</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7"/>
      </w:r>
      <w:r w:rsidRPr="00571E49">
        <w:rPr>
          <w:lang w:val="id-ID"/>
        </w:rPr>
        <w:t xml:space="preserve"> </w:t>
      </w:r>
      <w:r w:rsidRPr="00571E49">
        <w:rPr>
          <w:rFonts w:asciiTheme="majorBidi" w:hAnsiTheme="majorBidi"/>
          <w:sz w:val="24"/>
          <w:lang w:val="id-ID"/>
        </w:rPr>
        <w:t xml:space="preserve">refused the construction of houses of worship </w:t>
      </w:r>
      <w:r w:rsidR="00DF597F" w:rsidRPr="00571E49">
        <w:rPr>
          <w:rFonts w:asciiTheme="majorBidi" w:hAnsiTheme="majorBidi"/>
          <w:sz w:val="24"/>
          <w:lang w:val="id-ID"/>
        </w:rPr>
        <w:t>of</w:t>
      </w:r>
      <w:r w:rsidRPr="00571E49">
        <w:rPr>
          <w:rFonts w:asciiTheme="majorBidi" w:hAnsiTheme="majorBidi"/>
          <w:sz w:val="24"/>
          <w:lang w:val="id-ID"/>
        </w:rPr>
        <w:t xml:space="preserve"> other religions</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8"/>
      </w:r>
      <w:r w:rsidR="00247173" w:rsidRPr="00571E49">
        <w:rPr>
          <w:rFonts w:asciiTheme="majorBidi" w:hAnsiTheme="majorBidi"/>
          <w:sz w:val="24"/>
          <w:lang w:val="id-ID"/>
        </w:rPr>
        <w:t xml:space="preserve"> </w:t>
      </w:r>
      <w:r w:rsidRPr="00571E49">
        <w:rPr>
          <w:rFonts w:asciiTheme="majorBidi" w:hAnsiTheme="majorBidi"/>
          <w:sz w:val="24"/>
          <w:lang w:val="id-ID"/>
        </w:rPr>
        <w:t>or the rejection of groups that do not agree with them through anarchic means. Therefore, portraits and slogans campaigned and endorsed by political actors on the existence of FPI want</w:t>
      </w:r>
      <w:r w:rsidR="00DF597F" w:rsidRPr="00571E49">
        <w:rPr>
          <w:rFonts w:asciiTheme="majorBidi" w:hAnsiTheme="majorBidi"/>
          <w:sz w:val="24"/>
          <w:lang w:val="id-ID"/>
        </w:rPr>
        <w:t>ing</w:t>
      </w:r>
      <w:r w:rsidRPr="00571E49">
        <w:rPr>
          <w:rFonts w:asciiTheme="majorBidi" w:hAnsiTheme="majorBidi"/>
          <w:sz w:val="24"/>
          <w:lang w:val="id-ID"/>
        </w:rPr>
        <w:t xml:space="preserve"> to keep the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xml:space="preserve"> need</w:t>
      </w:r>
      <w:r w:rsidR="00DF597F" w:rsidRPr="00571E49">
        <w:rPr>
          <w:rFonts w:asciiTheme="majorBidi" w:hAnsiTheme="majorBidi"/>
          <w:sz w:val="24"/>
          <w:lang w:val="id-ID"/>
        </w:rPr>
        <w:t>s</w:t>
      </w:r>
      <w:r w:rsidRPr="00571E49">
        <w:rPr>
          <w:rFonts w:asciiTheme="majorBidi" w:hAnsiTheme="majorBidi"/>
          <w:sz w:val="24"/>
          <w:lang w:val="id-ID"/>
        </w:rPr>
        <w:t xml:space="preserve"> reinterpretation. This seems like the lips service of FPI leaders </w:t>
      </w:r>
      <w:r w:rsidR="00DF597F" w:rsidRPr="00571E49">
        <w:rPr>
          <w:rFonts w:asciiTheme="majorBidi" w:hAnsiTheme="majorBidi"/>
          <w:sz w:val="24"/>
          <w:lang w:val="id-ID"/>
        </w:rPr>
        <w:t xml:space="preserve">in order </w:t>
      </w:r>
      <w:r w:rsidRPr="00571E49">
        <w:rPr>
          <w:rFonts w:asciiTheme="majorBidi" w:hAnsiTheme="majorBidi"/>
          <w:sz w:val="24"/>
          <w:lang w:val="id-ID"/>
        </w:rPr>
        <w:t>not to be the main opponent of the government.</w:t>
      </w:r>
    </w:p>
    <w:p w:rsidR="006536B7" w:rsidRPr="00571E49" w:rsidRDefault="00985F63" w:rsidP="006536B7">
      <w:pPr>
        <w:spacing w:line="360" w:lineRule="auto"/>
        <w:ind w:firstLine="720"/>
        <w:rPr>
          <w:rFonts w:asciiTheme="majorBidi" w:hAnsiTheme="majorBidi"/>
          <w:sz w:val="24"/>
          <w:lang w:val="id-ID"/>
        </w:rPr>
      </w:pPr>
      <w:r w:rsidRPr="00571E49">
        <w:rPr>
          <w:rFonts w:asciiTheme="majorBidi" w:hAnsiTheme="majorBidi"/>
          <w:sz w:val="24"/>
          <w:lang w:val="id-ID"/>
        </w:rPr>
        <w:t xml:space="preserve">The same pattern is also true for other radical groups, if </w:t>
      </w:r>
      <w:r w:rsidR="00F77F74" w:rsidRPr="00571E49">
        <w:rPr>
          <w:rFonts w:asciiTheme="majorBidi" w:hAnsiTheme="majorBidi"/>
          <w:sz w:val="24"/>
          <w:lang w:val="id-ID"/>
        </w:rPr>
        <w:t>one looks at</w:t>
      </w:r>
      <w:r w:rsidRPr="00571E49">
        <w:rPr>
          <w:rFonts w:asciiTheme="majorBidi" w:hAnsiTheme="majorBidi"/>
          <w:sz w:val="24"/>
          <w:lang w:val="id-ID"/>
        </w:rPr>
        <w:t xml:space="preserve"> what appears in cyberspace coverage. The Prosperous Justice Party </w:t>
      </w:r>
      <w:r w:rsidR="00F77F74" w:rsidRPr="00571E49">
        <w:rPr>
          <w:rFonts w:asciiTheme="majorBidi" w:hAnsiTheme="majorBidi"/>
          <w:sz w:val="24"/>
          <w:lang w:val="id-ID"/>
        </w:rPr>
        <w:t xml:space="preserve">(PKS) </w:t>
      </w:r>
      <w:r w:rsidRPr="00571E49">
        <w:rPr>
          <w:rFonts w:asciiTheme="majorBidi" w:hAnsiTheme="majorBidi"/>
          <w:sz w:val="24"/>
          <w:lang w:val="id-ID"/>
        </w:rPr>
        <w:t xml:space="preserve">which is the accomplice of the transnational movement, Hizb ut-Tahrir Indonesia, and several other groups that play the </w:t>
      </w:r>
      <w:r w:rsidRPr="00571E49">
        <w:rPr>
          <w:rFonts w:asciiTheme="majorBidi" w:hAnsiTheme="majorBidi"/>
          <w:sz w:val="24"/>
          <w:lang w:val="id-ID"/>
        </w:rPr>
        <w:lastRenderedPageBreak/>
        <w:t xml:space="preserve">political stage as models of their movements, often mention that NKRI is final. NKRI has become the result of joint ijtihad which cannot be contested. The following </w:t>
      </w:r>
      <w:r w:rsidR="00F77F74" w:rsidRPr="00571E49">
        <w:rPr>
          <w:rFonts w:asciiTheme="majorBidi" w:hAnsiTheme="majorBidi"/>
          <w:sz w:val="24"/>
          <w:lang w:val="id-ID"/>
        </w:rPr>
        <w:t>is</w:t>
      </w:r>
      <w:r w:rsidRPr="00571E49">
        <w:rPr>
          <w:rFonts w:asciiTheme="majorBidi" w:hAnsiTheme="majorBidi"/>
          <w:sz w:val="24"/>
          <w:lang w:val="id-ID"/>
        </w:rPr>
        <w:t xml:space="preserve"> some news related to PKS support</w:t>
      </w:r>
      <w:r w:rsidR="00F77F74" w:rsidRPr="00571E49">
        <w:rPr>
          <w:rFonts w:asciiTheme="majorBidi" w:hAnsiTheme="majorBidi"/>
          <w:sz w:val="24"/>
          <w:lang w:val="id-ID"/>
        </w:rPr>
        <w:t>ing</w:t>
      </w:r>
      <w:r w:rsidRPr="00571E49">
        <w:rPr>
          <w:rFonts w:asciiTheme="majorBidi" w:hAnsiTheme="majorBidi"/>
          <w:sz w:val="24"/>
          <w:lang w:val="id-ID"/>
        </w:rPr>
        <w:t xml:space="preserve"> the NKRI; republika.co.id "PKS </w:t>
      </w:r>
      <w:r w:rsidR="00F77F74" w:rsidRPr="00571E49">
        <w:rPr>
          <w:rFonts w:asciiTheme="majorBidi" w:hAnsiTheme="majorBidi"/>
          <w:sz w:val="24"/>
          <w:lang w:val="id-ID"/>
        </w:rPr>
        <w:t>initiates t</w:t>
      </w:r>
      <w:r w:rsidRPr="00571E49">
        <w:rPr>
          <w:rFonts w:asciiTheme="majorBidi" w:hAnsiTheme="majorBidi"/>
          <w:sz w:val="24"/>
          <w:lang w:val="id-ID"/>
        </w:rPr>
        <w:t>he Integrity of NKRI</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29"/>
      </w:r>
      <w:r w:rsidR="00247173" w:rsidRPr="00571E49">
        <w:rPr>
          <w:rFonts w:asciiTheme="majorBidi" w:hAnsiTheme="majorBidi"/>
          <w:sz w:val="24"/>
          <w:lang w:val="id-ID"/>
        </w:rPr>
        <w:t xml:space="preserve">, </w:t>
      </w:r>
      <w:r w:rsidRPr="00571E49">
        <w:rPr>
          <w:rFonts w:asciiTheme="majorBidi" w:hAnsiTheme="majorBidi"/>
          <w:sz w:val="24"/>
          <w:lang w:val="id-ID"/>
        </w:rPr>
        <w:t>on the party's official website, "PKS Legislator</w:t>
      </w:r>
      <w:r w:rsidR="00F77F74" w:rsidRPr="00571E49">
        <w:rPr>
          <w:rFonts w:asciiTheme="majorBidi" w:hAnsiTheme="majorBidi"/>
          <w:sz w:val="24"/>
          <w:lang w:val="id-ID"/>
        </w:rPr>
        <w:t>,</w:t>
      </w:r>
      <w:r w:rsidRPr="00571E49">
        <w:rPr>
          <w:rFonts w:asciiTheme="majorBidi" w:hAnsiTheme="majorBidi"/>
          <w:sz w:val="24"/>
          <w:lang w:val="id-ID"/>
        </w:rPr>
        <w:t xml:space="preserve"> NKRI </w:t>
      </w:r>
      <w:r w:rsidR="00F77F74" w:rsidRPr="00571E49">
        <w:rPr>
          <w:rFonts w:asciiTheme="majorBidi" w:hAnsiTheme="majorBidi"/>
          <w:sz w:val="24"/>
          <w:lang w:val="id-ID"/>
        </w:rPr>
        <w:t>is Undisputed</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t xml:space="preserve"> </w:t>
      </w:r>
      <w:r w:rsidR="00247173" w:rsidRPr="00571E49">
        <w:rPr>
          <w:rStyle w:val="FootnoteReference"/>
          <w:rFonts w:asciiTheme="majorBidi" w:hAnsiTheme="majorBidi"/>
          <w:sz w:val="24"/>
          <w:lang w:val="id-ID"/>
        </w:rPr>
        <w:footnoteReference w:id="30"/>
      </w:r>
      <w:r w:rsidR="00247173" w:rsidRPr="00571E49">
        <w:rPr>
          <w:rFonts w:asciiTheme="majorBidi" w:hAnsiTheme="majorBidi"/>
          <w:sz w:val="24"/>
          <w:lang w:val="id-ID"/>
        </w:rPr>
        <w:t xml:space="preserve"> </w:t>
      </w:r>
      <w:r w:rsidRPr="00571E49">
        <w:rPr>
          <w:rFonts w:asciiTheme="majorBidi" w:hAnsiTheme="majorBidi"/>
          <w:sz w:val="24"/>
          <w:lang w:val="id-ID"/>
        </w:rPr>
        <w:t xml:space="preserve">and </w:t>
      </w:r>
      <w:r w:rsidR="00F77F74" w:rsidRPr="00571E49">
        <w:rPr>
          <w:rFonts w:asciiTheme="majorBidi" w:hAnsiTheme="majorBidi"/>
          <w:sz w:val="24"/>
          <w:lang w:val="id-ID"/>
        </w:rPr>
        <w:t>“</w:t>
      </w:r>
      <w:r w:rsidRPr="00571E49">
        <w:rPr>
          <w:rFonts w:asciiTheme="majorBidi" w:hAnsiTheme="majorBidi"/>
          <w:sz w:val="24"/>
          <w:lang w:val="id-ID"/>
        </w:rPr>
        <w:t xml:space="preserve">PKS shows a sense of nationalism and NKRI </w:t>
      </w:r>
      <w:r w:rsidR="00F77F74" w:rsidRPr="00571E49">
        <w:rPr>
          <w:rFonts w:asciiTheme="majorBidi" w:hAnsiTheme="majorBidi"/>
          <w:sz w:val="24"/>
          <w:lang w:val="id-ID"/>
        </w:rPr>
        <w:t>is undisputed</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31"/>
      </w:r>
      <w:r w:rsidR="00247173" w:rsidRPr="00571E49">
        <w:rPr>
          <w:rFonts w:asciiTheme="majorBidi" w:hAnsiTheme="majorBidi"/>
          <w:sz w:val="24"/>
          <w:lang w:val="id-ID"/>
        </w:rPr>
        <w:t xml:space="preserve">. </w:t>
      </w:r>
      <w:r w:rsidRPr="00571E49">
        <w:rPr>
          <w:rFonts w:asciiTheme="majorBidi" w:hAnsiTheme="majorBidi"/>
          <w:sz w:val="24"/>
          <w:lang w:val="id-ID"/>
        </w:rPr>
        <w:t>This is the case with Hizb ut-Tahrir Indonesia</w:t>
      </w:r>
      <w:r w:rsidR="006536B7" w:rsidRPr="00571E49">
        <w:rPr>
          <w:rFonts w:asciiTheme="majorBidi" w:hAnsiTheme="majorBidi"/>
          <w:sz w:val="24"/>
          <w:lang w:val="id-ID"/>
        </w:rPr>
        <w:t xml:space="preserve"> (HTI) </w:t>
      </w:r>
      <w:r w:rsidRPr="00571E49">
        <w:rPr>
          <w:rFonts w:asciiTheme="majorBidi" w:hAnsiTheme="majorBidi"/>
          <w:sz w:val="24"/>
          <w:lang w:val="id-ID"/>
        </w:rPr>
        <w:t>, which today is on the verge of dissolution by the government. On various occasions</w:t>
      </w:r>
      <w:r w:rsidR="006536B7" w:rsidRPr="00571E49">
        <w:rPr>
          <w:rFonts w:asciiTheme="majorBidi" w:hAnsiTheme="majorBidi"/>
          <w:sz w:val="24"/>
          <w:lang w:val="id-ID"/>
        </w:rPr>
        <w:t>,</w:t>
      </w:r>
      <w:r w:rsidRPr="00571E49">
        <w:rPr>
          <w:rFonts w:asciiTheme="majorBidi" w:hAnsiTheme="majorBidi"/>
          <w:sz w:val="24"/>
          <w:lang w:val="id-ID"/>
        </w:rPr>
        <w:t xml:space="preserve"> the chairman of HTI has always emphasized that HTI activities are not in conflict with the Pancasila and NKRI</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32"/>
      </w:r>
      <w:r w:rsidR="00247173" w:rsidRPr="00571E49">
        <w:rPr>
          <w:rFonts w:asciiTheme="majorBidi" w:hAnsiTheme="majorBidi"/>
          <w:sz w:val="24"/>
          <w:lang w:val="id-ID"/>
        </w:rPr>
        <w:t xml:space="preserve"> </w:t>
      </w:r>
      <w:r w:rsidRPr="00571E49">
        <w:rPr>
          <w:rFonts w:asciiTheme="majorBidi" w:hAnsiTheme="majorBidi"/>
          <w:sz w:val="24"/>
          <w:lang w:val="id-ID"/>
        </w:rPr>
        <w:t xml:space="preserve">HTI contributes to strengthening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xml:space="preserve"> by educating the public</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33"/>
      </w:r>
      <w:r w:rsidR="00247173" w:rsidRPr="00571E49">
        <w:rPr>
          <w:rFonts w:asciiTheme="majorBidi" w:hAnsiTheme="majorBidi"/>
          <w:sz w:val="24"/>
          <w:lang w:val="id-ID"/>
        </w:rPr>
        <w:t xml:space="preserve"> </w:t>
      </w:r>
      <w:r w:rsidRPr="00571E49">
        <w:rPr>
          <w:rFonts w:asciiTheme="majorBidi" w:hAnsiTheme="majorBidi"/>
          <w:sz w:val="24"/>
          <w:lang w:val="id-ID"/>
        </w:rPr>
        <w:t>and HTI only provides ideas for discussion to find the best format for the Republic of Indonesia</w:t>
      </w:r>
      <w:r w:rsidR="00247173" w:rsidRPr="00571E49">
        <w:rPr>
          <w:rFonts w:asciiTheme="majorBidi" w:hAnsiTheme="majorBidi"/>
          <w:sz w:val="24"/>
          <w:lang w:val="id-ID"/>
        </w:rPr>
        <w:t>.</w:t>
      </w:r>
      <w:r w:rsidR="00247173" w:rsidRPr="00571E49">
        <w:rPr>
          <w:rStyle w:val="FootnoteReference"/>
          <w:rFonts w:asciiTheme="majorBidi" w:hAnsiTheme="majorBidi"/>
          <w:sz w:val="24"/>
          <w:lang w:val="id-ID"/>
        </w:rPr>
        <w:footnoteReference w:id="34"/>
      </w:r>
    </w:p>
    <w:p w:rsidR="006536B7" w:rsidRPr="00571E49" w:rsidRDefault="00985F63" w:rsidP="006536B7">
      <w:pPr>
        <w:spacing w:line="360" w:lineRule="auto"/>
        <w:ind w:firstLine="720"/>
        <w:rPr>
          <w:rFonts w:asciiTheme="majorBidi" w:hAnsiTheme="majorBidi"/>
          <w:sz w:val="24"/>
          <w:lang w:val="id-ID"/>
        </w:rPr>
      </w:pPr>
      <w:r w:rsidRPr="00571E49">
        <w:rPr>
          <w:rFonts w:asciiTheme="majorBidi" w:hAnsiTheme="majorBidi"/>
          <w:sz w:val="24"/>
          <w:lang w:val="id-ID"/>
        </w:rPr>
        <w:t xml:space="preserve">From this fact it is clear that </w:t>
      </w:r>
      <w:r w:rsidR="006536B7" w:rsidRPr="00571E49">
        <w:rPr>
          <w:rFonts w:asciiTheme="majorBidi" w:hAnsiTheme="majorBidi"/>
          <w:sz w:val="24"/>
          <w:lang w:val="id-ID"/>
        </w:rPr>
        <w:t xml:space="preserve">calls of </w:t>
      </w:r>
      <w:r w:rsidRPr="00571E49">
        <w:rPr>
          <w:rFonts w:asciiTheme="majorBidi" w:hAnsiTheme="majorBidi"/>
          <w:sz w:val="24"/>
          <w:lang w:val="id-ID"/>
        </w:rPr>
        <w:t xml:space="preserve">anti-Pancasila, </w:t>
      </w:r>
      <w:r w:rsidR="00085AB4" w:rsidRPr="00571E49">
        <w:rPr>
          <w:rFonts w:asciiTheme="majorBidi" w:hAnsiTheme="majorBidi"/>
          <w:sz w:val="24"/>
          <w:lang w:val="id-ID"/>
        </w:rPr>
        <w:t>the Unitary State of the Republic of Indonesia</w:t>
      </w:r>
      <w:r w:rsidRPr="00571E49">
        <w:rPr>
          <w:rFonts w:asciiTheme="majorBidi" w:hAnsiTheme="majorBidi"/>
          <w:sz w:val="24"/>
          <w:lang w:val="id-ID"/>
        </w:rPr>
        <w:t xml:space="preserve">, and </w:t>
      </w:r>
      <w:r w:rsidRPr="00571E49">
        <w:rPr>
          <w:rFonts w:asciiTheme="majorBidi" w:hAnsiTheme="majorBidi"/>
          <w:i/>
          <w:sz w:val="24"/>
          <w:lang w:val="id-ID"/>
        </w:rPr>
        <w:t>Bhinneka Tunggal Ika</w:t>
      </w:r>
      <w:r w:rsidR="006536B7" w:rsidRPr="00571E49">
        <w:rPr>
          <w:rFonts w:asciiTheme="majorBidi" w:hAnsiTheme="majorBidi"/>
          <w:sz w:val="24"/>
          <w:lang w:val="id-ID"/>
        </w:rPr>
        <w:t xml:space="preserve"> (Unity in Diversity)</w:t>
      </w:r>
      <w:r w:rsidRPr="00571E49">
        <w:rPr>
          <w:rFonts w:asciiTheme="majorBidi" w:hAnsiTheme="majorBidi"/>
          <w:sz w:val="24"/>
          <w:lang w:val="id-ID"/>
        </w:rPr>
        <w:t xml:space="preserve"> are only </w:t>
      </w:r>
      <w:r w:rsidR="006536B7" w:rsidRPr="00571E49">
        <w:rPr>
          <w:rFonts w:asciiTheme="majorBidi" w:hAnsiTheme="majorBidi"/>
          <w:sz w:val="24"/>
          <w:lang w:val="id-ID"/>
        </w:rPr>
        <w:t>made</w:t>
      </w:r>
      <w:r w:rsidRPr="00571E49">
        <w:rPr>
          <w:rFonts w:asciiTheme="majorBidi" w:hAnsiTheme="majorBidi"/>
          <w:sz w:val="24"/>
          <w:lang w:val="id-ID"/>
        </w:rPr>
        <w:t xml:space="preserve"> in closed spaces. They </w:t>
      </w:r>
      <w:r w:rsidR="006536B7" w:rsidRPr="00571E49">
        <w:rPr>
          <w:rFonts w:asciiTheme="majorBidi" w:hAnsiTheme="majorBidi"/>
          <w:sz w:val="24"/>
          <w:lang w:val="id-ID"/>
        </w:rPr>
        <w:t>do</w:t>
      </w:r>
      <w:r w:rsidRPr="00571E49">
        <w:rPr>
          <w:rFonts w:asciiTheme="majorBidi" w:hAnsiTheme="majorBidi"/>
          <w:sz w:val="24"/>
          <w:lang w:val="id-ID"/>
        </w:rPr>
        <w:t xml:space="preserve"> not dare to declare themselves as a group that want</w:t>
      </w:r>
      <w:r w:rsidR="006536B7" w:rsidRPr="00571E49">
        <w:rPr>
          <w:rFonts w:asciiTheme="majorBidi" w:hAnsiTheme="majorBidi"/>
          <w:sz w:val="24"/>
          <w:lang w:val="id-ID"/>
        </w:rPr>
        <w:t>s</w:t>
      </w:r>
      <w:r w:rsidRPr="00571E49">
        <w:rPr>
          <w:rFonts w:asciiTheme="majorBidi" w:hAnsiTheme="majorBidi"/>
          <w:sz w:val="24"/>
          <w:lang w:val="id-ID"/>
        </w:rPr>
        <w:t xml:space="preserve"> to establish a different system with four national pillars in Indonesia. Occasionally they did not agree on Pancasila, the 1945 Constitution, and the diversity that existed in Indonesia, but they still wanted to take refuge behind the term of the Unitary State of the Republic of Indonesia. Or conversely, </w:t>
      </w:r>
      <w:r w:rsidR="006536B7" w:rsidRPr="00571E49">
        <w:rPr>
          <w:rFonts w:asciiTheme="majorBidi" w:hAnsiTheme="majorBidi"/>
          <w:sz w:val="24"/>
          <w:lang w:val="id-ID"/>
        </w:rPr>
        <w:t>t</w:t>
      </w:r>
      <w:r w:rsidRPr="00571E49">
        <w:rPr>
          <w:rFonts w:asciiTheme="majorBidi" w:hAnsiTheme="majorBidi"/>
          <w:sz w:val="24"/>
          <w:lang w:val="id-ID"/>
        </w:rPr>
        <w:t>he</w:t>
      </w:r>
      <w:r w:rsidR="006536B7" w:rsidRPr="00571E49">
        <w:rPr>
          <w:rFonts w:asciiTheme="majorBidi" w:hAnsiTheme="majorBidi"/>
          <w:sz w:val="24"/>
          <w:lang w:val="id-ID"/>
        </w:rPr>
        <w:t>y</w:t>
      </w:r>
      <w:r w:rsidRPr="00571E49">
        <w:rPr>
          <w:rFonts w:asciiTheme="majorBidi" w:hAnsiTheme="majorBidi"/>
          <w:sz w:val="24"/>
          <w:lang w:val="id-ID"/>
        </w:rPr>
        <w:t xml:space="preserve"> doubted the existence of a unitary state system (republic), but still acknowledged the diversity that existed in Indonesia as an authentic form and destiny of the </w:t>
      </w:r>
      <w:r w:rsidR="006536B7" w:rsidRPr="00571E49">
        <w:rPr>
          <w:rFonts w:asciiTheme="majorBidi" w:hAnsiTheme="majorBidi"/>
          <w:sz w:val="24"/>
          <w:lang w:val="id-ID"/>
        </w:rPr>
        <w:t>A</w:t>
      </w:r>
      <w:r w:rsidRPr="00571E49">
        <w:rPr>
          <w:rFonts w:asciiTheme="majorBidi" w:hAnsiTheme="majorBidi"/>
          <w:sz w:val="24"/>
          <w:lang w:val="id-ID"/>
        </w:rPr>
        <w:t>lmighty. Moreover, it must be admitted, the diction and logos that they use in political contestation are indeed more often hypocritical, just to get support from the plural Indonesian society. They did not hesitate to claim to be the most nationalist and supporters of the Republic of Indonesia if they were already in a state of political contestation. Or, this is just an anecdote on social media, these radical groups are impromptu nationalist groups. Suddenly nationalists after being suspended, suddenly nationalists after being disbanded, were suddenly nationalist after their followers were abandoned.</w:t>
      </w:r>
    </w:p>
    <w:p w:rsidR="006536B7" w:rsidRPr="00571E49" w:rsidRDefault="006536B7" w:rsidP="006536B7">
      <w:pPr>
        <w:spacing w:line="360" w:lineRule="auto"/>
        <w:ind w:firstLine="720"/>
        <w:rPr>
          <w:rFonts w:asciiTheme="majorBidi" w:hAnsiTheme="majorBidi"/>
          <w:sz w:val="24"/>
          <w:lang w:val="id-ID"/>
        </w:rPr>
      </w:pPr>
      <w:r w:rsidRPr="00571E49">
        <w:rPr>
          <w:rFonts w:asciiTheme="majorBidi" w:hAnsiTheme="majorBidi"/>
          <w:sz w:val="24"/>
          <w:lang w:val="id-ID"/>
        </w:rPr>
        <w:t>As</w:t>
      </w:r>
      <w:r w:rsidR="00985F63" w:rsidRPr="00571E49">
        <w:rPr>
          <w:rFonts w:asciiTheme="majorBidi" w:hAnsiTheme="majorBidi"/>
          <w:sz w:val="24"/>
          <w:lang w:val="id-ID"/>
        </w:rPr>
        <w:t xml:space="preserve"> explained </w:t>
      </w:r>
      <w:r w:rsidRPr="00571E49">
        <w:rPr>
          <w:rFonts w:asciiTheme="majorBidi" w:hAnsiTheme="majorBidi"/>
          <w:sz w:val="24"/>
          <w:lang w:val="id-ID"/>
        </w:rPr>
        <w:t xml:space="preserve">above </w:t>
      </w:r>
      <w:r w:rsidR="00985F63" w:rsidRPr="00571E49">
        <w:rPr>
          <w:rFonts w:asciiTheme="majorBidi" w:hAnsiTheme="majorBidi"/>
          <w:sz w:val="24"/>
          <w:lang w:val="id-ID"/>
        </w:rPr>
        <w:t xml:space="preserve">how radical groups wrap up their political movements in the online media space. The simple thing to translate is that they show Islamic symbols as part of their struggle. </w:t>
      </w:r>
      <w:r w:rsidRPr="00571E49">
        <w:rPr>
          <w:rFonts w:asciiTheme="majorBidi" w:hAnsiTheme="majorBidi"/>
          <w:sz w:val="24"/>
          <w:lang w:val="id-ID"/>
        </w:rPr>
        <w:t xml:space="preserve">In addition, </w:t>
      </w:r>
      <w:r w:rsidR="00985F63" w:rsidRPr="00571E49">
        <w:rPr>
          <w:rFonts w:asciiTheme="majorBidi" w:hAnsiTheme="majorBidi"/>
          <w:sz w:val="24"/>
          <w:lang w:val="id-ID"/>
        </w:rPr>
        <w:t xml:space="preserve">hey do not display treason efforts as often directed at them. They, in </w:t>
      </w:r>
      <w:r w:rsidRPr="00571E49">
        <w:rPr>
          <w:rFonts w:asciiTheme="majorBidi" w:hAnsiTheme="majorBidi"/>
          <w:sz w:val="24"/>
          <w:lang w:val="id-ID"/>
        </w:rPr>
        <w:lastRenderedPageBreak/>
        <w:t>my</w:t>
      </w:r>
      <w:r w:rsidR="00985F63" w:rsidRPr="00571E49">
        <w:rPr>
          <w:rFonts w:asciiTheme="majorBidi" w:hAnsiTheme="majorBidi"/>
          <w:sz w:val="24"/>
          <w:lang w:val="id-ID"/>
        </w:rPr>
        <w:t xml:space="preserve"> one-sided </w:t>
      </w:r>
      <w:r w:rsidRPr="00571E49">
        <w:rPr>
          <w:rFonts w:asciiTheme="majorBidi" w:hAnsiTheme="majorBidi"/>
          <w:sz w:val="24"/>
          <w:lang w:val="id-ID"/>
        </w:rPr>
        <w:t>perspective</w:t>
      </w:r>
      <w:r w:rsidR="00985F63" w:rsidRPr="00571E49">
        <w:rPr>
          <w:rFonts w:asciiTheme="majorBidi" w:hAnsiTheme="majorBidi"/>
          <w:sz w:val="24"/>
          <w:lang w:val="id-ID"/>
        </w:rPr>
        <w:t xml:space="preserve">, play the role of Islamism on the </w:t>
      </w:r>
      <w:r w:rsidR="00085AB4" w:rsidRPr="00571E49">
        <w:rPr>
          <w:rFonts w:asciiTheme="majorBidi" w:hAnsiTheme="majorBidi"/>
          <w:sz w:val="24"/>
          <w:lang w:val="id-ID"/>
        </w:rPr>
        <w:t>the Unitary State of the Republic of Indonesia</w:t>
      </w:r>
      <w:r w:rsidR="00985F63" w:rsidRPr="00571E49">
        <w:rPr>
          <w:rFonts w:asciiTheme="majorBidi" w:hAnsiTheme="majorBidi"/>
          <w:sz w:val="24"/>
          <w:lang w:val="id-ID"/>
        </w:rPr>
        <w:t xml:space="preserve"> frame. So, in this way, their existence cannot be rejected by all groups in Indonesia, especially Muslims. </w:t>
      </w:r>
      <w:r w:rsidRPr="00571E49">
        <w:rPr>
          <w:rFonts w:asciiTheme="majorBidi" w:hAnsiTheme="majorBidi"/>
          <w:sz w:val="24"/>
          <w:lang w:val="id-ID"/>
        </w:rPr>
        <w:t>Perhaps i</w:t>
      </w:r>
      <w:r w:rsidR="00985F63" w:rsidRPr="00571E49">
        <w:rPr>
          <w:rFonts w:asciiTheme="majorBidi" w:hAnsiTheme="majorBidi"/>
          <w:sz w:val="24"/>
          <w:lang w:val="id-ID"/>
        </w:rPr>
        <w:t>t will be a little different i</w:t>
      </w:r>
      <w:r w:rsidRPr="00571E49">
        <w:rPr>
          <w:rFonts w:asciiTheme="majorBidi" w:hAnsiTheme="majorBidi"/>
          <w:sz w:val="24"/>
          <w:lang w:val="id-ID"/>
        </w:rPr>
        <w:t>f the Islamic features they use</w:t>
      </w:r>
      <w:r w:rsidR="00985F63" w:rsidRPr="00571E49">
        <w:rPr>
          <w:rFonts w:asciiTheme="majorBidi" w:hAnsiTheme="majorBidi"/>
          <w:sz w:val="24"/>
          <w:lang w:val="id-ID"/>
        </w:rPr>
        <w:t xml:space="preserve"> exactly the same as the covert ideology they indoctrinate to all members of the organization. For example they use different names than the origin of their group. The callers' association of Jihad against religious opponents is the National Movement for Guarding the Fatwa of the Indonesian Ulema Council (GNPF MUI). They are separated from one institution and side by side with the religious authority in Indonesia.</w:t>
      </w:r>
    </w:p>
    <w:p w:rsidR="00985F63" w:rsidRPr="00571E49" w:rsidRDefault="00985F63" w:rsidP="006536B7">
      <w:pPr>
        <w:spacing w:line="360" w:lineRule="auto"/>
        <w:ind w:firstLine="720"/>
        <w:rPr>
          <w:rFonts w:asciiTheme="majorBidi" w:hAnsiTheme="majorBidi"/>
          <w:sz w:val="24"/>
          <w:lang w:val="id-ID"/>
        </w:rPr>
      </w:pPr>
      <w:r w:rsidRPr="00571E49">
        <w:rPr>
          <w:rFonts w:asciiTheme="majorBidi" w:hAnsiTheme="majorBidi"/>
          <w:sz w:val="24"/>
          <w:lang w:val="id-ID"/>
        </w:rPr>
        <w:t xml:space="preserve">In addition to hiding some of the radical characteristics </w:t>
      </w:r>
      <w:r w:rsidR="006536B7" w:rsidRPr="00571E49">
        <w:rPr>
          <w:rFonts w:asciiTheme="majorBidi" w:hAnsiTheme="majorBidi"/>
          <w:sz w:val="24"/>
          <w:lang w:val="id-ID"/>
        </w:rPr>
        <w:t>of</w:t>
      </w:r>
      <w:r w:rsidRPr="00571E49">
        <w:rPr>
          <w:rFonts w:asciiTheme="majorBidi" w:hAnsiTheme="majorBidi"/>
          <w:sz w:val="24"/>
          <w:lang w:val="id-ID"/>
        </w:rPr>
        <w:t xml:space="preserve"> the group, they also played </w:t>
      </w:r>
      <w:r w:rsidR="006536B7" w:rsidRPr="00571E49">
        <w:rPr>
          <w:rFonts w:asciiTheme="majorBidi" w:hAnsiTheme="majorBidi"/>
          <w:sz w:val="24"/>
          <w:lang w:val="id-ID"/>
        </w:rPr>
        <w:t xml:space="preserve">with </w:t>
      </w:r>
      <w:r w:rsidRPr="00571E49">
        <w:rPr>
          <w:rFonts w:asciiTheme="majorBidi" w:hAnsiTheme="majorBidi"/>
          <w:sz w:val="24"/>
          <w:lang w:val="id-ID"/>
        </w:rPr>
        <w:t xml:space="preserve">the </w:t>
      </w:r>
      <w:r w:rsidR="006536B7" w:rsidRPr="00571E49">
        <w:rPr>
          <w:rFonts w:asciiTheme="majorBidi" w:hAnsiTheme="majorBidi"/>
          <w:sz w:val="24"/>
          <w:lang w:val="id-ID"/>
        </w:rPr>
        <w:t>sentiment</w:t>
      </w:r>
      <w:r w:rsidRPr="00571E49">
        <w:rPr>
          <w:rFonts w:asciiTheme="majorBidi" w:hAnsiTheme="majorBidi"/>
          <w:sz w:val="24"/>
          <w:lang w:val="id-ID"/>
        </w:rPr>
        <w:t xml:space="preserve"> of Muslims through a very provocative diction. For example, jihad, infidels, religious opponents, and Chin</w:t>
      </w:r>
      <w:r w:rsidR="006536B7" w:rsidRPr="00571E49">
        <w:rPr>
          <w:rFonts w:asciiTheme="majorBidi" w:hAnsiTheme="majorBidi"/>
          <w:sz w:val="24"/>
          <w:lang w:val="id-ID"/>
        </w:rPr>
        <w:t>ese</w:t>
      </w:r>
      <w:r w:rsidRPr="00571E49">
        <w:rPr>
          <w:rFonts w:asciiTheme="majorBidi" w:hAnsiTheme="majorBidi"/>
          <w:sz w:val="24"/>
          <w:lang w:val="id-ID"/>
        </w:rPr>
        <w:t>. The word jihad, in the Islamic tradition is an attitude of sincerity to defend religion. The word jihad also has implications for sacrifices that have no limits for those who have the power to do it. The word jihad also means warfare to those who persecute society. And, what is shown in the Jakarta regional election, Ahok is often illustrated as a very anti-Islamic figure</w:t>
      </w:r>
      <w:r w:rsidR="00247173" w:rsidRPr="00571E49">
        <w:rPr>
          <w:rFonts w:asciiTheme="majorBidi" w:hAnsiTheme="majorBidi"/>
          <w:sz w:val="24"/>
          <w:lang w:val="id-ID"/>
        </w:rPr>
        <w:t>,</w:t>
      </w:r>
      <w:r w:rsidR="00247173" w:rsidRPr="00571E49">
        <w:rPr>
          <w:rFonts w:asciiTheme="majorBidi" w:hAnsiTheme="majorBidi"/>
          <w:sz w:val="24"/>
          <w:vertAlign w:val="superscript"/>
          <w:lang w:val="id-ID"/>
        </w:rPr>
        <w:footnoteReference w:id="35"/>
      </w:r>
      <w:r w:rsidR="00247173" w:rsidRPr="00571E49">
        <w:rPr>
          <w:rFonts w:asciiTheme="majorBidi" w:hAnsiTheme="majorBidi"/>
          <w:sz w:val="24"/>
          <w:lang w:val="id-ID"/>
        </w:rPr>
        <w:t xml:space="preserve">  </w:t>
      </w:r>
      <w:r w:rsidRPr="00571E49">
        <w:rPr>
          <w:rFonts w:asciiTheme="majorBidi" w:hAnsiTheme="majorBidi"/>
          <w:sz w:val="24"/>
          <w:lang w:val="id-ID"/>
        </w:rPr>
        <w:t xml:space="preserve">Ahok interpreted the scriptures of others, and Ahok evicted poor Muslims in Jakarta and </w:t>
      </w:r>
      <w:r w:rsidR="006536B7" w:rsidRPr="00571E49">
        <w:rPr>
          <w:rFonts w:asciiTheme="majorBidi" w:hAnsiTheme="majorBidi"/>
          <w:sz w:val="24"/>
          <w:lang w:val="id-ID"/>
        </w:rPr>
        <w:t>collaborated</w:t>
      </w:r>
      <w:r w:rsidRPr="00571E49">
        <w:rPr>
          <w:rFonts w:asciiTheme="majorBidi" w:hAnsiTheme="majorBidi"/>
          <w:sz w:val="24"/>
          <w:lang w:val="id-ID"/>
        </w:rPr>
        <w:t xml:space="preserve"> with Chinese people who ha</w:t>
      </w:r>
      <w:r w:rsidR="006536B7" w:rsidRPr="00571E49">
        <w:rPr>
          <w:rFonts w:asciiTheme="majorBidi" w:hAnsiTheme="majorBidi"/>
          <w:sz w:val="24"/>
          <w:lang w:val="id-ID"/>
        </w:rPr>
        <w:t>ve</w:t>
      </w:r>
      <w:r w:rsidRPr="00571E49">
        <w:rPr>
          <w:rFonts w:asciiTheme="majorBidi" w:hAnsiTheme="majorBidi"/>
          <w:sz w:val="24"/>
          <w:lang w:val="id-ID"/>
        </w:rPr>
        <w:t xml:space="preserve"> more capital to build grand buildings in Jakarta. And there are still many other issues framed by this radical group. Therefore, the simple </w:t>
      </w:r>
      <w:r w:rsidR="006536B7" w:rsidRPr="00571E49">
        <w:rPr>
          <w:rFonts w:asciiTheme="majorBidi" w:hAnsiTheme="majorBidi"/>
          <w:sz w:val="24"/>
          <w:lang w:val="id-ID"/>
        </w:rPr>
        <w:t>answer</w:t>
      </w:r>
      <w:r w:rsidRPr="00571E49">
        <w:rPr>
          <w:rFonts w:asciiTheme="majorBidi" w:hAnsiTheme="majorBidi"/>
          <w:sz w:val="24"/>
          <w:lang w:val="id-ID"/>
        </w:rPr>
        <w:t xml:space="preserve"> </w:t>
      </w:r>
      <w:r w:rsidR="006536B7" w:rsidRPr="00571E49">
        <w:rPr>
          <w:rFonts w:asciiTheme="majorBidi" w:hAnsiTheme="majorBidi"/>
          <w:sz w:val="24"/>
          <w:lang w:val="id-ID"/>
        </w:rPr>
        <w:t>to the question</w:t>
      </w:r>
      <w:r w:rsidRPr="00571E49">
        <w:rPr>
          <w:rFonts w:asciiTheme="majorBidi" w:hAnsiTheme="majorBidi"/>
          <w:sz w:val="24"/>
          <w:lang w:val="id-ID"/>
        </w:rPr>
        <w:t xml:space="preserve"> why it </w:t>
      </w:r>
      <w:r w:rsidR="00503508" w:rsidRPr="00571E49">
        <w:rPr>
          <w:rFonts w:asciiTheme="majorBidi" w:hAnsiTheme="majorBidi"/>
          <w:sz w:val="24"/>
          <w:lang w:val="id-ID"/>
        </w:rPr>
        <w:t>was</w:t>
      </w:r>
      <w:r w:rsidRPr="00571E49">
        <w:rPr>
          <w:rFonts w:asciiTheme="majorBidi" w:hAnsiTheme="majorBidi"/>
          <w:sz w:val="24"/>
          <w:lang w:val="id-ID"/>
        </w:rPr>
        <w:t xml:space="preserve"> viral on social media, because they play</w:t>
      </w:r>
      <w:r w:rsidR="00503508" w:rsidRPr="00571E49">
        <w:rPr>
          <w:rFonts w:asciiTheme="majorBidi" w:hAnsiTheme="majorBidi"/>
          <w:sz w:val="24"/>
          <w:lang w:val="id-ID"/>
        </w:rPr>
        <w:t>ed</w:t>
      </w:r>
      <w:r w:rsidRPr="00571E49">
        <w:rPr>
          <w:rFonts w:asciiTheme="majorBidi" w:hAnsiTheme="majorBidi"/>
          <w:sz w:val="24"/>
          <w:lang w:val="id-ID"/>
        </w:rPr>
        <w:t xml:space="preserve"> </w:t>
      </w:r>
      <w:r w:rsidR="00503508" w:rsidRPr="00571E49">
        <w:rPr>
          <w:rFonts w:asciiTheme="majorBidi" w:hAnsiTheme="majorBidi"/>
          <w:sz w:val="24"/>
          <w:lang w:val="id-ID"/>
        </w:rPr>
        <w:t xml:space="preserve">with </w:t>
      </w:r>
      <w:r w:rsidRPr="00571E49">
        <w:rPr>
          <w:rFonts w:asciiTheme="majorBidi" w:hAnsiTheme="majorBidi"/>
          <w:sz w:val="24"/>
          <w:lang w:val="id-ID"/>
        </w:rPr>
        <w:t xml:space="preserve">the </w:t>
      </w:r>
      <w:r w:rsidR="00503508" w:rsidRPr="00571E49">
        <w:rPr>
          <w:rFonts w:asciiTheme="majorBidi" w:hAnsiTheme="majorBidi"/>
          <w:sz w:val="24"/>
          <w:lang w:val="id-ID"/>
        </w:rPr>
        <w:t>sentiment</w:t>
      </w:r>
      <w:r w:rsidRPr="00571E49">
        <w:rPr>
          <w:rFonts w:asciiTheme="majorBidi" w:hAnsiTheme="majorBidi"/>
          <w:sz w:val="24"/>
          <w:lang w:val="id-ID"/>
        </w:rPr>
        <w:t xml:space="preserve"> and sense of ownership of Muslims in religion which is believed to be true.</w:t>
      </w:r>
    </w:p>
    <w:p w:rsidR="00503508" w:rsidRPr="00571E49" w:rsidRDefault="00985F63" w:rsidP="00503508">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In addition, they also categorized Ahok as an infidel. </w:t>
      </w:r>
      <w:r w:rsidR="00503508" w:rsidRPr="00571E49">
        <w:rPr>
          <w:rFonts w:asciiTheme="majorBidi" w:hAnsiTheme="majorBidi" w:cs="Times New Roman"/>
          <w:sz w:val="24"/>
          <w:szCs w:val="24"/>
          <w:lang w:val="id-ID"/>
        </w:rPr>
        <w:t>T</w:t>
      </w:r>
      <w:r w:rsidRPr="00571E49">
        <w:rPr>
          <w:rFonts w:asciiTheme="majorBidi" w:hAnsiTheme="majorBidi" w:cs="Times New Roman"/>
          <w:sz w:val="24"/>
          <w:szCs w:val="24"/>
          <w:lang w:val="id-ID"/>
        </w:rPr>
        <w:t>he infidel</w:t>
      </w:r>
      <w:r w:rsidR="00503508" w:rsidRPr="00571E49">
        <w:rPr>
          <w:rFonts w:asciiTheme="majorBidi" w:hAnsiTheme="majorBidi" w:cs="Times New Roman"/>
          <w:sz w:val="24"/>
          <w:szCs w:val="24"/>
          <w:lang w:val="id-ID"/>
        </w:rPr>
        <w:t>s</w:t>
      </w:r>
      <w:r w:rsidRPr="00571E49">
        <w:rPr>
          <w:rFonts w:asciiTheme="majorBidi" w:hAnsiTheme="majorBidi" w:cs="Times New Roman"/>
          <w:sz w:val="24"/>
          <w:szCs w:val="24"/>
          <w:lang w:val="id-ID"/>
        </w:rPr>
        <w:t xml:space="preserve"> in the </w:t>
      </w:r>
      <w:r w:rsidR="00503508" w:rsidRPr="00571E49">
        <w:rPr>
          <w:rFonts w:asciiTheme="majorBidi" w:hAnsiTheme="majorBidi" w:cs="Times New Roman"/>
          <w:sz w:val="24"/>
          <w:szCs w:val="24"/>
          <w:lang w:val="id-ID"/>
        </w:rPr>
        <w:t xml:space="preserve">Islamic </w:t>
      </w:r>
      <w:r w:rsidRPr="00571E49">
        <w:rPr>
          <w:rFonts w:asciiTheme="majorBidi" w:hAnsiTheme="majorBidi" w:cs="Times New Roman"/>
          <w:sz w:val="24"/>
          <w:szCs w:val="24"/>
          <w:lang w:val="id-ID"/>
        </w:rPr>
        <w:t xml:space="preserve">dictionary are indeed prohibited from being a leader. The word kafir is "the enemy" of the Prophet Muhammad when leading Islam. The word Kafir is a </w:t>
      </w:r>
      <w:r w:rsidR="00503508" w:rsidRPr="00571E49">
        <w:rPr>
          <w:rFonts w:asciiTheme="majorBidi" w:hAnsiTheme="majorBidi" w:cs="Times New Roman"/>
          <w:sz w:val="24"/>
          <w:szCs w:val="24"/>
          <w:lang w:val="id-ID"/>
        </w:rPr>
        <w:t>word</w:t>
      </w:r>
      <w:r w:rsidRPr="00571E49">
        <w:rPr>
          <w:rFonts w:asciiTheme="majorBidi" w:hAnsiTheme="majorBidi" w:cs="Times New Roman"/>
          <w:sz w:val="24"/>
          <w:szCs w:val="24"/>
          <w:lang w:val="id-ID"/>
        </w:rPr>
        <w:t xml:space="preserve"> intended for anyone who is hostile to Islam. And, it must also be realized that, the prohibition of an infidel as a leader is certain (</w:t>
      </w:r>
      <w:r w:rsidRPr="00571E49">
        <w:rPr>
          <w:rFonts w:asciiTheme="majorBidi" w:hAnsiTheme="majorBidi" w:cs="Times New Roman"/>
          <w:i/>
          <w:sz w:val="24"/>
          <w:szCs w:val="24"/>
          <w:lang w:val="id-ID"/>
        </w:rPr>
        <w:t>qath'i</w:t>
      </w:r>
      <w:r w:rsidRPr="00571E49">
        <w:rPr>
          <w:rFonts w:asciiTheme="majorBidi" w:hAnsiTheme="majorBidi" w:cs="Times New Roman"/>
          <w:sz w:val="24"/>
          <w:szCs w:val="24"/>
          <w:lang w:val="id-ID"/>
        </w:rPr>
        <w:t xml:space="preserve">). As for the debate of Muslim scholars, in a space far from the crowd related to the Kafir interpretation, it seems that it cannot be accepted by the </w:t>
      </w:r>
      <w:r w:rsidR="00503508" w:rsidRPr="00571E49">
        <w:rPr>
          <w:rFonts w:asciiTheme="majorBidi" w:hAnsiTheme="majorBidi" w:cs="Times New Roman"/>
          <w:sz w:val="24"/>
          <w:szCs w:val="24"/>
          <w:lang w:val="id-ID"/>
        </w:rPr>
        <w:t xml:space="preserve">majority of </w:t>
      </w:r>
      <w:r w:rsidRPr="00571E49">
        <w:rPr>
          <w:rFonts w:asciiTheme="majorBidi" w:hAnsiTheme="majorBidi" w:cs="Times New Roman"/>
          <w:sz w:val="24"/>
          <w:szCs w:val="24"/>
          <w:lang w:val="id-ID"/>
        </w:rPr>
        <w:t xml:space="preserve">Indonesian people who have experience in religious education in a very rural environment. Therefore, when the word Kafir is identified with Ahok, there is no other reason to see the true side of Ahok; Ahok is a non-Muslim. Moreover, when Ahok had to face the verdict as a person who defamed Islam by the Religious </w:t>
      </w:r>
      <w:r w:rsidR="00503508" w:rsidRPr="00571E49">
        <w:rPr>
          <w:rFonts w:asciiTheme="majorBidi" w:hAnsiTheme="majorBidi" w:cs="Times New Roman"/>
          <w:sz w:val="24"/>
          <w:szCs w:val="24"/>
          <w:lang w:val="id-ID"/>
        </w:rPr>
        <w:t>Decision</w:t>
      </w:r>
      <w:r w:rsidRPr="00571E49">
        <w:rPr>
          <w:rFonts w:asciiTheme="majorBidi" w:hAnsiTheme="majorBidi" w:cs="Times New Roman"/>
          <w:sz w:val="24"/>
          <w:szCs w:val="24"/>
          <w:lang w:val="id-ID"/>
        </w:rPr>
        <w:t xml:space="preserve"> of the Indonesian Ulema Council</w:t>
      </w:r>
      <w:r w:rsidR="00503508" w:rsidRPr="00571E49">
        <w:rPr>
          <w:rFonts w:asciiTheme="majorBidi" w:hAnsiTheme="majorBidi" w:cs="Times New Roman"/>
          <w:sz w:val="24"/>
          <w:szCs w:val="24"/>
          <w:lang w:val="id-ID"/>
        </w:rPr>
        <w:t xml:space="preserve"> (MUI),</w:t>
      </w:r>
      <w:r w:rsidRPr="00571E49">
        <w:rPr>
          <w:rFonts w:asciiTheme="majorBidi" w:hAnsiTheme="majorBidi" w:cs="Times New Roman"/>
          <w:sz w:val="24"/>
          <w:szCs w:val="24"/>
          <w:lang w:val="id-ID"/>
        </w:rPr>
        <w:t xml:space="preserve"> </w:t>
      </w:r>
      <w:r w:rsidR="00503508" w:rsidRPr="00571E49">
        <w:rPr>
          <w:rFonts w:asciiTheme="majorBidi" w:hAnsiTheme="majorBidi" w:cs="Times New Roman"/>
          <w:sz w:val="24"/>
          <w:szCs w:val="24"/>
          <w:lang w:val="id-ID"/>
        </w:rPr>
        <w:t>t</w:t>
      </w:r>
      <w:r w:rsidRPr="00571E49">
        <w:rPr>
          <w:rFonts w:asciiTheme="majorBidi" w:hAnsiTheme="majorBidi" w:cs="Times New Roman"/>
          <w:sz w:val="24"/>
          <w:szCs w:val="24"/>
          <w:lang w:val="id-ID"/>
        </w:rPr>
        <w:t xml:space="preserve">he MUI </w:t>
      </w:r>
      <w:r w:rsidR="00503508" w:rsidRPr="00571E49">
        <w:rPr>
          <w:rFonts w:asciiTheme="majorBidi" w:hAnsiTheme="majorBidi" w:cs="Times New Roman"/>
          <w:sz w:val="24"/>
          <w:szCs w:val="24"/>
          <w:lang w:val="id-ID"/>
        </w:rPr>
        <w:t>Deputy Secretary General</w:t>
      </w:r>
      <w:r w:rsidRPr="00571E49">
        <w:rPr>
          <w:rFonts w:asciiTheme="majorBidi" w:hAnsiTheme="majorBidi" w:cs="Times New Roman"/>
          <w:sz w:val="24"/>
          <w:szCs w:val="24"/>
          <w:lang w:val="id-ID"/>
        </w:rPr>
        <w:t xml:space="preserve"> Tengku Zulkarnain defin</w:t>
      </w:r>
      <w:r w:rsidR="00503508" w:rsidRPr="00571E49">
        <w:rPr>
          <w:rFonts w:asciiTheme="majorBidi" w:hAnsiTheme="majorBidi" w:cs="Times New Roman"/>
          <w:sz w:val="24"/>
          <w:szCs w:val="24"/>
          <w:lang w:val="id-ID"/>
        </w:rPr>
        <w:t>ed</w:t>
      </w:r>
      <w:r w:rsidRPr="00571E49">
        <w:rPr>
          <w:rFonts w:asciiTheme="majorBidi" w:hAnsiTheme="majorBidi" w:cs="Times New Roman"/>
          <w:sz w:val="24"/>
          <w:szCs w:val="24"/>
          <w:lang w:val="id-ID"/>
        </w:rPr>
        <w:t xml:space="preserve"> Ahok as a person to fight</w:t>
      </w:r>
      <w:r w:rsidR="00503508" w:rsidRPr="00571E49">
        <w:rPr>
          <w:rFonts w:asciiTheme="majorBidi" w:hAnsiTheme="majorBidi" w:cs="Times New Roman"/>
          <w:sz w:val="24"/>
          <w:szCs w:val="24"/>
          <w:lang w:val="id-ID"/>
        </w:rPr>
        <w:t xml:space="preserve"> against and his</w:t>
      </w:r>
      <w:r w:rsidRPr="00571E49">
        <w:rPr>
          <w:rFonts w:asciiTheme="majorBidi" w:hAnsiTheme="majorBidi" w:cs="Times New Roman"/>
          <w:sz w:val="24"/>
          <w:szCs w:val="24"/>
          <w:lang w:val="id-ID"/>
        </w:rPr>
        <w:t xml:space="preserve"> blood</w:t>
      </w:r>
      <w:r w:rsidR="00503508" w:rsidRPr="00571E49">
        <w:rPr>
          <w:rFonts w:asciiTheme="majorBidi" w:hAnsiTheme="majorBidi" w:cs="Times New Roman"/>
          <w:sz w:val="24"/>
          <w:szCs w:val="24"/>
          <w:lang w:val="id-ID"/>
        </w:rPr>
        <w:t xml:space="preserve"> is permitted to</w:t>
      </w:r>
      <w:r w:rsidRPr="00571E49">
        <w:rPr>
          <w:rFonts w:asciiTheme="majorBidi" w:hAnsiTheme="majorBidi" w:cs="Times New Roman"/>
          <w:sz w:val="24"/>
          <w:szCs w:val="24"/>
          <w:lang w:val="id-ID"/>
        </w:rPr>
        <w:t xml:space="preserve"> </w:t>
      </w:r>
      <w:r w:rsidR="00503508" w:rsidRPr="00571E49">
        <w:rPr>
          <w:rFonts w:asciiTheme="majorBidi" w:hAnsiTheme="majorBidi" w:cs="Times New Roman"/>
          <w:sz w:val="24"/>
          <w:szCs w:val="24"/>
          <w:lang w:val="id-ID"/>
        </w:rPr>
        <w:t>kill,</w:t>
      </w:r>
      <w:r w:rsidRPr="00571E49">
        <w:rPr>
          <w:rFonts w:asciiTheme="majorBidi" w:hAnsiTheme="majorBidi" w:cs="Times New Roman"/>
          <w:sz w:val="24"/>
          <w:szCs w:val="24"/>
          <w:lang w:val="id-ID"/>
        </w:rPr>
        <w:t xml:space="preserve"> in the dialog at the Indonesian Lawyer Club</w:t>
      </w:r>
      <w:r w:rsidR="00247173" w:rsidRPr="00571E49">
        <w:rPr>
          <w:rFonts w:asciiTheme="majorBidi" w:hAnsiTheme="majorBidi" w:cs="Times New Roman"/>
          <w:sz w:val="24"/>
          <w:szCs w:val="24"/>
          <w:lang w:val="id-ID"/>
        </w:rPr>
        <w:t xml:space="preserve">.  </w:t>
      </w:r>
    </w:p>
    <w:p w:rsidR="00503508" w:rsidRPr="00571E49" w:rsidRDefault="00985F63" w:rsidP="00503508">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lastRenderedPageBreak/>
        <w:t xml:space="preserve">On the other hand, Ahok is a non-Indigenous person. Ahok comes from ethnic minorities, but has a history of dominating the economic </w:t>
      </w:r>
      <w:r w:rsidR="00503508" w:rsidRPr="00571E49">
        <w:rPr>
          <w:rFonts w:asciiTheme="majorBidi" w:hAnsiTheme="majorBidi" w:cs="Times New Roman"/>
          <w:sz w:val="24"/>
          <w:szCs w:val="24"/>
          <w:lang w:val="id-ID"/>
        </w:rPr>
        <w:t>sphere</w:t>
      </w:r>
      <w:r w:rsidRPr="00571E49">
        <w:rPr>
          <w:rFonts w:asciiTheme="majorBidi" w:hAnsiTheme="majorBidi" w:cs="Times New Roman"/>
          <w:sz w:val="24"/>
          <w:szCs w:val="24"/>
          <w:lang w:val="id-ID"/>
        </w:rPr>
        <w:t xml:space="preserve"> ​​in Indonesia. So clearly, people's </w:t>
      </w:r>
      <w:r w:rsidR="00503508" w:rsidRPr="00571E49">
        <w:rPr>
          <w:rFonts w:asciiTheme="majorBidi" w:hAnsiTheme="majorBidi" w:cs="Times New Roman"/>
          <w:sz w:val="24"/>
          <w:szCs w:val="24"/>
          <w:lang w:val="id-ID"/>
        </w:rPr>
        <w:t>sentiment</w:t>
      </w:r>
      <w:r w:rsidRPr="00571E49">
        <w:rPr>
          <w:rFonts w:asciiTheme="majorBidi" w:hAnsiTheme="majorBidi" w:cs="Times New Roman"/>
          <w:sz w:val="24"/>
          <w:szCs w:val="24"/>
          <w:lang w:val="id-ID"/>
        </w:rPr>
        <w:t xml:space="preserve"> </w:t>
      </w:r>
      <w:r w:rsidR="00503508" w:rsidRPr="00571E49">
        <w:rPr>
          <w:rFonts w:asciiTheme="majorBidi" w:hAnsiTheme="majorBidi" w:cs="Times New Roman"/>
          <w:sz w:val="24"/>
          <w:szCs w:val="24"/>
          <w:lang w:val="id-ID"/>
        </w:rPr>
        <w:t>against</w:t>
      </w:r>
      <w:r w:rsidRPr="00571E49">
        <w:rPr>
          <w:rFonts w:asciiTheme="majorBidi" w:hAnsiTheme="majorBidi" w:cs="Times New Roman"/>
          <w:sz w:val="24"/>
          <w:szCs w:val="24"/>
          <w:lang w:val="id-ID"/>
        </w:rPr>
        <w:t xml:space="preserve"> the figure of Ahok can be framed from these various aspects. Ahok can be drowned out through the issue of religion-based, because he is practicing blasphemy, and this is still a living conflict that has no base in Indonesia. Ahok is also a figure of ethnic Chinese descent who has a dark history in Indonesia, and Ahok also has conflicttual political communication and </w:t>
      </w:r>
      <w:r w:rsidR="00503508" w:rsidRPr="00571E49">
        <w:rPr>
          <w:rFonts w:asciiTheme="majorBidi" w:hAnsiTheme="majorBidi" w:cs="Times New Roman"/>
          <w:sz w:val="24"/>
          <w:szCs w:val="24"/>
          <w:lang w:val="id-ID"/>
        </w:rPr>
        <w:t>no-</w:t>
      </w:r>
      <w:r w:rsidRPr="00571E49">
        <w:rPr>
          <w:rFonts w:asciiTheme="majorBidi" w:hAnsiTheme="majorBidi" w:cs="Times New Roman"/>
          <w:sz w:val="24"/>
          <w:szCs w:val="24"/>
          <w:lang w:val="id-ID"/>
        </w:rPr>
        <w:t xml:space="preserve">compromise </w:t>
      </w:r>
      <w:r w:rsidR="00503508" w:rsidRPr="00571E49">
        <w:rPr>
          <w:rFonts w:asciiTheme="majorBidi" w:hAnsiTheme="majorBidi" w:cs="Times New Roman"/>
          <w:sz w:val="24"/>
          <w:szCs w:val="24"/>
          <w:lang w:val="id-ID"/>
        </w:rPr>
        <w:t xml:space="preserve">attitude when dealing with other </w:t>
      </w:r>
      <w:r w:rsidRPr="00571E49">
        <w:rPr>
          <w:rFonts w:asciiTheme="majorBidi" w:hAnsiTheme="majorBidi" w:cs="Times New Roman"/>
          <w:sz w:val="24"/>
          <w:szCs w:val="24"/>
          <w:lang w:val="id-ID"/>
        </w:rPr>
        <w:t>political actors.</w:t>
      </w:r>
    </w:p>
    <w:p w:rsidR="00985F63" w:rsidRPr="00571E49" w:rsidRDefault="00985F63" w:rsidP="00503508">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Finally, this is </w:t>
      </w:r>
      <w:r w:rsidR="00503508" w:rsidRPr="00571E49">
        <w:rPr>
          <w:rFonts w:asciiTheme="majorBidi" w:hAnsiTheme="majorBidi" w:cs="Times New Roman"/>
          <w:sz w:val="24"/>
          <w:szCs w:val="24"/>
          <w:lang w:val="id-ID"/>
        </w:rPr>
        <w:t xml:space="preserve">perhaps </w:t>
      </w:r>
      <w:r w:rsidRPr="00571E49">
        <w:rPr>
          <w:rFonts w:asciiTheme="majorBidi" w:hAnsiTheme="majorBidi" w:cs="Times New Roman"/>
          <w:sz w:val="24"/>
          <w:szCs w:val="24"/>
          <w:lang w:val="id-ID"/>
        </w:rPr>
        <w:t xml:space="preserve">very subjective, but it can be verified. </w:t>
      </w:r>
      <w:r w:rsidR="00503508" w:rsidRPr="00571E49">
        <w:rPr>
          <w:rFonts w:asciiTheme="majorBidi" w:hAnsiTheme="majorBidi" w:cs="Times New Roman"/>
          <w:sz w:val="24"/>
          <w:szCs w:val="24"/>
          <w:lang w:val="id-ID"/>
        </w:rPr>
        <w:t xml:space="preserve">The </w:t>
      </w:r>
      <w:r w:rsidRPr="00571E49">
        <w:rPr>
          <w:rFonts w:asciiTheme="majorBidi" w:hAnsiTheme="majorBidi" w:cs="Times New Roman"/>
          <w:sz w:val="24"/>
          <w:szCs w:val="24"/>
          <w:lang w:val="id-ID"/>
        </w:rPr>
        <w:t>Ahok</w:t>
      </w:r>
      <w:r w:rsidR="00503508" w:rsidRPr="00571E49">
        <w:rPr>
          <w:rFonts w:asciiTheme="majorBidi" w:hAnsiTheme="majorBidi" w:cs="Times New Roman"/>
          <w:sz w:val="24"/>
          <w:szCs w:val="24"/>
          <w:lang w:val="id-ID"/>
        </w:rPr>
        <w:t xml:space="preserve"> factor</w:t>
      </w:r>
      <w:r w:rsidR="00F83B66" w:rsidRPr="00571E49">
        <w:rPr>
          <w:rFonts w:asciiTheme="majorBidi" w:hAnsiTheme="majorBidi" w:cs="Times New Roman"/>
          <w:sz w:val="24"/>
          <w:szCs w:val="24"/>
          <w:lang w:val="id-ID"/>
        </w:rPr>
        <w:t xml:space="preserve"> and</w:t>
      </w:r>
      <w:r w:rsidR="00503508" w:rsidRPr="00571E49">
        <w:rPr>
          <w:rFonts w:asciiTheme="majorBidi" w:hAnsiTheme="majorBidi" w:cs="Times New Roman"/>
          <w:sz w:val="24"/>
          <w:szCs w:val="24"/>
          <w:lang w:val="id-ID"/>
        </w:rPr>
        <w:t xml:space="preserve"> </w:t>
      </w:r>
      <w:r w:rsidR="00F83B66" w:rsidRPr="00571E49">
        <w:rPr>
          <w:rFonts w:asciiTheme="majorBidi" w:hAnsiTheme="majorBidi" w:cs="Times New Roman"/>
          <w:sz w:val="24"/>
          <w:szCs w:val="24"/>
          <w:lang w:val="id-ID"/>
        </w:rPr>
        <w:t xml:space="preserve">the </w:t>
      </w:r>
      <w:r w:rsidRPr="00571E49">
        <w:rPr>
          <w:rFonts w:asciiTheme="majorBidi" w:hAnsiTheme="majorBidi" w:cs="Times New Roman"/>
          <w:sz w:val="24"/>
          <w:szCs w:val="24"/>
          <w:lang w:val="id-ID"/>
        </w:rPr>
        <w:t xml:space="preserve">strengthening the attitude of conservatism and Islamism in the world, as well as the moral support provided by the MUI, </w:t>
      </w:r>
      <w:r w:rsidR="00F83B66" w:rsidRPr="00571E49">
        <w:rPr>
          <w:rFonts w:asciiTheme="majorBidi" w:hAnsiTheme="majorBidi" w:cs="Times New Roman"/>
          <w:sz w:val="24"/>
          <w:szCs w:val="24"/>
          <w:lang w:val="id-ID"/>
        </w:rPr>
        <w:t xml:space="preserve">and </w:t>
      </w:r>
      <w:r w:rsidRPr="00571E49">
        <w:rPr>
          <w:rFonts w:asciiTheme="majorBidi" w:hAnsiTheme="majorBidi" w:cs="Times New Roman"/>
          <w:sz w:val="24"/>
          <w:szCs w:val="24"/>
          <w:lang w:val="id-ID"/>
        </w:rPr>
        <w:t>there is one more namely the Team Buzzer and the Media Center of the Political Parties of all parties who contested in the Jakarta Regional Election</w:t>
      </w:r>
      <w:r w:rsidR="00F83B66" w:rsidRPr="00571E49">
        <w:rPr>
          <w:rFonts w:asciiTheme="majorBidi" w:hAnsiTheme="majorBidi" w:cs="Times New Roman"/>
          <w:sz w:val="24"/>
          <w:szCs w:val="24"/>
          <w:lang w:val="id-ID"/>
        </w:rPr>
        <w:t>, have contributed to such contestation.</w:t>
      </w:r>
      <w:r w:rsidRPr="00571E49">
        <w:rPr>
          <w:rFonts w:asciiTheme="majorBidi" w:hAnsiTheme="majorBidi" w:cs="Times New Roman"/>
          <w:sz w:val="24"/>
          <w:szCs w:val="24"/>
          <w:lang w:val="id-ID"/>
        </w:rPr>
        <w:t xml:space="preserve"> For political observers, social media, and young people, today's cyber war is definitely supported by trained Human Resources. The Media Center Teams of each candidate can play various social media accounts in one hand. They can make tranding topics using robotic accounts and networks that they have. In </w:t>
      </w:r>
      <w:r w:rsidR="00F83B66" w:rsidRPr="00571E49">
        <w:rPr>
          <w:rFonts w:asciiTheme="majorBidi" w:hAnsiTheme="majorBidi" w:cs="Times New Roman"/>
          <w:sz w:val="24"/>
          <w:szCs w:val="24"/>
          <w:lang w:val="id-ID"/>
        </w:rPr>
        <w:t>my</w:t>
      </w:r>
      <w:r w:rsidRPr="00571E49">
        <w:rPr>
          <w:rFonts w:asciiTheme="majorBidi" w:hAnsiTheme="majorBidi" w:cs="Times New Roman"/>
          <w:sz w:val="24"/>
          <w:szCs w:val="24"/>
          <w:lang w:val="id-ID"/>
        </w:rPr>
        <w:t xml:space="preserve"> observation, all social media teams in the Jakarta regional election played like they were fighting in the real sense. </w:t>
      </w:r>
      <w:r w:rsidR="00F83B66" w:rsidRPr="00571E49">
        <w:rPr>
          <w:rFonts w:asciiTheme="majorBidi" w:hAnsiTheme="majorBidi" w:cs="Times New Roman"/>
          <w:sz w:val="24"/>
          <w:szCs w:val="24"/>
          <w:lang w:val="id-ID"/>
        </w:rPr>
        <w:t>It was obvious</w:t>
      </w:r>
      <w:r w:rsidRPr="00571E49">
        <w:rPr>
          <w:rFonts w:asciiTheme="majorBidi" w:hAnsiTheme="majorBidi" w:cs="Times New Roman"/>
          <w:sz w:val="24"/>
          <w:szCs w:val="24"/>
          <w:lang w:val="id-ID"/>
        </w:rPr>
        <w:t xml:space="preserve"> how the three candidates</w:t>
      </w:r>
      <w:r w:rsidR="00F83B66" w:rsidRPr="00571E49">
        <w:rPr>
          <w:rFonts w:asciiTheme="majorBidi" w:hAnsiTheme="majorBidi" w:cs="Times New Roman"/>
          <w:sz w:val="24"/>
          <w:szCs w:val="24"/>
          <w:lang w:val="id-ID"/>
        </w:rPr>
        <w:t>’ hash-tags appeared</w:t>
      </w:r>
      <w:r w:rsidRPr="00571E49">
        <w:rPr>
          <w:rFonts w:asciiTheme="majorBidi" w:hAnsiTheme="majorBidi" w:cs="Times New Roman"/>
          <w:sz w:val="24"/>
          <w:szCs w:val="24"/>
          <w:lang w:val="id-ID"/>
        </w:rPr>
        <w:t xml:space="preserve"> when the debate took</w:t>
      </w:r>
      <w:r w:rsidR="00F83B66" w:rsidRPr="00571E49">
        <w:rPr>
          <w:rFonts w:asciiTheme="majorBidi" w:hAnsiTheme="majorBidi" w:cs="Times New Roman"/>
          <w:sz w:val="24"/>
          <w:szCs w:val="24"/>
          <w:lang w:val="id-ID"/>
        </w:rPr>
        <w:t xml:space="preserve"> place in the Election process. In my opinion</w:t>
      </w:r>
      <w:r w:rsidRPr="00571E49">
        <w:rPr>
          <w:rFonts w:asciiTheme="majorBidi" w:hAnsiTheme="majorBidi" w:cs="Times New Roman"/>
          <w:sz w:val="24"/>
          <w:szCs w:val="24"/>
          <w:lang w:val="id-ID"/>
        </w:rPr>
        <w:t xml:space="preserve">, all these elements provide a very strong slender for why the issue of jihad against religious issues can hit </w:t>
      </w:r>
      <w:r w:rsidR="00F83B66" w:rsidRPr="00571E49">
        <w:rPr>
          <w:rFonts w:asciiTheme="majorBidi" w:hAnsiTheme="majorBidi" w:cs="Times New Roman"/>
          <w:sz w:val="24"/>
          <w:szCs w:val="24"/>
          <w:lang w:val="id-ID"/>
        </w:rPr>
        <w:t>the</w:t>
      </w:r>
      <w:r w:rsidRPr="00571E49">
        <w:rPr>
          <w:rFonts w:asciiTheme="majorBidi" w:hAnsiTheme="majorBidi" w:cs="Times New Roman"/>
          <w:sz w:val="24"/>
          <w:szCs w:val="24"/>
          <w:lang w:val="id-ID"/>
        </w:rPr>
        <w:t xml:space="preserve"> social media.</w:t>
      </w:r>
    </w:p>
    <w:p w:rsidR="00F83B66" w:rsidRPr="00571E49" w:rsidRDefault="00F83B66" w:rsidP="00F83B66">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T</w:t>
      </w:r>
      <w:r w:rsidR="00985F63" w:rsidRPr="00571E49">
        <w:rPr>
          <w:rFonts w:asciiTheme="majorBidi" w:hAnsiTheme="majorBidi" w:cs="Times New Roman"/>
          <w:sz w:val="24"/>
          <w:szCs w:val="24"/>
          <w:lang w:val="id-ID"/>
        </w:rPr>
        <w:t xml:space="preserve">here are two effects of Islamic radicalism preaching that took place in the Jakarta Election: First, the impact on the internal Muslims themselves. Second, the external impact on the integrity of the Unitary Republic of Indonesia based on Pancasila, </w:t>
      </w:r>
      <w:r w:rsidR="00985F63" w:rsidRPr="00571E49">
        <w:rPr>
          <w:rFonts w:asciiTheme="majorBidi" w:hAnsiTheme="majorBidi" w:cs="Times New Roman"/>
          <w:i/>
          <w:sz w:val="24"/>
          <w:szCs w:val="24"/>
          <w:lang w:val="id-ID"/>
        </w:rPr>
        <w:t>Bhinneka Tunggal Ika</w:t>
      </w:r>
      <w:r w:rsidR="00985F63" w:rsidRPr="00571E49">
        <w:rPr>
          <w:rFonts w:asciiTheme="majorBidi" w:hAnsiTheme="majorBidi" w:cs="Times New Roman"/>
          <w:sz w:val="24"/>
          <w:szCs w:val="24"/>
          <w:lang w:val="id-ID"/>
        </w:rPr>
        <w:t>, and the 1945 Constitution. In the first part, radical groups</w:t>
      </w:r>
      <w:r w:rsidRPr="00571E49">
        <w:rPr>
          <w:rFonts w:asciiTheme="majorBidi" w:hAnsiTheme="majorBidi" w:cs="Times New Roman"/>
          <w:sz w:val="24"/>
          <w:szCs w:val="24"/>
          <w:lang w:val="id-ID"/>
        </w:rPr>
        <w:t>’</w:t>
      </w:r>
      <w:r w:rsidR="00985F63" w:rsidRPr="00571E49">
        <w:rPr>
          <w:rFonts w:asciiTheme="majorBidi" w:hAnsiTheme="majorBidi" w:cs="Times New Roman"/>
          <w:sz w:val="24"/>
          <w:szCs w:val="24"/>
          <w:lang w:val="id-ID"/>
        </w:rPr>
        <w:t xml:space="preserve"> propaganda through social media has implications for demystification of Islamic teachings and figures who support Ahok in the post-conflict local election era. that is. For example, how pluralist figures such as Syafii Maarif, Said Aqil Siradj, Musthofa Bisri, Nadirsyah Husen, and Ahmad Sahal were identified with groups who did not understand Islam correctly. In fact, everyone knows, these Islamic thinkers have very much work and contributions in terms of moderate Islamic attitudes in Indonesia. Radical groups have succeeded in drawing lines of demarcation, which ones are truly Islamic, and which groups whose Islam is defeated by tolerant and westernized attitudes</w:t>
      </w:r>
      <w:r w:rsidRPr="00571E49">
        <w:rPr>
          <w:rFonts w:asciiTheme="majorBidi" w:hAnsiTheme="majorBidi" w:cs="Times New Roman"/>
          <w:sz w:val="24"/>
          <w:szCs w:val="24"/>
          <w:lang w:val="id-ID"/>
        </w:rPr>
        <w:t>.</w:t>
      </w:r>
    </w:p>
    <w:p w:rsidR="00985F63" w:rsidRPr="00571E49" w:rsidRDefault="00985F63" w:rsidP="00F83B66">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In addition to moderate Islamic figures, this line of demarcation has finally stunned young people in this moderate group. Because they are still young, the attitude they take is different from that of their neighbors who are wiser in acting. Moderate and radical group battles are very visible; such as the rejection of Banser and Ansor against Habib Riziq in </w:t>
      </w:r>
      <w:r w:rsidRPr="00571E49">
        <w:rPr>
          <w:rFonts w:asciiTheme="majorBidi" w:hAnsiTheme="majorBidi" w:cs="Times New Roman"/>
          <w:sz w:val="24"/>
          <w:szCs w:val="24"/>
          <w:lang w:val="id-ID"/>
        </w:rPr>
        <w:lastRenderedPageBreak/>
        <w:t xml:space="preserve">Bangil Pasuruan, Rejection of Felix Shauw and Basallamah in Surabaya, and many other actions which were a reaction to the demystification of radical groups to kyai who became role models in </w:t>
      </w:r>
      <w:r w:rsidR="00F83B66" w:rsidRPr="00571E49">
        <w:rPr>
          <w:rFonts w:asciiTheme="majorBidi" w:hAnsiTheme="majorBidi" w:cs="Times New Roman"/>
          <w:sz w:val="24"/>
          <w:szCs w:val="24"/>
          <w:lang w:val="id-ID"/>
        </w:rPr>
        <w:t xml:space="preserve">the </w:t>
      </w:r>
      <w:r w:rsidRPr="00571E49">
        <w:rPr>
          <w:rFonts w:asciiTheme="majorBidi" w:hAnsiTheme="majorBidi" w:cs="Times New Roman"/>
          <w:i/>
          <w:sz w:val="24"/>
          <w:szCs w:val="24"/>
          <w:lang w:val="id-ID"/>
        </w:rPr>
        <w:t>Nahdliyin</w:t>
      </w:r>
      <w:r w:rsidRPr="00571E49">
        <w:rPr>
          <w:rFonts w:asciiTheme="majorBidi" w:hAnsiTheme="majorBidi" w:cs="Times New Roman"/>
          <w:sz w:val="24"/>
          <w:szCs w:val="24"/>
          <w:lang w:val="id-ID"/>
        </w:rPr>
        <w:t xml:space="preserve"> in particular. </w:t>
      </w:r>
      <w:r w:rsidR="00F83B66" w:rsidRPr="00571E49">
        <w:rPr>
          <w:rFonts w:asciiTheme="majorBidi" w:hAnsiTheme="majorBidi" w:cs="Times New Roman"/>
          <w:sz w:val="24"/>
          <w:szCs w:val="24"/>
          <w:lang w:val="id-ID"/>
        </w:rPr>
        <w:t>In addition</w:t>
      </w:r>
      <w:r w:rsidRPr="00571E49">
        <w:rPr>
          <w:rFonts w:asciiTheme="majorBidi" w:hAnsiTheme="majorBidi" w:cs="Times New Roman"/>
          <w:sz w:val="24"/>
          <w:szCs w:val="24"/>
          <w:lang w:val="id-ID"/>
        </w:rPr>
        <w:t>, the Nahdlatul Ulama youths are</w:t>
      </w:r>
      <w:r w:rsidR="00F83B66" w:rsidRPr="00571E49">
        <w:rPr>
          <w:rFonts w:asciiTheme="majorBidi" w:hAnsiTheme="majorBidi" w:cs="Times New Roman"/>
          <w:sz w:val="24"/>
          <w:szCs w:val="24"/>
          <w:lang w:val="id-ID"/>
        </w:rPr>
        <w:t xml:space="preserve"> in fact</w:t>
      </w:r>
      <w:r w:rsidRPr="00571E49">
        <w:rPr>
          <w:rFonts w:asciiTheme="majorBidi" w:hAnsiTheme="majorBidi" w:cs="Times New Roman"/>
          <w:sz w:val="24"/>
          <w:szCs w:val="24"/>
          <w:lang w:val="id-ID"/>
        </w:rPr>
        <w:t xml:space="preserve"> also very creative in conducting cyber-war. They duplicate sites that have Islamic radicalism </w:t>
      </w:r>
      <w:r w:rsidR="00F83B66" w:rsidRPr="00571E49">
        <w:rPr>
          <w:rFonts w:asciiTheme="majorBidi" w:hAnsiTheme="majorBidi" w:cs="Times New Roman"/>
          <w:sz w:val="24"/>
          <w:szCs w:val="24"/>
          <w:lang w:val="id-ID"/>
        </w:rPr>
        <w:t>to make it</w:t>
      </w:r>
      <w:r w:rsidRPr="00571E49">
        <w:rPr>
          <w:rFonts w:asciiTheme="majorBidi" w:hAnsiTheme="majorBidi" w:cs="Times New Roman"/>
          <w:sz w:val="24"/>
          <w:szCs w:val="24"/>
          <w:lang w:val="id-ID"/>
        </w:rPr>
        <w:t xml:space="preserve"> more tolerant. They create blogs, twiter accounts, and </w:t>
      </w:r>
      <w:r w:rsidR="00F83B66" w:rsidRPr="00571E49">
        <w:rPr>
          <w:rFonts w:asciiTheme="majorBidi" w:hAnsiTheme="majorBidi" w:cs="Times New Roman"/>
          <w:sz w:val="24"/>
          <w:szCs w:val="24"/>
          <w:lang w:val="id-ID"/>
        </w:rPr>
        <w:t xml:space="preserve">Facebook </w:t>
      </w:r>
      <w:r w:rsidRPr="00571E49">
        <w:rPr>
          <w:rFonts w:asciiTheme="majorBidi" w:hAnsiTheme="majorBidi" w:cs="Times New Roman"/>
          <w:sz w:val="24"/>
          <w:szCs w:val="24"/>
          <w:lang w:val="id-ID"/>
        </w:rPr>
        <w:t>fanspage to counter-fight radical groups who have already done so.</w:t>
      </w:r>
    </w:p>
    <w:p w:rsidR="00247173" w:rsidRPr="00571E49" w:rsidRDefault="00985F63" w:rsidP="00985F63">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As for the external impact, of course, disharmony in the harmony of religious people. The discriminatory treatment of Ahok finally has an impact on the rejection of Radical-Islamic figures in areas where the majority are Christian or other religions. There are many facts of rejection of these radical groups in several regions, in Bali for example, or the strict rejection of the Dayak community against Tengku Zulkarnaen in Sintang. and several other regions. In fact, in the analysis of Idrus Al Hamid, the Jakarta effect also approached Jayapura, Manado, and Ambon Maluku. In areas with a majority that are not Muslim, they begin to think about how they also want to make rules so that prospective regional leaders must have the same religion as the majority of the religious communities around them. Of course, this has become very counterproductive to the patterns of religious harmony that have long been built in Indonesia. </w:t>
      </w:r>
      <w:r w:rsidR="00CA3ECF" w:rsidRPr="00571E49">
        <w:rPr>
          <w:rFonts w:asciiTheme="majorBidi" w:hAnsiTheme="majorBidi" w:cs="Times New Roman"/>
          <w:sz w:val="24"/>
          <w:szCs w:val="24"/>
          <w:lang w:val="id-ID"/>
        </w:rPr>
        <w:t>It is c</w:t>
      </w:r>
      <w:r w:rsidRPr="00571E49">
        <w:rPr>
          <w:rFonts w:asciiTheme="majorBidi" w:hAnsiTheme="majorBidi" w:cs="Times New Roman"/>
          <w:sz w:val="24"/>
          <w:szCs w:val="24"/>
          <w:lang w:val="id-ID"/>
        </w:rPr>
        <w:t>ounter productive to tolerant and moderate symbols developed by the government</w:t>
      </w:r>
      <w:r w:rsidR="00247173" w:rsidRPr="00571E49">
        <w:rPr>
          <w:rFonts w:asciiTheme="majorBidi" w:hAnsiTheme="majorBidi" w:cs="Times New Roman"/>
          <w:sz w:val="24"/>
          <w:szCs w:val="24"/>
          <w:lang w:val="id-ID"/>
        </w:rPr>
        <w:t xml:space="preserve">.    </w:t>
      </w:r>
    </w:p>
    <w:p w:rsidR="00247173" w:rsidRPr="00571E49" w:rsidRDefault="00CA3ECF" w:rsidP="00247173">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T</w:t>
      </w:r>
      <w:r w:rsidR="00985F63" w:rsidRPr="00571E49">
        <w:rPr>
          <w:rFonts w:asciiTheme="majorBidi" w:hAnsiTheme="majorBidi" w:cs="Times New Roman"/>
          <w:sz w:val="24"/>
          <w:szCs w:val="24"/>
          <w:lang w:val="id-ID"/>
        </w:rPr>
        <w:t xml:space="preserve">here are four important concepts in discussing the thoughts of Antonio Gramsci. </w:t>
      </w:r>
      <w:r w:rsidR="00985F63" w:rsidRPr="00571E49">
        <w:rPr>
          <w:rFonts w:asciiTheme="majorBidi" w:hAnsiTheme="majorBidi" w:cs="Times New Roman"/>
          <w:i/>
          <w:sz w:val="24"/>
          <w:szCs w:val="24"/>
          <w:lang w:val="id-ID"/>
        </w:rPr>
        <w:t>First</w:t>
      </w:r>
      <w:r w:rsidR="00985F63" w:rsidRPr="00571E49">
        <w:rPr>
          <w:rFonts w:asciiTheme="majorBidi" w:hAnsiTheme="majorBidi" w:cs="Times New Roman"/>
          <w:sz w:val="24"/>
          <w:szCs w:val="24"/>
          <w:lang w:val="id-ID"/>
        </w:rPr>
        <w:t>, culture</w:t>
      </w:r>
      <w:r w:rsidR="00E41717" w:rsidRPr="00571E49">
        <w:rPr>
          <w:rFonts w:asciiTheme="majorBidi" w:hAnsiTheme="majorBidi" w:cs="Times New Roman"/>
          <w:sz w:val="24"/>
          <w:szCs w:val="24"/>
          <w:lang w:val="id-ID"/>
        </w:rPr>
        <w:t>;</w:t>
      </w:r>
      <w:r w:rsidR="00985F63" w:rsidRPr="00571E49">
        <w:rPr>
          <w:rFonts w:asciiTheme="majorBidi" w:hAnsiTheme="majorBidi" w:cs="Times New Roman"/>
          <w:sz w:val="24"/>
          <w:szCs w:val="24"/>
          <w:lang w:val="id-ID"/>
        </w:rPr>
        <w:t xml:space="preserve"> </w:t>
      </w:r>
      <w:r w:rsidR="00E41717" w:rsidRPr="00571E49">
        <w:rPr>
          <w:rFonts w:asciiTheme="majorBidi" w:hAnsiTheme="majorBidi" w:cs="Times New Roman"/>
          <w:i/>
          <w:sz w:val="24"/>
          <w:szCs w:val="24"/>
          <w:lang w:val="id-ID"/>
        </w:rPr>
        <w:t>s</w:t>
      </w:r>
      <w:r w:rsidR="00985F63" w:rsidRPr="00571E49">
        <w:rPr>
          <w:rFonts w:asciiTheme="majorBidi" w:hAnsiTheme="majorBidi" w:cs="Times New Roman"/>
          <w:i/>
          <w:sz w:val="24"/>
          <w:szCs w:val="24"/>
          <w:lang w:val="id-ID"/>
        </w:rPr>
        <w:t>econd</w:t>
      </w:r>
      <w:r w:rsidR="00985F63" w:rsidRPr="00571E49">
        <w:rPr>
          <w:rFonts w:asciiTheme="majorBidi" w:hAnsiTheme="majorBidi" w:cs="Times New Roman"/>
          <w:sz w:val="24"/>
          <w:szCs w:val="24"/>
          <w:lang w:val="id-ID"/>
        </w:rPr>
        <w:t>, Hegemony</w:t>
      </w:r>
      <w:r w:rsidR="00E41717" w:rsidRPr="00571E49">
        <w:rPr>
          <w:rFonts w:asciiTheme="majorBidi" w:hAnsiTheme="majorBidi" w:cs="Times New Roman"/>
          <w:sz w:val="24"/>
          <w:szCs w:val="24"/>
          <w:lang w:val="id-ID"/>
        </w:rPr>
        <w:t>;</w:t>
      </w:r>
      <w:r w:rsidR="00985F63" w:rsidRPr="00571E49">
        <w:rPr>
          <w:rFonts w:asciiTheme="majorBidi" w:hAnsiTheme="majorBidi" w:cs="Times New Roman"/>
          <w:sz w:val="24"/>
          <w:szCs w:val="24"/>
          <w:lang w:val="id-ID"/>
        </w:rPr>
        <w:t xml:space="preserve"> </w:t>
      </w:r>
      <w:r w:rsidR="00E41717" w:rsidRPr="00571E49">
        <w:rPr>
          <w:rFonts w:asciiTheme="majorBidi" w:hAnsiTheme="majorBidi" w:cs="Times New Roman"/>
          <w:i/>
          <w:sz w:val="24"/>
          <w:szCs w:val="24"/>
          <w:lang w:val="id-ID"/>
        </w:rPr>
        <w:t>t</w:t>
      </w:r>
      <w:r w:rsidR="00985F63" w:rsidRPr="00571E49">
        <w:rPr>
          <w:rFonts w:asciiTheme="majorBidi" w:hAnsiTheme="majorBidi" w:cs="Times New Roman"/>
          <w:i/>
          <w:sz w:val="24"/>
          <w:szCs w:val="24"/>
          <w:lang w:val="id-ID"/>
        </w:rPr>
        <w:t>hird</w:t>
      </w:r>
      <w:r w:rsidR="00985F63" w:rsidRPr="00571E49">
        <w:rPr>
          <w:rFonts w:asciiTheme="majorBidi" w:hAnsiTheme="majorBidi" w:cs="Times New Roman"/>
          <w:sz w:val="24"/>
          <w:szCs w:val="24"/>
          <w:lang w:val="id-ID"/>
        </w:rPr>
        <w:t>, intellectualism</w:t>
      </w:r>
      <w:r w:rsidR="00E41717" w:rsidRPr="00571E49">
        <w:rPr>
          <w:rFonts w:asciiTheme="majorBidi" w:hAnsiTheme="majorBidi" w:cs="Times New Roman"/>
          <w:sz w:val="24"/>
          <w:szCs w:val="24"/>
          <w:lang w:val="id-ID"/>
        </w:rPr>
        <w:t>;</w:t>
      </w:r>
      <w:r w:rsidR="00985F63" w:rsidRPr="00571E49">
        <w:rPr>
          <w:rFonts w:asciiTheme="majorBidi" w:hAnsiTheme="majorBidi" w:cs="Times New Roman"/>
          <w:sz w:val="24"/>
          <w:szCs w:val="24"/>
          <w:lang w:val="id-ID"/>
        </w:rPr>
        <w:t xml:space="preserve"> </w:t>
      </w:r>
      <w:r w:rsidR="00E41717" w:rsidRPr="00571E49">
        <w:rPr>
          <w:rFonts w:asciiTheme="majorBidi" w:hAnsiTheme="majorBidi" w:cs="Times New Roman"/>
          <w:sz w:val="24"/>
          <w:szCs w:val="24"/>
          <w:lang w:val="id-ID"/>
        </w:rPr>
        <w:t>f</w:t>
      </w:r>
      <w:r w:rsidR="00985F63" w:rsidRPr="00571E49">
        <w:rPr>
          <w:rFonts w:asciiTheme="majorBidi" w:hAnsiTheme="majorBidi" w:cs="Times New Roman"/>
          <w:sz w:val="24"/>
          <w:szCs w:val="24"/>
          <w:lang w:val="id-ID"/>
        </w:rPr>
        <w:t xml:space="preserve">ourth, </w:t>
      </w:r>
      <w:r w:rsidR="00985F63" w:rsidRPr="00571E49">
        <w:rPr>
          <w:rFonts w:asciiTheme="majorBidi" w:hAnsiTheme="majorBidi" w:cs="Times New Roman"/>
          <w:i/>
          <w:sz w:val="24"/>
          <w:szCs w:val="24"/>
          <w:lang w:val="id-ID"/>
        </w:rPr>
        <w:t>crisis</w:t>
      </w:r>
      <w:r w:rsidR="00985F63" w:rsidRPr="00571E49">
        <w:rPr>
          <w:rFonts w:asciiTheme="majorBidi" w:hAnsiTheme="majorBidi" w:cs="Times New Roman"/>
          <w:sz w:val="24"/>
          <w:szCs w:val="24"/>
          <w:lang w:val="id-ID"/>
        </w:rPr>
        <w:t>. In the cultural position, Gramsci talks about how the ruling group plays its role, or it can lose its power. In this cultural position, also, the war of position and war of maneuvers are defined by Gramsci. In this context, according to Gramsci, a large group that has a strong role in forming and developing a cultural value system of a country can be defeated by attitudes and maneuvers carried out by militant groups. He gave an example of how the hegemonic dogma carried out by the designers of the power of Global capitalism could be defeated by communist groups in Russia. For Gramsci, a regulation and a search for strategic positions is very important to form the supra-structure of culture in a particular country. Stave Jones concludes Gramsci's view as follows</w:t>
      </w:r>
      <w:r w:rsidR="00247173" w:rsidRPr="00571E49">
        <w:rPr>
          <w:rFonts w:asciiTheme="majorBidi" w:hAnsiTheme="majorBidi" w:cs="Times New Roman"/>
          <w:sz w:val="24"/>
          <w:szCs w:val="24"/>
          <w:lang w:val="id-ID"/>
        </w:rPr>
        <w:t>:</w:t>
      </w:r>
    </w:p>
    <w:p w:rsidR="007D4569" w:rsidRPr="00571E49" w:rsidRDefault="00247173" w:rsidP="007D4569">
      <w:pPr>
        <w:pStyle w:val="ListParagraph"/>
        <w:spacing w:after="0" w:line="360" w:lineRule="auto"/>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“..the notion that the economic base determines the operations of an ideological and cultural superstructure. He proposes instead that we see the relationship between base and superstructure as a reflexive and dynamic one. Within this formation, he isolates civil society as having a key intermediary role and proposes that both conservative and transformative projects attempt to occupy consciousness and everyday life through the </w:t>
      </w:r>
      <w:r w:rsidRPr="00571E49">
        <w:rPr>
          <w:rFonts w:asciiTheme="majorBidi" w:hAnsiTheme="majorBidi" w:cs="Times New Roman"/>
          <w:sz w:val="24"/>
          <w:szCs w:val="24"/>
          <w:lang w:val="id-ID"/>
        </w:rPr>
        <w:lastRenderedPageBreak/>
        <w:t>functioning of a civil society created in their service. To change society involves a protracted period of negotiation carried out in all the institutions of society and culture.…since it involves elaborating subaltern and subordinate elements into a broader cultural and political project without dismissing their cultural distinctiveness.”</w:t>
      </w:r>
      <w:r w:rsidRPr="00571E49">
        <w:rPr>
          <w:rFonts w:asciiTheme="majorBidi" w:hAnsiTheme="majorBidi" w:cs="Times New Roman"/>
          <w:sz w:val="24"/>
          <w:szCs w:val="24"/>
          <w:vertAlign w:val="superscript"/>
          <w:lang w:val="id-ID"/>
        </w:rPr>
        <w:footnoteReference w:id="36"/>
      </w:r>
      <w:r w:rsidRPr="00571E49">
        <w:rPr>
          <w:rFonts w:asciiTheme="majorBidi" w:hAnsiTheme="majorBidi" w:cs="Times New Roman"/>
          <w:sz w:val="24"/>
          <w:szCs w:val="24"/>
          <w:lang w:val="id-ID"/>
        </w:rPr>
        <w:t xml:space="preserve"> </w:t>
      </w:r>
    </w:p>
    <w:p w:rsidR="007D4569" w:rsidRPr="00571E49" w:rsidRDefault="007D4569" w:rsidP="007D4569">
      <w:pPr>
        <w:pStyle w:val="ListParagraph"/>
        <w:spacing w:after="0" w:line="360" w:lineRule="auto"/>
        <w:jc w:val="both"/>
        <w:rPr>
          <w:rFonts w:asciiTheme="majorBidi" w:hAnsiTheme="majorBidi" w:cs="Times New Roman"/>
          <w:sz w:val="24"/>
          <w:szCs w:val="24"/>
          <w:lang w:val="id-ID"/>
        </w:rPr>
      </w:pPr>
    </w:p>
    <w:p w:rsidR="003945EC" w:rsidRPr="00571E49" w:rsidRDefault="007D4569" w:rsidP="007D4569">
      <w:pPr>
        <w:pStyle w:val="ListParagraph"/>
        <w:spacing w:after="0" w:line="360" w:lineRule="auto"/>
        <w:ind w:left="0"/>
        <w:jc w:val="both"/>
        <w:rPr>
          <w:rFonts w:asciiTheme="majorBidi" w:hAnsiTheme="majorBidi" w:cs="Times New Roman"/>
          <w:sz w:val="24"/>
          <w:szCs w:val="24"/>
          <w:lang w:val="id-ID"/>
        </w:rPr>
      </w:pPr>
      <w:r w:rsidRPr="00571E49">
        <w:rPr>
          <w:rFonts w:asciiTheme="majorBidi" w:hAnsiTheme="majorBidi" w:cs="Times New Roman"/>
          <w:sz w:val="24"/>
          <w:szCs w:val="24"/>
          <w:lang w:val="id-ID"/>
        </w:rPr>
        <w:tab/>
      </w:r>
      <w:r w:rsidR="003945EC" w:rsidRPr="00571E49">
        <w:rPr>
          <w:rFonts w:asciiTheme="majorBidi" w:hAnsiTheme="majorBidi" w:cs="Times New Roman"/>
          <w:sz w:val="24"/>
          <w:szCs w:val="24"/>
          <w:lang w:val="id-ID"/>
        </w:rPr>
        <w:t xml:space="preserve">This quote means that a cultural value and ideology of a nation will continue to run dynamically, not statically. He is different from thinkers such as Althusser and Karl Marx who consider that the cultural space is influenced by piloting ideology and capitalism that play behind a nation's ideology. For Gramsci, an ideology will continue to </w:t>
      </w:r>
      <w:r w:rsidR="00C23D43" w:rsidRPr="00571E49">
        <w:rPr>
          <w:rFonts w:asciiTheme="majorBidi" w:hAnsiTheme="majorBidi" w:cs="Times New Roman"/>
          <w:sz w:val="24"/>
          <w:szCs w:val="24"/>
          <w:lang w:val="id-ID"/>
        </w:rPr>
        <w:t xml:space="preserve">be </w:t>
      </w:r>
      <w:r w:rsidR="003945EC" w:rsidRPr="00571E49">
        <w:rPr>
          <w:rFonts w:asciiTheme="majorBidi" w:hAnsiTheme="majorBidi" w:cs="Times New Roman"/>
          <w:sz w:val="24"/>
          <w:szCs w:val="24"/>
          <w:lang w:val="id-ID"/>
        </w:rPr>
        <w:t xml:space="preserve">dialectically based on the supra-cultural forces in society. This belief </w:t>
      </w:r>
      <w:r w:rsidR="00C23D43" w:rsidRPr="00571E49">
        <w:rPr>
          <w:rFonts w:asciiTheme="majorBidi" w:hAnsiTheme="majorBidi" w:cs="Times New Roman"/>
          <w:sz w:val="24"/>
          <w:szCs w:val="24"/>
          <w:lang w:val="id-ID"/>
        </w:rPr>
        <w:t>i</w:t>
      </w:r>
      <w:r w:rsidR="003945EC" w:rsidRPr="00571E49">
        <w:rPr>
          <w:rFonts w:asciiTheme="majorBidi" w:hAnsiTheme="majorBidi" w:cs="Times New Roman"/>
          <w:sz w:val="24"/>
          <w:szCs w:val="24"/>
          <w:lang w:val="id-ID"/>
        </w:rPr>
        <w:t xml:space="preserve">s the one that </w:t>
      </w:r>
      <w:r w:rsidR="00C23D43" w:rsidRPr="00571E49">
        <w:rPr>
          <w:rFonts w:asciiTheme="majorBidi" w:hAnsiTheme="majorBidi" w:cs="Times New Roman"/>
          <w:sz w:val="24"/>
          <w:szCs w:val="24"/>
          <w:lang w:val="id-ID"/>
        </w:rPr>
        <w:t>was found</w:t>
      </w:r>
      <w:r w:rsidR="003945EC" w:rsidRPr="00571E49">
        <w:rPr>
          <w:rFonts w:asciiTheme="majorBidi" w:hAnsiTheme="majorBidi" w:cs="Times New Roman"/>
          <w:sz w:val="24"/>
          <w:szCs w:val="24"/>
          <w:lang w:val="id-ID"/>
        </w:rPr>
        <w:t xml:space="preserve"> behind </w:t>
      </w:r>
      <w:r w:rsidR="00C23D43" w:rsidRPr="00571E49">
        <w:rPr>
          <w:rFonts w:asciiTheme="majorBidi" w:hAnsiTheme="majorBidi" w:cs="Times New Roman"/>
          <w:sz w:val="24"/>
          <w:szCs w:val="24"/>
          <w:lang w:val="id-ID"/>
        </w:rPr>
        <w:t>the</w:t>
      </w:r>
      <w:r w:rsidR="003945EC" w:rsidRPr="00571E49">
        <w:rPr>
          <w:rFonts w:asciiTheme="majorBidi" w:hAnsiTheme="majorBidi" w:cs="Times New Roman"/>
          <w:sz w:val="24"/>
          <w:szCs w:val="24"/>
          <w:lang w:val="id-ID"/>
        </w:rPr>
        <w:t xml:space="preserve"> phenomen</w:t>
      </w:r>
      <w:r w:rsidR="00C23D43" w:rsidRPr="00571E49">
        <w:rPr>
          <w:rFonts w:asciiTheme="majorBidi" w:hAnsiTheme="majorBidi" w:cs="Times New Roman"/>
          <w:sz w:val="24"/>
          <w:szCs w:val="24"/>
          <w:lang w:val="id-ID"/>
        </w:rPr>
        <w:t>a</w:t>
      </w:r>
      <w:r w:rsidR="003945EC" w:rsidRPr="00571E49">
        <w:rPr>
          <w:rFonts w:asciiTheme="majorBidi" w:hAnsiTheme="majorBidi" w:cs="Times New Roman"/>
          <w:sz w:val="24"/>
          <w:szCs w:val="24"/>
          <w:lang w:val="id-ID"/>
        </w:rPr>
        <w:t xml:space="preserve"> with radical preaching which overc</w:t>
      </w:r>
      <w:r w:rsidR="00C23D43" w:rsidRPr="00571E49">
        <w:rPr>
          <w:rFonts w:asciiTheme="majorBidi" w:hAnsiTheme="majorBidi" w:cs="Times New Roman"/>
          <w:sz w:val="24"/>
          <w:szCs w:val="24"/>
          <w:lang w:val="id-ID"/>
        </w:rPr>
        <w:t>ame a long discourse on moderat</w:t>
      </w:r>
      <w:r w:rsidR="003945EC" w:rsidRPr="00571E49">
        <w:rPr>
          <w:rFonts w:asciiTheme="majorBidi" w:hAnsiTheme="majorBidi" w:cs="Times New Roman"/>
          <w:sz w:val="24"/>
          <w:szCs w:val="24"/>
          <w:lang w:val="id-ID"/>
        </w:rPr>
        <w:t xml:space="preserve">ism, liberalism, pluralism and tolerance in Indonesia. </w:t>
      </w:r>
      <w:r w:rsidR="00C23D43" w:rsidRPr="00571E49">
        <w:rPr>
          <w:rFonts w:asciiTheme="majorBidi" w:hAnsiTheme="majorBidi" w:cs="Times New Roman"/>
          <w:sz w:val="24"/>
          <w:szCs w:val="24"/>
          <w:lang w:val="id-ID"/>
        </w:rPr>
        <w:t>The I</w:t>
      </w:r>
      <w:r w:rsidR="003945EC" w:rsidRPr="00571E49">
        <w:rPr>
          <w:rFonts w:asciiTheme="majorBidi" w:hAnsiTheme="majorBidi" w:cs="Times New Roman"/>
          <w:sz w:val="24"/>
          <w:szCs w:val="24"/>
          <w:lang w:val="id-ID"/>
        </w:rPr>
        <w:t xml:space="preserve">ndonesian society </w:t>
      </w:r>
      <w:r w:rsidR="00C23D43" w:rsidRPr="00571E49">
        <w:rPr>
          <w:rFonts w:asciiTheme="majorBidi" w:hAnsiTheme="majorBidi" w:cs="Times New Roman"/>
          <w:sz w:val="24"/>
          <w:szCs w:val="24"/>
          <w:lang w:val="id-ID"/>
        </w:rPr>
        <w:t>has returned</w:t>
      </w:r>
      <w:r w:rsidR="003945EC" w:rsidRPr="00571E49">
        <w:rPr>
          <w:rFonts w:asciiTheme="majorBidi" w:hAnsiTheme="majorBidi" w:cs="Times New Roman"/>
          <w:sz w:val="24"/>
          <w:szCs w:val="24"/>
          <w:lang w:val="id-ID"/>
        </w:rPr>
        <w:t xml:space="preserve"> </w:t>
      </w:r>
      <w:r w:rsidR="00C23D43" w:rsidRPr="00571E49">
        <w:rPr>
          <w:rFonts w:asciiTheme="majorBidi" w:hAnsiTheme="majorBidi" w:cs="Times New Roman"/>
          <w:sz w:val="24"/>
          <w:szCs w:val="24"/>
          <w:lang w:val="id-ID"/>
        </w:rPr>
        <w:t>to</w:t>
      </w:r>
      <w:r w:rsidR="003945EC" w:rsidRPr="00571E49">
        <w:rPr>
          <w:rFonts w:asciiTheme="majorBidi" w:hAnsiTheme="majorBidi" w:cs="Times New Roman"/>
          <w:sz w:val="24"/>
          <w:szCs w:val="24"/>
          <w:lang w:val="id-ID"/>
        </w:rPr>
        <w:t xml:space="preserve"> an era where ideology of religion and Indonesian-ness is contested through </w:t>
      </w:r>
      <w:r w:rsidR="00C23D43" w:rsidRPr="00571E49">
        <w:rPr>
          <w:rFonts w:asciiTheme="majorBidi" w:hAnsiTheme="majorBidi" w:cs="Times New Roman"/>
          <w:sz w:val="24"/>
          <w:szCs w:val="24"/>
          <w:lang w:val="id-ID"/>
        </w:rPr>
        <w:t>hidden</w:t>
      </w:r>
      <w:r w:rsidR="003945EC" w:rsidRPr="00571E49">
        <w:rPr>
          <w:rFonts w:asciiTheme="majorBidi" w:hAnsiTheme="majorBidi" w:cs="Times New Roman"/>
          <w:sz w:val="24"/>
          <w:szCs w:val="24"/>
          <w:lang w:val="id-ID"/>
        </w:rPr>
        <w:t xml:space="preserve"> </w:t>
      </w:r>
      <w:r w:rsidR="00C23D43" w:rsidRPr="00571E49">
        <w:rPr>
          <w:rFonts w:asciiTheme="majorBidi" w:hAnsiTheme="majorBidi" w:cs="Times New Roman"/>
          <w:sz w:val="24"/>
          <w:szCs w:val="24"/>
          <w:lang w:val="id-ID"/>
        </w:rPr>
        <w:t>strategies</w:t>
      </w:r>
      <w:r w:rsidR="003945EC" w:rsidRPr="00571E49">
        <w:rPr>
          <w:rFonts w:asciiTheme="majorBidi" w:hAnsiTheme="majorBidi" w:cs="Times New Roman"/>
          <w:sz w:val="24"/>
          <w:szCs w:val="24"/>
          <w:lang w:val="id-ID"/>
        </w:rPr>
        <w:t xml:space="preserve">. They, </w:t>
      </w:r>
      <w:r w:rsidR="00C23D43" w:rsidRPr="00571E49">
        <w:rPr>
          <w:rFonts w:asciiTheme="majorBidi" w:hAnsiTheme="majorBidi" w:cs="Times New Roman"/>
          <w:sz w:val="24"/>
          <w:szCs w:val="24"/>
          <w:lang w:val="id-ID"/>
        </w:rPr>
        <w:t xml:space="preserve">the </w:t>
      </w:r>
      <w:r w:rsidR="003945EC" w:rsidRPr="00571E49">
        <w:rPr>
          <w:rFonts w:asciiTheme="majorBidi" w:hAnsiTheme="majorBidi" w:cs="Times New Roman"/>
          <w:sz w:val="24"/>
          <w:szCs w:val="24"/>
          <w:lang w:val="id-ID"/>
        </w:rPr>
        <w:t xml:space="preserve">radical groups, are very well aware of not being able to bring up the issue of anti-nationalism in front of Indonesian society, but can </w:t>
      </w:r>
      <w:r w:rsidR="002A142F" w:rsidRPr="00571E49">
        <w:rPr>
          <w:rFonts w:asciiTheme="majorBidi" w:hAnsiTheme="majorBidi" w:cs="Times New Roman"/>
          <w:sz w:val="24"/>
          <w:szCs w:val="24"/>
          <w:lang w:val="id-ID"/>
        </w:rPr>
        <w:t>bring</w:t>
      </w:r>
      <w:r w:rsidR="003945EC" w:rsidRPr="00571E49">
        <w:rPr>
          <w:rFonts w:asciiTheme="majorBidi" w:hAnsiTheme="majorBidi" w:cs="Times New Roman"/>
          <w:sz w:val="24"/>
          <w:szCs w:val="24"/>
          <w:lang w:val="id-ID"/>
        </w:rPr>
        <w:t xml:space="preserve"> Radical Islamism </w:t>
      </w:r>
      <w:r w:rsidR="002A142F" w:rsidRPr="00571E49">
        <w:rPr>
          <w:rFonts w:asciiTheme="majorBidi" w:hAnsiTheme="majorBidi" w:cs="Times New Roman"/>
          <w:sz w:val="24"/>
          <w:szCs w:val="24"/>
          <w:lang w:val="id-ID"/>
        </w:rPr>
        <w:t>into</w:t>
      </w:r>
      <w:r w:rsidR="003945EC" w:rsidRPr="00571E49">
        <w:rPr>
          <w:rFonts w:asciiTheme="majorBidi" w:hAnsiTheme="majorBidi" w:cs="Times New Roman"/>
          <w:sz w:val="24"/>
          <w:szCs w:val="24"/>
          <w:lang w:val="id-ID"/>
        </w:rPr>
        <w:t xml:space="preserve"> a political contestation in Indonesia, especially in a democratic society. This is in line with the theoretical assumptions developed by Greg Fealy and Anthony Bubalo which stated that democracy has a dual role; giving freedom to act, while providing space for developing conservatism and fundamentalism, so that they can rein in the condition of society in Indonesia.</w:t>
      </w:r>
    </w:p>
    <w:p w:rsidR="00247173" w:rsidRPr="00571E49" w:rsidRDefault="003945EC" w:rsidP="003945EC">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i/>
          <w:sz w:val="24"/>
          <w:szCs w:val="24"/>
          <w:lang w:val="id-ID"/>
        </w:rPr>
        <w:t>Second</w:t>
      </w:r>
      <w:r w:rsidRPr="00571E49">
        <w:rPr>
          <w:rFonts w:asciiTheme="majorBidi" w:hAnsiTheme="majorBidi" w:cs="Times New Roman"/>
          <w:sz w:val="24"/>
          <w:szCs w:val="24"/>
          <w:lang w:val="id-ID"/>
        </w:rPr>
        <w:t xml:space="preserve">, </w:t>
      </w:r>
      <w:r w:rsidR="002A142F" w:rsidRPr="00571E49">
        <w:rPr>
          <w:rFonts w:asciiTheme="majorBidi" w:hAnsiTheme="majorBidi" w:cs="Times New Roman"/>
          <w:sz w:val="24"/>
          <w:szCs w:val="24"/>
          <w:lang w:val="id-ID"/>
        </w:rPr>
        <w:t xml:space="preserve">the </w:t>
      </w:r>
      <w:r w:rsidRPr="00571E49">
        <w:rPr>
          <w:rFonts w:asciiTheme="majorBidi" w:hAnsiTheme="majorBidi" w:cs="Times New Roman"/>
          <w:sz w:val="24"/>
          <w:szCs w:val="24"/>
          <w:lang w:val="id-ID"/>
        </w:rPr>
        <w:t>hegemony. Theoretically Gramsci defines hegemony, as quoted by Steve Jones as follows</w:t>
      </w:r>
      <w:r w:rsidR="00247173" w:rsidRPr="00571E49">
        <w:rPr>
          <w:rFonts w:asciiTheme="majorBidi" w:hAnsiTheme="majorBidi" w:cs="Times New Roman"/>
          <w:sz w:val="24"/>
          <w:szCs w:val="24"/>
          <w:lang w:val="id-ID"/>
        </w:rPr>
        <w:t xml:space="preserve">: </w:t>
      </w:r>
    </w:p>
    <w:p w:rsidR="00247173" w:rsidRPr="00571E49" w:rsidRDefault="00247173" w:rsidP="00247173">
      <w:pPr>
        <w:pStyle w:val="ListParagraph"/>
        <w:spacing w:after="0" w:line="360" w:lineRule="auto"/>
        <w:jc w:val="both"/>
        <w:rPr>
          <w:rFonts w:asciiTheme="majorBidi" w:hAnsiTheme="majorBidi" w:cs="Times New Roman"/>
          <w:sz w:val="24"/>
          <w:szCs w:val="24"/>
          <w:lang w:val="id-ID"/>
        </w:rPr>
      </w:pPr>
      <w:r w:rsidRPr="00571E49">
        <w:rPr>
          <w:rFonts w:asciiTheme="majorBidi" w:hAnsiTheme="majorBidi" w:cs="Times New Roman"/>
          <w:sz w:val="24"/>
          <w:szCs w:val="24"/>
          <w:lang w:val="id-ID"/>
        </w:rPr>
        <w:t>“Instead of seeing the economy as determining culture and politics, Gramsci argues that culture, politics and the economy are organized in a relationship of mutual exchange with one another, a constantly circulating and shifting network of influence. To this process he gives the name hegemony and ..... how hegemony differs fundamentally from domination. Seeing hegemony as a dynamic process militates against the view that students of culture can understand the meaning of a text in isolation. In this sense, asking you to analyse a single participatory programme was mildly disingenuous, since no one representation can capture the nexus of power at any one moment – it is indeed, for Gramsci, precisely not something that one can pin down since it is always ‘in the process of becoming”.</w:t>
      </w:r>
      <w:r w:rsidRPr="00571E49">
        <w:rPr>
          <w:rFonts w:asciiTheme="majorBidi" w:hAnsiTheme="majorBidi" w:cs="Times New Roman"/>
          <w:sz w:val="24"/>
          <w:szCs w:val="24"/>
          <w:vertAlign w:val="superscript"/>
          <w:lang w:val="id-ID"/>
        </w:rPr>
        <w:footnoteReference w:id="37"/>
      </w:r>
    </w:p>
    <w:p w:rsidR="003945EC" w:rsidRPr="00571E49" w:rsidRDefault="002A142F" w:rsidP="003945EC">
      <w:pPr>
        <w:pStyle w:val="ListParagraph"/>
        <w:spacing w:line="360" w:lineRule="auto"/>
        <w:ind w:firstLine="720"/>
        <w:rPr>
          <w:rFonts w:asciiTheme="majorBidi" w:hAnsiTheme="majorBidi" w:cs="Times New Roman"/>
          <w:sz w:val="24"/>
          <w:szCs w:val="24"/>
          <w:lang w:val="id-ID"/>
        </w:rPr>
      </w:pPr>
      <w:r w:rsidRPr="00571E49">
        <w:rPr>
          <w:rFonts w:asciiTheme="majorBidi" w:hAnsiTheme="majorBidi" w:cs="Times New Roman"/>
          <w:sz w:val="24"/>
          <w:szCs w:val="24"/>
          <w:lang w:val="id-ID"/>
        </w:rPr>
        <w:lastRenderedPageBreak/>
        <w:t>It means that</w:t>
      </w:r>
      <w:r w:rsidR="003945EC" w:rsidRPr="00571E49">
        <w:rPr>
          <w:rFonts w:asciiTheme="majorBidi" w:hAnsiTheme="majorBidi" w:cs="Times New Roman"/>
          <w:sz w:val="24"/>
          <w:szCs w:val="24"/>
          <w:lang w:val="id-ID"/>
        </w:rPr>
        <w:t xml:space="preserve"> Gramsci interpret</w:t>
      </w:r>
      <w:r w:rsidRPr="00571E49">
        <w:rPr>
          <w:rFonts w:asciiTheme="majorBidi" w:hAnsiTheme="majorBidi" w:cs="Times New Roman"/>
          <w:sz w:val="24"/>
          <w:szCs w:val="24"/>
          <w:lang w:val="id-ID"/>
        </w:rPr>
        <w:t>s</w:t>
      </w:r>
      <w:r w:rsidR="003945EC" w:rsidRPr="00571E49">
        <w:rPr>
          <w:rFonts w:asciiTheme="majorBidi" w:hAnsiTheme="majorBidi" w:cs="Times New Roman"/>
          <w:sz w:val="24"/>
          <w:szCs w:val="24"/>
          <w:lang w:val="id-ID"/>
        </w:rPr>
        <w:t xml:space="preserve"> the word Hegemony instead of focussing on domination and the pressures made by certain groups or social classes. However, the word hegemony means </w:t>
      </w:r>
      <w:r w:rsidRPr="00571E49">
        <w:rPr>
          <w:rFonts w:asciiTheme="majorBidi" w:hAnsiTheme="majorBidi" w:cs="Times New Roman"/>
          <w:sz w:val="24"/>
          <w:szCs w:val="24"/>
          <w:lang w:val="id-ID"/>
        </w:rPr>
        <w:t xml:space="preserve">a dynamic </w:t>
      </w:r>
      <w:r w:rsidR="003945EC" w:rsidRPr="00571E49">
        <w:rPr>
          <w:rFonts w:asciiTheme="majorBidi" w:hAnsiTheme="majorBidi" w:cs="Times New Roman"/>
          <w:sz w:val="24"/>
          <w:szCs w:val="24"/>
          <w:lang w:val="id-ID"/>
        </w:rPr>
        <w:t>on</w:t>
      </w:r>
      <w:r w:rsidRPr="00571E49">
        <w:rPr>
          <w:rFonts w:asciiTheme="majorBidi" w:hAnsiTheme="majorBidi" w:cs="Times New Roman"/>
          <w:sz w:val="24"/>
          <w:szCs w:val="24"/>
          <w:lang w:val="id-ID"/>
        </w:rPr>
        <w:t>-</w:t>
      </w:r>
      <w:r w:rsidR="003945EC" w:rsidRPr="00571E49">
        <w:rPr>
          <w:rFonts w:asciiTheme="majorBidi" w:hAnsiTheme="majorBidi" w:cs="Times New Roman"/>
          <w:sz w:val="24"/>
          <w:szCs w:val="24"/>
          <w:lang w:val="id-ID"/>
        </w:rPr>
        <w:t>going processes</w:t>
      </w:r>
      <w:r w:rsidRPr="00571E49">
        <w:rPr>
          <w:rFonts w:asciiTheme="majorBidi" w:hAnsiTheme="majorBidi" w:cs="Times New Roman"/>
          <w:sz w:val="24"/>
          <w:szCs w:val="24"/>
          <w:lang w:val="id-ID"/>
        </w:rPr>
        <w:t xml:space="preserve"> w</w:t>
      </w:r>
      <w:r w:rsidR="003945EC" w:rsidRPr="00571E49">
        <w:rPr>
          <w:rFonts w:asciiTheme="majorBidi" w:hAnsiTheme="majorBidi" w:cs="Times New Roman"/>
          <w:sz w:val="24"/>
          <w:szCs w:val="24"/>
          <w:lang w:val="id-ID"/>
        </w:rPr>
        <w:t>hich can be done in several ways and enforcement. Hegemony, according to Gramsci has many factors and variables that can be analyzed, not always dominated by aspects of politics, econom</w:t>
      </w:r>
      <w:r w:rsidRPr="00571E49">
        <w:rPr>
          <w:rFonts w:asciiTheme="majorBidi" w:hAnsiTheme="majorBidi" w:cs="Times New Roman"/>
          <w:sz w:val="24"/>
          <w:szCs w:val="24"/>
          <w:lang w:val="id-ID"/>
        </w:rPr>
        <w:t>y</w:t>
      </w:r>
      <w:r w:rsidR="003945EC" w:rsidRPr="00571E49">
        <w:rPr>
          <w:rFonts w:asciiTheme="majorBidi" w:hAnsiTheme="majorBidi" w:cs="Times New Roman"/>
          <w:sz w:val="24"/>
          <w:szCs w:val="24"/>
          <w:lang w:val="id-ID"/>
        </w:rPr>
        <w:t xml:space="preserve">, and culture. The basis of Gramsci's epistemology in this hegemony can be assumed to originate from the concept of consciousness. A new knowledge or ideology or belief that is put in disguise, habituation and implementation (doctrination) into the atmosphere of the collective-mass consciousness, giving rise to a relatively new awareness. The source of knowledge possessed by individuals in a group, is not always easy to guess its origin, </w:t>
      </w:r>
      <w:r w:rsidRPr="00571E49">
        <w:rPr>
          <w:rFonts w:asciiTheme="majorBidi" w:hAnsiTheme="majorBidi" w:cs="Times New Roman"/>
          <w:sz w:val="24"/>
          <w:szCs w:val="24"/>
          <w:lang w:val="id-ID"/>
        </w:rPr>
        <w:t xml:space="preserve">but </w:t>
      </w:r>
      <w:r w:rsidR="003945EC" w:rsidRPr="00571E49">
        <w:rPr>
          <w:rFonts w:asciiTheme="majorBidi" w:hAnsiTheme="majorBidi" w:cs="Times New Roman"/>
          <w:sz w:val="24"/>
          <w:szCs w:val="24"/>
          <w:lang w:val="id-ID"/>
        </w:rPr>
        <w:t xml:space="preserve">it could be that awareness and knowledge that have </w:t>
      </w:r>
      <w:r w:rsidRPr="00571E49">
        <w:rPr>
          <w:rFonts w:asciiTheme="majorBidi" w:hAnsiTheme="majorBidi" w:cs="Times New Roman"/>
          <w:sz w:val="24"/>
          <w:szCs w:val="24"/>
          <w:lang w:val="id-ID"/>
        </w:rPr>
        <w:t>been settling in society</w:t>
      </w:r>
      <w:r w:rsidR="003945EC" w:rsidRPr="00571E49">
        <w:rPr>
          <w:rFonts w:asciiTheme="majorBidi" w:hAnsiTheme="majorBidi" w:cs="Times New Roman"/>
          <w:sz w:val="24"/>
          <w:szCs w:val="24"/>
          <w:lang w:val="id-ID"/>
        </w:rPr>
        <w:t xml:space="preserve"> is a hegemonic program instilled by certain group subjects.</w:t>
      </w:r>
    </w:p>
    <w:p w:rsidR="003945EC" w:rsidRPr="00571E49" w:rsidRDefault="003945EC" w:rsidP="003945EC">
      <w:pPr>
        <w:pStyle w:val="ListParagraph"/>
        <w:spacing w:line="360" w:lineRule="auto"/>
        <w:ind w:firstLine="720"/>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Hegemony refers to the notion of a socio-political situation which in Gramsci terminology is called a moment, where philosophy and </w:t>
      </w:r>
      <w:r w:rsidR="002A142F" w:rsidRPr="00571E49">
        <w:rPr>
          <w:rFonts w:asciiTheme="majorBidi" w:hAnsiTheme="majorBidi" w:cs="Times New Roman"/>
          <w:sz w:val="24"/>
          <w:szCs w:val="24"/>
          <w:lang w:val="id-ID"/>
        </w:rPr>
        <w:t>social</w:t>
      </w:r>
      <w:r w:rsidRPr="00571E49">
        <w:rPr>
          <w:rFonts w:asciiTheme="majorBidi" w:hAnsiTheme="majorBidi" w:cs="Times New Roman"/>
          <w:sz w:val="24"/>
          <w:szCs w:val="24"/>
          <w:lang w:val="id-ID"/>
        </w:rPr>
        <w:t xml:space="preserve"> practices are united in a balanced state. Domination is the concept of reality which spreads through society in an institution and individual manifestations. The influence of this spirit is in the form of morality, customs, religion, political principles and all social relations, especially from the intellectual. Hegemony is always related to the state as a dictator class</w:t>
      </w:r>
      <w:r w:rsidR="00247173" w:rsidRPr="00571E49">
        <w:rPr>
          <w:rFonts w:asciiTheme="majorBidi" w:hAnsiTheme="majorBidi" w:cs="Times New Roman"/>
          <w:sz w:val="24"/>
          <w:szCs w:val="24"/>
          <w:lang w:val="id-ID"/>
        </w:rPr>
        <w:t>.</w:t>
      </w:r>
      <w:r w:rsidR="00247173" w:rsidRPr="00571E49">
        <w:rPr>
          <w:rFonts w:asciiTheme="majorBidi" w:hAnsiTheme="majorBidi" w:cs="Times New Roman"/>
          <w:sz w:val="24"/>
          <w:szCs w:val="24"/>
          <w:vertAlign w:val="superscript"/>
          <w:lang w:val="id-ID"/>
        </w:rPr>
        <w:footnoteReference w:id="38"/>
      </w:r>
      <w:r w:rsidR="00247173" w:rsidRPr="00571E49">
        <w:rPr>
          <w:rFonts w:asciiTheme="majorBidi" w:hAnsiTheme="majorBidi" w:cs="Times New Roman"/>
          <w:sz w:val="24"/>
          <w:szCs w:val="24"/>
          <w:lang w:val="id-ID"/>
        </w:rPr>
        <w:t xml:space="preserve"> </w:t>
      </w:r>
      <w:r w:rsidRPr="00571E49">
        <w:rPr>
          <w:rFonts w:asciiTheme="majorBidi" w:hAnsiTheme="majorBidi" w:cs="Times New Roman"/>
          <w:sz w:val="24"/>
          <w:szCs w:val="24"/>
          <w:lang w:val="id-ID"/>
        </w:rPr>
        <w:t xml:space="preserve">Gramci changed the meaning of hegemony from strategy </w:t>
      </w:r>
      <w:r w:rsidR="002A142F" w:rsidRPr="00571E49">
        <w:rPr>
          <w:rFonts w:asciiTheme="majorBidi" w:hAnsiTheme="majorBidi" w:cs="Times New Roman"/>
          <w:sz w:val="24"/>
          <w:szCs w:val="24"/>
          <w:lang w:val="id-ID"/>
        </w:rPr>
        <w:t xml:space="preserve">which, </w:t>
      </w:r>
      <w:r w:rsidRPr="00571E49">
        <w:rPr>
          <w:rFonts w:asciiTheme="majorBidi" w:hAnsiTheme="majorBidi" w:cs="Times New Roman"/>
          <w:sz w:val="24"/>
          <w:szCs w:val="24"/>
          <w:lang w:val="id-ID"/>
        </w:rPr>
        <w:t>according to Lenin</w:t>
      </w:r>
      <w:r w:rsidR="002A142F" w:rsidRPr="00571E49">
        <w:rPr>
          <w:rFonts w:asciiTheme="majorBidi" w:hAnsiTheme="majorBidi" w:cs="Times New Roman"/>
          <w:sz w:val="24"/>
          <w:szCs w:val="24"/>
          <w:lang w:val="id-ID"/>
        </w:rPr>
        <w:t>,</w:t>
      </w:r>
      <w:r w:rsidRPr="00571E49">
        <w:rPr>
          <w:rFonts w:asciiTheme="majorBidi" w:hAnsiTheme="majorBidi" w:cs="Times New Roman"/>
          <w:sz w:val="24"/>
          <w:szCs w:val="24"/>
          <w:lang w:val="id-ID"/>
        </w:rPr>
        <w:t xml:space="preserve">  be</w:t>
      </w:r>
      <w:r w:rsidR="002A142F" w:rsidRPr="00571E49">
        <w:rPr>
          <w:rFonts w:asciiTheme="majorBidi" w:hAnsiTheme="majorBidi" w:cs="Times New Roman"/>
          <w:sz w:val="24"/>
          <w:szCs w:val="24"/>
          <w:lang w:val="id-ID"/>
        </w:rPr>
        <w:t>comes</w:t>
      </w:r>
      <w:r w:rsidRPr="00571E49">
        <w:rPr>
          <w:rFonts w:asciiTheme="majorBidi" w:hAnsiTheme="majorBidi" w:cs="Times New Roman"/>
          <w:sz w:val="24"/>
          <w:szCs w:val="24"/>
          <w:lang w:val="id-ID"/>
        </w:rPr>
        <w:t xml:space="preserve"> a concept like the Marxist concept of power and relations of production, class and state, </w:t>
      </w:r>
      <w:r w:rsidR="002A142F" w:rsidRPr="00571E49">
        <w:rPr>
          <w:rFonts w:asciiTheme="majorBidi" w:hAnsiTheme="majorBidi" w:cs="Times New Roman"/>
          <w:sz w:val="24"/>
          <w:szCs w:val="24"/>
          <w:lang w:val="id-ID"/>
        </w:rPr>
        <w:t xml:space="preserve">and also </w:t>
      </w:r>
      <w:r w:rsidRPr="00571E49">
        <w:rPr>
          <w:rFonts w:asciiTheme="majorBidi" w:hAnsiTheme="majorBidi" w:cs="Times New Roman"/>
          <w:sz w:val="24"/>
          <w:szCs w:val="24"/>
          <w:lang w:val="id-ID"/>
        </w:rPr>
        <w:t>bec</w:t>
      </w:r>
      <w:r w:rsidR="002A142F" w:rsidRPr="00571E49">
        <w:rPr>
          <w:rFonts w:asciiTheme="majorBidi" w:hAnsiTheme="majorBidi" w:cs="Times New Roman"/>
          <w:sz w:val="24"/>
          <w:szCs w:val="24"/>
          <w:lang w:val="id-ID"/>
        </w:rPr>
        <w:t>o</w:t>
      </w:r>
      <w:r w:rsidRPr="00571E49">
        <w:rPr>
          <w:rFonts w:asciiTheme="majorBidi" w:hAnsiTheme="majorBidi" w:cs="Times New Roman"/>
          <w:sz w:val="24"/>
          <w:szCs w:val="24"/>
          <w:lang w:val="id-ID"/>
        </w:rPr>
        <w:t>me</w:t>
      </w:r>
      <w:r w:rsidR="002A142F" w:rsidRPr="00571E49">
        <w:rPr>
          <w:rFonts w:asciiTheme="majorBidi" w:hAnsiTheme="majorBidi" w:cs="Times New Roman"/>
          <w:sz w:val="24"/>
          <w:szCs w:val="24"/>
          <w:lang w:val="id-ID"/>
        </w:rPr>
        <w:t>s</w:t>
      </w:r>
      <w:r w:rsidRPr="00571E49">
        <w:rPr>
          <w:rFonts w:asciiTheme="majorBidi" w:hAnsiTheme="majorBidi" w:cs="Times New Roman"/>
          <w:sz w:val="24"/>
          <w:szCs w:val="24"/>
          <w:lang w:val="id-ID"/>
        </w:rPr>
        <w:t xml:space="preserve"> a means to understand society in </w:t>
      </w:r>
      <w:r w:rsidR="002A142F" w:rsidRPr="00571E49">
        <w:rPr>
          <w:rFonts w:asciiTheme="majorBidi" w:hAnsiTheme="majorBidi" w:cs="Times New Roman"/>
          <w:sz w:val="24"/>
          <w:szCs w:val="24"/>
          <w:lang w:val="id-ID"/>
        </w:rPr>
        <w:t>order to change it. He develops</w:t>
      </w:r>
      <w:r w:rsidRPr="00571E49">
        <w:rPr>
          <w:rFonts w:asciiTheme="majorBidi" w:hAnsiTheme="majorBidi" w:cs="Times New Roman"/>
          <w:sz w:val="24"/>
          <w:szCs w:val="24"/>
          <w:lang w:val="id-ID"/>
        </w:rPr>
        <w:t xml:space="preserve"> ideas about leadership and their implementation o</w:t>
      </w:r>
      <w:r w:rsidR="00974D22" w:rsidRPr="00571E49">
        <w:rPr>
          <w:rFonts w:asciiTheme="majorBidi" w:hAnsiTheme="majorBidi" w:cs="Times New Roman"/>
          <w:sz w:val="24"/>
          <w:szCs w:val="24"/>
          <w:lang w:val="id-ID"/>
        </w:rPr>
        <w:t>f hegemony. A social group can</w:t>
      </w:r>
      <w:r w:rsidRPr="00571E49">
        <w:rPr>
          <w:rFonts w:asciiTheme="majorBidi" w:hAnsiTheme="majorBidi" w:cs="Times New Roman"/>
          <w:sz w:val="24"/>
          <w:szCs w:val="24"/>
          <w:lang w:val="id-ID"/>
        </w:rPr>
        <w:t xml:space="preserve"> even have to exercise leadership before seizing power of government (this is clearly one of the main requirements for obtaining that power); </w:t>
      </w:r>
      <w:r w:rsidR="00974D22" w:rsidRPr="00571E49">
        <w:rPr>
          <w:rFonts w:asciiTheme="majorBidi" w:hAnsiTheme="majorBidi" w:cs="Times New Roman"/>
          <w:sz w:val="24"/>
          <w:szCs w:val="24"/>
          <w:lang w:val="id-ID"/>
        </w:rPr>
        <w:t xml:space="preserve">such </w:t>
      </w:r>
      <w:r w:rsidRPr="00571E49">
        <w:rPr>
          <w:rFonts w:asciiTheme="majorBidi" w:hAnsiTheme="majorBidi" w:cs="Times New Roman"/>
          <w:sz w:val="24"/>
          <w:szCs w:val="24"/>
          <w:lang w:val="id-ID"/>
        </w:rPr>
        <w:t>readiness</w:t>
      </w:r>
      <w:r w:rsidR="00974D22" w:rsidRPr="00571E49">
        <w:rPr>
          <w:rFonts w:asciiTheme="majorBidi" w:hAnsiTheme="majorBidi" w:cs="Times New Roman"/>
          <w:sz w:val="24"/>
          <w:szCs w:val="24"/>
          <w:lang w:val="id-ID"/>
        </w:rPr>
        <w:t>,</w:t>
      </w:r>
      <w:r w:rsidRPr="00571E49">
        <w:rPr>
          <w:rFonts w:asciiTheme="majorBidi" w:hAnsiTheme="majorBidi" w:cs="Times New Roman"/>
          <w:sz w:val="24"/>
          <w:szCs w:val="24"/>
          <w:lang w:val="id-ID"/>
        </w:rPr>
        <w:t xml:space="preserve"> in turn</w:t>
      </w:r>
      <w:r w:rsidR="00974D22" w:rsidRPr="00571E49">
        <w:rPr>
          <w:rFonts w:asciiTheme="majorBidi" w:hAnsiTheme="majorBidi" w:cs="Times New Roman"/>
          <w:sz w:val="24"/>
          <w:szCs w:val="24"/>
          <w:lang w:val="id-ID"/>
        </w:rPr>
        <w:t>,</w:t>
      </w:r>
      <w:r w:rsidRPr="00571E49">
        <w:rPr>
          <w:rFonts w:asciiTheme="majorBidi" w:hAnsiTheme="majorBidi" w:cs="Times New Roman"/>
          <w:sz w:val="24"/>
          <w:szCs w:val="24"/>
          <w:lang w:val="id-ID"/>
        </w:rPr>
        <w:t xml:space="preserve"> becomes very important when the group exercises power, they must </w:t>
      </w:r>
      <w:r w:rsidR="00974D22" w:rsidRPr="00571E49">
        <w:rPr>
          <w:rFonts w:asciiTheme="majorBidi" w:hAnsiTheme="majorBidi" w:cs="Times New Roman"/>
          <w:sz w:val="24"/>
          <w:szCs w:val="24"/>
          <w:lang w:val="id-ID"/>
        </w:rPr>
        <w:t>constantly</w:t>
      </w:r>
      <w:r w:rsidRPr="00571E49">
        <w:rPr>
          <w:rFonts w:asciiTheme="majorBidi" w:hAnsiTheme="majorBidi" w:cs="Times New Roman"/>
          <w:sz w:val="24"/>
          <w:szCs w:val="24"/>
          <w:lang w:val="id-ID"/>
        </w:rPr>
        <w:t xml:space="preserve"> "lead".</w:t>
      </w:r>
    </w:p>
    <w:p w:rsidR="00974D22" w:rsidRPr="00571E49" w:rsidRDefault="003945EC" w:rsidP="00974D22">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This concept of hegemony can be traced through Gramsci's explanation of class supremacy. According to him, the supremacy of a group manifests in two ways: domination and intellectual leadership. Hegemony refers to the strong influence of leadership in moral and intellectual form, which forms a class-led attitude. This becomes a consensual image. The consensus that occurs between these two classes is created through coercion and covert influence through knowledge spread through the </w:t>
      </w:r>
      <w:r w:rsidR="00974D22" w:rsidRPr="00571E49">
        <w:rPr>
          <w:rFonts w:asciiTheme="majorBidi" w:hAnsiTheme="majorBidi" w:cs="Times New Roman"/>
          <w:sz w:val="24"/>
          <w:szCs w:val="24"/>
          <w:lang w:val="id-ID"/>
        </w:rPr>
        <w:t xml:space="preserve">apparatuses </w:t>
      </w:r>
      <w:r w:rsidRPr="00571E49">
        <w:rPr>
          <w:rFonts w:asciiTheme="majorBidi" w:hAnsiTheme="majorBidi" w:cs="Times New Roman"/>
          <w:sz w:val="24"/>
          <w:szCs w:val="24"/>
          <w:lang w:val="id-ID"/>
        </w:rPr>
        <w:t xml:space="preserve">of power. In other words hegemony is a chain of victories obtained through a consensus mechanism rather than through </w:t>
      </w:r>
      <w:r w:rsidRPr="00571E49">
        <w:rPr>
          <w:rFonts w:asciiTheme="majorBidi" w:hAnsiTheme="majorBidi" w:cs="Times New Roman"/>
          <w:sz w:val="24"/>
          <w:szCs w:val="24"/>
          <w:lang w:val="id-ID"/>
        </w:rPr>
        <w:lastRenderedPageBreak/>
        <w:t xml:space="preserve">oppression of other social classes. </w:t>
      </w:r>
      <w:r w:rsidR="00974D22" w:rsidRPr="00571E49">
        <w:rPr>
          <w:rFonts w:asciiTheme="majorBidi" w:hAnsiTheme="majorBidi" w:cs="Times New Roman"/>
          <w:sz w:val="24"/>
          <w:szCs w:val="24"/>
          <w:lang w:val="id-ID"/>
        </w:rPr>
        <w:t>Basically</w:t>
      </w:r>
      <w:r w:rsidRPr="00571E49">
        <w:rPr>
          <w:rFonts w:asciiTheme="majorBidi" w:hAnsiTheme="majorBidi" w:cs="Times New Roman"/>
          <w:sz w:val="24"/>
          <w:szCs w:val="24"/>
          <w:lang w:val="id-ID"/>
        </w:rPr>
        <w:t>, hegemony is an attempt to lead people to assess and view social problems in a defined framework</w:t>
      </w:r>
      <w:r w:rsidR="00247173" w:rsidRPr="00571E49">
        <w:rPr>
          <w:rFonts w:asciiTheme="majorBidi" w:hAnsiTheme="majorBidi" w:cs="Times New Roman"/>
          <w:sz w:val="24"/>
          <w:szCs w:val="24"/>
          <w:lang w:val="id-ID"/>
        </w:rPr>
        <w:t>.</w:t>
      </w:r>
      <w:r w:rsidR="00247173" w:rsidRPr="00571E49">
        <w:rPr>
          <w:rFonts w:asciiTheme="majorBidi" w:hAnsiTheme="majorBidi" w:cs="Times New Roman"/>
          <w:sz w:val="24"/>
          <w:szCs w:val="24"/>
          <w:vertAlign w:val="superscript"/>
          <w:lang w:val="id-ID"/>
        </w:rPr>
        <w:footnoteReference w:id="39"/>
      </w:r>
      <w:r w:rsidR="00247173" w:rsidRPr="00571E49">
        <w:rPr>
          <w:rFonts w:asciiTheme="majorBidi" w:hAnsiTheme="majorBidi" w:cs="Times New Roman"/>
          <w:sz w:val="24"/>
          <w:szCs w:val="24"/>
          <w:lang w:val="id-ID"/>
        </w:rPr>
        <w:t xml:space="preserve"> </w:t>
      </w:r>
    </w:p>
    <w:p w:rsidR="003945EC" w:rsidRPr="00571E49" w:rsidRDefault="003945EC" w:rsidP="00974D22">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Practically, according to Gramsci, one can </w:t>
      </w:r>
      <w:r w:rsidR="00974D22" w:rsidRPr="00571E49">
        <w:rPr>
          <w:rFonts w:asciiTheme="majorBidi" w:hAnsiTheme="majorBidi" w:cs="Times New Roman"/>
          <w:sz w:val="24"/>
          <w:szCs w:val="24"/>
          <w:lang w:val="id-ID"/>
        </w:rPr>
        <w:t>gain</w:t>
      </w:r>
      <w:r w:rsidRPr="00571E49">
        <w:rPr>
          <w:rFonts w:asciiTheme="majorBidi" w:hAnsiTheme="majorBidi" w:cs="Times New Roman"/>
          <w:sz w:val="24"/>
          <w:szCs w:val="24"/>
          <w:lang w:val="id-ID"/>
        </w:rPr>
        <w:t xml:space="preserve"> hegemony through three processes of internalization as follows; first, identity, which is a locus that is pinned to someone, whether it is a form of profession or someone's psychological nature. Second, representation, </w:t>
      </w:r>
      <w:r w:rsidR="00974D22" w:rsidRPr="00571E49">
        <w:rPr>
          <w:rFonts w:asciiTheme="majorBidi" w:hAnsiTheme="majorBidi" w:cs="Times New Roman"/>
          <w:sz w:val="24"/>
          <w:szCs w:val="24"/>
          <w:lang w:val="id-ID"/>
        </w:rPr>
        <w:t>i.e.</w:t>
      </w:r>
      <w:r w:rsidRPr="00571E49">
        <w:rPr>
          <w:rFonts w:asciiTheme="majorBidi" w:hAnsiTheme="majorBidi" w:cs="Times New Roman"/>
          <w:sz w:val="24"/>
          <w:szCs w:val="24"/>
          <w:lang w:val="id-ID"/>
        </w:rPr>
        <w:t xml:space="preserve"> a person must be able to represent </w:t>
      </w:r>
      <w:r w:rsidR="00974D22" w:rsidRPr="00571E49">
        <w:rPr>
          <w:rFonts w:asciiTheme="majorBidi" w:hAnsiTheme="majorBidi" w:cs="Times New Roman"/>
          <w:sz w:val="24"/>
          <w:szCs w:val="24"/>
          <w:lang w:val="id-ID"/>
        </w:rPr>
        <w:t>another</w:t>
      </w:r>
      <w:r w:rsidRPr="00571E49">
        <w:rPr>
          <w:rFonts w:asciiTheme="majorBidi" w:hAnsiTheme="majorBidi" w:cs="Times New Roman"/>
          <w:sz w:val="24"/>
          <w:szCs w:val="24"/>
          <w:lang w:val="id-ID"/>
        </w:rPr>
        <w:t xml:space="preserve"> person's anxiety and similarity that will be </w:t>
      </w:r>
      <w:r w:rsidR="00974D22" w:rsidRPr="00571E49">
        <w:rPr>
          <w:rFonts w:asciiTheme="majorBidi" w:hAnsiTheme="majorBidi" w:cs="Times New Roman"/>
          <w:sz w:val="24"/>
          <w:szCs w:val="24"/>
          <w:lang w:val="id-ID"/>
        </w:rPr>
        <w:t xml:space="preserve">influenced </w:t>
      </w:r>
      <w:r w:rsidRPr="00571E49">
        <w:rPr>
          <w:rFonts w:asciiTheme="majorBidi" w:hAnsiTheme="majorBidi" w:cs="Times New Roman"/>
          <w:sz w:val="24"/>
          <w:szCs w:val="24"/>
          <w:lang w:val="id-ID"/>
        </w:rPr>
        <w:t xml:space="preserve">by his subconscious. Third, institutionalization, namely the institutionalization process of ideas and identities that have been read before. Therefore, if </w:t>
      </w:r>
      <w:r w:rsidR="00974D22" w:rsidRPr="00571E49">
        <w:rPr>
          <w:rFonts w:asciiTheme="majorBidi" w:hAnsiTheme="majorBidi" w:cs="Times New Roman"/>
          <w:sz w:val="24"/>
          <w:szCs w:val="24"/>
          <w:lang w:val="id-ID"/>
        </w:rPr>
        <w:t>one</w:t>
      </w:r>
      <w:r w:rsidRPr="00571E49">
        <w:rPr>
          <w:rFonts w:asciiTheme="majorBidi" w:hAnsiTheme="majorBidi" w:cs="Times New Roman"/>
          <w:sz w:val="24"/>
          <w:szCs w:val="24"/>
          <w:lang w:val="id-ID"/>
        </w:rPr>
        <w:t xml:space="preserve"> look</w:t>
      </w:r>
      <w:r w:rsidR="00974D22" w:rsidRPr="00571E49">
        <w:rPr>
          <w:rFonts w:asciiTheme="majorBidi" w:hAnsiTheme="majorBidi" w:cs="Times New Roman"/>
          <w:sz w:val="24"/>
          <w:szCs w:val="24"/>
          <w:lang w:val="id-ID"/>
        </w:rPr>
        <w:t>s</w:t>
      </w:r>
      <w:r w:rsidRPr="00571E49">
        <w:rPr>
          <w:rFonts w:asciiTheme="majorBidi" w:hAnsiTheme="majorBidi" w:cs="Times New Roman"/>
          <w:sz w:val="24"/>
          <w:szCs w:val="24"/>
          <w:lang w:val="id-ID"/>
        </w:rPr>
        <w:t xml:space="preserve"> at what happened in Jakarta, the fight and stakes of whose identity is the most Islamic and not full of Islam is carried out by radical groups in launching their preaching. They also represent the group from all elements, for example; there are Islamists from Nahdlatul Ulama ', as is often stated, following KH. Ma'ruf Amin who is in fact the Chairperson of NU's Syuriah. Din Syamsudin and Amin Rais from Muhammadiyah, as well as other Islamic groups who could be moderate, were not radical. Even nationalist groups </w:t>
      </w:r>
      <w:r w:rsidR="00974D22" w:rsidRPr="00571E49">
        <w:rPr>
          <w:rFonts w:asciiTheme="majorBidi" w:hAnsiTheme="majorBidi" w:cs="Times New Roman"/>
          <w:sz w:val="24"/>
          <w:szCs w:val="24"/>
          <w:lang w:val="id-ID"/>
        </w:rPr>
        <w:t>can</w:t>
      </w:r>
      <w:r w:rsidRPr="00571E49">
        <w:rPr>
          <w:rFonts w:asciiTheme="majorBidi" w:hAnsiTheme="majorBidi" w:cs="Times New Roman"/>
          <w:sz w:val="24"/>
          <w:szCs w:val="24"/>
          <w:lang w:val="id-ID"/>
        </w:rPr>
        <w:t xml:space="preserve">not escape the representation of their groups; there </w:t>
      </w:r>
      <w:r w:rsidR="00974D22" w:rsidRPr="00571E49">
        <w:rPr>
          <w:rFonts w:asciiTheme="majorBidi" w:hAnsiTheme="majorBidi" w:cs="Times New Roman"/>
          <w:sz w:val="24"/>
          <w:szCs w:val="24"/>
          <w:lang w:val="id-ID"/>
        </w:rPr>
        <w:t>are</w:t>
      </w:r>
      <w:r w:rsidRPr="00571E49">
        <w:rPr>
          <w:rFonts w:asciiTheme="majorBidi" w:hAnsiTheme="majorBidi" w:cs="Times New Roman"/>
          <w:sz w:val="24"/>
          <w:szCs w:val="24"/>
          <w:lang w:val="id-ID"/>
        </w:rPr>
        <w:t xml:space="preserve"> figure</w:t>
      </w:r>
      <w:r w:rsidR="00974D22" w:rsidRPr="00571E49">
        <w:rPr>
          <w:rFonts w:asciiTheme="majorBidi" w:hAnsiTheme="majorBidi" w:cs="Times New Roman"/>
          <w:sz w:val="24"/>
          <w:szCs w:val="24"/>
          <w:lang w:val="id-ID"/>
        </w:rPr>
        <w:t>s</w:t>
      </w:r>
      <w:r w:rsidRPr="00571E49">
        <w:rPr>
          <w:rFonts w:asciiTheme="majorBidi" w:hAnsiTheme="majorBidi" w:cs="Times New Roman"/>
          <w:sz w:val="24"/>
          <w:szCs w:val="24"/>
          <w:lang w:val="id-ID"/>
        </w:rPr>
        <w:t xml:space="preserve"> </w:t>
      </w:r>
      <w:r w:rsidR="00974D22" w:rsidRPr="00571E49">
        <w:rPr>
          <w:rFonts w:asciiTheme="majorBidi" w:hAnsiTheme="majorBidi" w:cs="Times New Roman"/>
          <w:sz w:val="24"/>
          <w:szCs w:val="24"/>
          <w:lang w:val="id-ID"/>
        </w:rPr>
        <w:t>such</w:t>
      </w:r>
      <w:r w:rsidRPr="00571E49">
        <w:rPr>
          <w:rFonts w:asciiTheme="majorBidi" w:hAnsiTheme="majorBidi" w:cs="Times New Roman"/>
          <w:sz w:val="24"/>
          <w:szCs w:val="24"/>
          <w:lang w:val="id-ID"/>
        </w:rPr>
        <w:t xml:space="preserve"> Prabowo Subianto, Kivlan Zein, and several retired </w:t>
      </w:r>
      <w:r w:rsidR="00974D22" w:rsidRPr="00571E49">
        <w:rPr>
          <w:rFonts w:asciiTheme="majorBidi" w:hAnsiTheme="majorBidi" w:cs="Times New Roman"/>
          <w:sz w:val="24"/>
          <w:szCs w:val="24"/>
          <w:lang w:val="id-ID"/>
        </w:rPr>
        <w:t>high ranking military</w:t>
      </w:r>
      <w:r w:rsidRPr="00571E49">
        <w:rPr>
          <w:rFonts w:asciiTheme="majorBidi" w:hAnsiTheme="majorBidi" w:cs="Times New Roman"/>
          <w:sz w:val="24"/>
          <w:szCs w:val="24"/>
          <w:lang w:val="id-ID"/>
        </w:rPr>
        <w:t xml:space="preserve"> </w:t>
      </w:r>
      <w:r w:rsidR="00974D22" w:rsidRPr="00571E49">
        <w:rPr>
          <w:rFonts w:asciiTheme="majorBidi" w:hAnsiTheme="majorBidi" w:cs="Times New Roman"/>
          <w:sz w:val="24"/>
          <w:szCs w:val="24"/>
          <w:lang w:val="id-ID"/>
        </w:rPr>
        <w:t xml:space="preserve">officers </w:t>
      </w:r>
      <w:r w:rsidRPr="00571E49">
        <w:rPr>
          <w:rFonts w:asciiTheme="majorBidi" w:hAnsiTheme="majorBidi" w:cs="Times New Roman"/>
          <w:sz w:val="24"/>
          <w:szCs w:val="24"/>
          <w:lang w:val="id-ID"/>
        </w:rPr>
        <w:t>who seem to be under the strengthening of Islamism in Indonesia. They also called on the MUI as an institutionalization of their ideas and ideas.</w:t>
      </w:r>
    </w:p>
    <w:p w:rsidR="00247173" w:rsidRPr="00571E49" w:rsidRDefault="003945EC" w:rsidP="003945EC">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Next is intellectualism. For Gramsci intellectualism is an important tool in carrying out hegemony or winning ideological or cultural settings. In his </w:t>
      </w:r>
      <w:r w:rsidR="0040524D" w:rsidRPr="00571E49">
        <w:rPr>
          <w:rFonts w:asciiTheme="majorBidi" w:hAnsiTheme="majorBidi" w:cs="Times New Roman"/>
          <w:sz w:val="24"/>
          <w:szCs w:val="24"/>
          <w:lang w:val="id-ID"/>
        </w:rPr>
        <w:t xml:space="preserve">book </w:t>
      </w:r>
      <w:r w:rsidRPr="00571E49">
        <w:rPr>
          <w:rFonts w:asciiTheme="majorBidi" w:hAnsiTheme="majorBidi" w:cs="Times New Roman"/>
          <w:sz w:val="24"/>
          <w:szCs w:val="24"/>
          <w:lang w:val="id-ID"/>
        </w:rPr>
        <w:t>Prison, Gramsci defines what he means by intellectualism in social functions</w:t>
      </w:r>
      <w:r w:rsidR="00247173" w:rsidRPr="00571E49">
        <w:rPr>
          <w:rFonts w:asciiTheme="majorBidi" w:hAnsiTheme="majorBidi" w:cs="Times New Roman"/>
          <w:sz w:val="24"/>
          <w:szCs w:val="24"/>
          <w:lang w:val="id-ID"/>
        </w:rPr>
        <w:t xml:space="preserve">; </w:t>
      </w:r>
    </w:p>
    <w:p w:rsidR="00247173" w:rsidRPr="00571E49" w:rsidRDefault="00247173" w:rsidP="00247173">
      <w:pPr>
        <w:pStyle w:val="ListParagraph"/>
        <w:spacing w:after="0" w:line="360" w:lineRule="auto"/>
        <w:jc w:val="both"/>
        <w:rPr>
          <w:rFonts w:asciiTheme="majorBidi" w:hAnsiTheme="majorBidi" w:cs="Times New Roman"/>
          <w:sz w:val="24"/>
          <w:szCs w:val="24"/>
          <w:lang w:val="id-ID"/>
        </w:rPr>
      </w:pPr>
      <w:r w:rsidRPr="00571E49">
        <w:rPr>
          <w:rFonts w:asciiTheme="majorBidi" w:hAnsiTheme="majorBidi" w:cs="Times New Roman"/>
          <w:sz w:val="24"/>
          <w:szCs w:val="24"/>
          <w:lang w:val="id-ID"/>
        </w:rPr>
        <w:t>“distinct social category independent of class is a myth. All men are potentially intellectuals in the sense of having an intellect and using it, but not all are intellectuals by social function. Intellectuals in the functional sense fall into two groups. In the first place there are the “traditional” professional intellectuals, literary, scientific and so on, whose position in the interstices of society has a certain inter-class aura about it but derives ultimately from past and present class relations and conceals an attachment to various historical class formations. Secondly, there are the “organic” intellectuals, the thinking and organizing element of a particular fundamental social class. These organic intellectuals are distinguished less by their profession, which may be any job characteristic of their class, than by their function in directing the ideas and aspirations of the class to which they organically belong.”</w:t>
      </w:r>
      <w:r w:rsidRPr="00571E49">
        <w:rPr>
          <w:rFonts w:asciiTheme="majorBidi" w:hAnsiTheme="majorBidi" w:cs="Times New Roman"/>
          <w:sz w:val="24"/>
          <w:szCs w:val="24"/>
          <w:vertAlign w:val="superscript"/>
          <w:lang w:val="id-ID"/>
        </w:rPr>
        <w:footnoteReference w:id="40"/>
      </w:r>
      <w:r w:rsidRPr="00571E49">
        <w:rPr>
          <w:rFonts w:asciiTheme="majorBidi" w:hAnsiTheme="majorBidi" w:cs="Times New Roman"/>
          <w:sz w:val="24"/>
          <w:szCs w:val="24"/>
          <w:lang w:val="id-ID"/>
        </w:rPr>
        <w:t xml:space="preserve">  </w:t>
      </w:r>
    </w:p>
    <w:p w:rsidR="003945EC" w:rsidRPr="00571E49" w:rsidRDefault="003945EC" w:rsidP="003945EC">
      <w:pPr>
        <w:pStyle w:val="ListParagraph"/>
        <w:spacing w:line="360" w:lineRule="auto"/>
        <w:ind w:firstLine="720"/>
        <w:rPr>
          <w:rFonts w:asciiTheme="majorBidi" w:hAnsiTheme="majorBidi" w:cs="Times New Roman"/>
          <w:sz w:val="24"/>
          <w:szCs w:val="24"/>
          <w:lang w:val="id-ID"/>
        </w:rPr>
      </w:pPr>
      <w:r w:rsidRPr="00571E49">
        <w:rPr>
          <w:rFonts w:asciiTheme="majorBidi" w:hAnsiTheme="majorBidi" w:cs="Times New Roman"/>
          <w:sz w:val="24"/>
          <w:szCs w:val="24"/>
          <w:lang w:val="id-ID"/>
        </w:rPr>
        <w:lastRenderedPageBreak/>
        <w:t>In the Jakarta regional elections, Eep Syaiful Hidayat, Yunarto Widjaya, and several branding teams of candidates who have the ability to read voter tendencies and Islamic attitudes in Indonesia</w:t>
      </w:r>
      <w:r w:rsidR="0040524D" w:rsidRPr="00571E49">
        <w:rPr>
          <w:rFonts w:asciiTheme="majorBidi" w:hAnsiTheme="majorBidi" w:cs="Times New Roman"/>
          <w:sz w:val="24"/>
          <w:szCs w:val="24"/>
          <w:lang w:val="id-ID"/>
        </w:rPr>
        <w:t xml:space="preserve"> which</w:t>
      </w:r>
      <w:r w:rsidRPr="00571E49">
        <w:rPr>
          <w:rFonts w:asciiTheme="majorBidi" w:hAnsiTheme="majorBidi" w:cs="Times New Roman"/>
          <w:sz w:val="24"/>
          <w:szCs w:val="24"/>
          <w:lang w:val="id-ID"/>
        </w:rPr>
        <w:t xml:space="preserve"> can be used </w:t>
      </w:r>
      <w:r w:rsidR="0040524D" w:rsidRPr="00571E49">
        <w:rPr>
          <w:rFonts w:asciiTheme="majorBidi" w:hAnsiTheme="majorBidi" w:cs="Times New Roman"/>
          <w:sz w:val="24"/>
          <w:szCs w:val="24"/>
          <w:lang w:val="id-ID"/>
        </w:rPr>
        <w:t>by</w:t>
      </w:r>
      <w:r w:rsidRPr="00571E49">
        <w:rPr>
          <w:rFonts w:asciiTheme="majorBidi" w:hAnsiTheme="majorBidi" w:cs="Times New Roman"/>
          <w:sz w:val="24"/>
          <w:szCs w:val="24"/>
          <w:lang w:val="id-ID"/>
        </w:rPr>
        <w:t xml:space="preserve"> intellectual groups that seek to play the issue of diversity bec</w:t>
      </w:r>
      <w:r w:rsidR="0040524D" w:rsidRPr="00571E49">
        <w:rPr>
          <w:rFonts w:asciiTheme="majorBidi" w:hAnsiTheme="majorBidi" w:cs="Times New Roman"/>
          <w:sz w:val="24"/>
          <w:szCs w:val="24"/>
          <w:lang w:val="id-ID"/>
        </w:rPr>
        <w:t>omes</w:t>
      </w:r>
      <w:r w:rsidRPr="00571E49">
        <w:rPr>
          <w:rFonts w:asciiTheme="majorBidi" w:hAnsiTheme="majorBidi" w:cs="Times New Roman"/>
          <w:sz w:val="24"/>
          <w:szCs w:val="24"/>
          <w:lang w:val="id-ID"/>
        </w:rPr>
        <w:t xml:space="preserve"> viral in the media. Such accurate </w:t>
      </w:r>
      <w:r w:rsidR="0040524D" w:rsidRPr="00571E49">
        <w:rPr>
          <w:rFonts w:asciiTheme="majorBidi" w:hAnsiTheme="majorBidi" w:cs="Times New Roman"/>
          <w:sz w:val="24"/>
          <w:szCs w:val="24"/>
          <w:lang w:val="id-ID"/>
        </w:rPr>
        <w:t>analysis</w:t>
      </w:r>
      <w:r w:rsidRPr="00571E49">
        <w:rPr>
          <w:rFonts w:asciiTheme="majorBidi" w:hAnsiTheme="majorBidi" w:cs="Times New Roman"/>
          <w:sz w:val="24"/>
          <w:szCs w:val="24"/>
          <w:lang w:val="id-ID"/>
        </w:rPr>
        <w:t xml:space="preserve">, of course, cannot be done by just anyone. Even by Muslim intellectuals themselves. </w:t>
      </w:r>
      <w:r w:rsidR="0040524D" w:rsidRPr="00571E49">
        <w:rPr>
          <w:rFonts w:asciiTheme="majorBidi" w:hAnsiTheme="majorBidi" w:cs="Times New Roman"/>
          <w:sz w:val="24"/>
          <w:szCs w:val="24"/>
          <w:lang w:val="id-ID"/>
        </w:rPr>
        <w:t xml:space="preserve">We can still remember that </w:t>
      </w:r>
      <w:r w:rsidRPr="00571E49">
        <w:rPr>
          <w:rFonts w:asciiTheme="majorBidi" w:hAnsiTheme="majorBidi" w:cs="Times New Roman"/>
          <w:sz w:val="24"/>
          <w:szCs w:val="24"/>
          <w:lang w:val="id-ID"/>
        </w:rPr>
        <w:t>after the Jakarta Election, Syafii Maarif targeted successful teams of certain candidates who collaborated actively with radical groups in Jakarta. On the same occasion, one of the successful teams responded to the statement of concern by demonstrating strategic steps to reconnect religious conflicts in Jakarta. He gave an example of how at first Jokowi and Prabowo contested, but soon the</w:t>
      </w:r>
      <w:r w:rsidR="0040524D" w:rsidRPr="00571E49">
        <w:rPr>
          <w:rFonts w:asciiTheme="majorBidi" w:hAnsiTheme="majorBidi" w:cs="Times New Roman"/>
          <w:sz w:val="24"/>
          <w:szCs w:val="24"/>
          <w:lang w:val="id-ID"/>
        </w:rPr>
        <w:t>ir relationship improved</w:t>
      </w:r>
      <w:r w:rsidRPr="00571E49">
        <w:rPr>
          <w:rFonts w:asciiTheme="majorBidi" w:hAnsiTheme="majorBidi" w:cs="Times New Roman"/>
          <w:sz w:val="24"/>
          <w:szCs w:val="24"/>
          <w:lang w:val="id-ID"/>
        </w:rPr>
        <w:t>, forming Indonesian reconciliation faster than predicted.</w:t>
      </w:r>
    </w:p>
    <w:p w:rsidR="00247173" w:rsidRPr="00571E49" w:rsidRDefault="003945EC" w:rsidP="003945EC">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The last of the processes of defining Gramsci's theory is crisis. For Gramsci the existence of a crisis is also an important factor in </w:t>
      </w:r>
      <w:r w:rsidR="0040524D" w:rsidRPr="00571E49">
        <w:rPr>
          <w:rFonts w:asciiTheme="majorBidi" w:hAnsiTheme="majorBidi" w:cs="Times New Roman"/>
          <w:sz w:val="24"/>
          <w:szCs w:val="24"/>
          <w:lang w:val="id-ID"/>
        </w:rPr>
        <w:t>practicing</w:t>
      </w:r>
      <w:r w:rsidRPr="00571E49">
        <w:rPr>
          <w:rFonts w:asciiTheme="majorBidi" w:hAnsiTheme="majorBidi" w:cs="Times New Roman"/>
          <w:sz w:val="24"/>
          <w:szCs w:val="24"/>
          <w:lang w:val="id-ID"/>
        </w:rPr>
        <w:t xml:space="preserve"> hegemony. He said that</w:t>
      </w:r>
      <w:r w:rsidR="00247173" w:rsidRPr="00571E49">
        <w:rPr>
          <w:rFonts w:asciiTheme="majorBidi" w:hAnsiTheme="majorBidi" w:cs="Times New Roman"/>
          <w:sz w:val="24"/>
          <w:szCs w:val="24"/>
          <w:lang w:val="id-ID"/>
        </w:rPr>
        <w:t xml:space="preserve">: </w:t>
      </w:r>
    </w:p>
    <w:p w:rsidR="00247173" w:rsidRPr="00571E49" w:rsidRDefault="00247173" w:rsidP="00247173">
      <w:pPr>
        <w:pStyle w:val="ListParagraph"/>
        <w:spacing w:after="0" w:line="360" w:lineRule="auto"/>
        <w:jc w:val="both"/>
        <w:rPr>
          <w:rFonts w:asciiTheme="majorBidi" w:hAnsiTheme="majorBidi" w:cs="Times New Roman"/>
          <w:sz w:val="24"/>
          <w:szCs w:val="24"/>
          <w:lang w:val="id-ID"/>
        </w:rPr>
      </w:pPr>
      <w:r w:rsidRPr="00571E49">
        <w:rPr>
          <w:rFonts w:asciiTheme="majorBidi" w:hAnsiTheme="majorBidi" w:cs="Times New Roman"/>
          <w:sz w:val="24"/>
          <w:szCs w:val="24"/>
          <w:lang w:val="id-ID"/>
        </w:rPr>
        <w:t>“In every country the process is different, although the content is the same. And the content is the crisis of the ruling class’s hegemony, which occurs either because the ruling class has failed in some major political undertaking for which it has requested, or forcibly extracted, the consent of the broad masses (war, for example), or because huge masses . . . have passed suddenly from a state of political passivity to a certain activity, and put forward demands which taken together, albeit not organicall formulated, add up to a revolution. A ‘crisis of authority’ is spoken of: this is precisely the crisis of hegemony, or general crisis of the State.”</w:t>
      </w:r>
      <w:r w:rsidRPr="00571E49">
        <w:rPr>
          <w:rFonts w:asciiTheme="majorBidi" w:hAnsiTheme="majorBidi" w:cs="Times New Roman"/>
          <w:sz w:val="24"/>
          <w:szCs w:val="24"/>
          <w:vertAlign w:val="superscript"/>
          <w:lang w:val="id-ID"/>
        </w:rPr>
        <w:footnoteReference w:id="41"/>
      </w:r>
      <w:r w:rsidRPr="00571E49">
        <w:rPr>
          <w:rFonts w:asciiTheme="majorBidi" w:hAnsiTheme="majorBidi" w:cs="Times New Roman"/>
          <w:sz w:val="24"/>
          <w:szCs w:val="24"/>
          <w:lang w:val="id-ID"/>
        </w:rPr>
        <w:t xml:space="preserve">  </w:t>
      </w:r>
    </w:p>
    <w:p w:rsidR="003945EC" w:rsidRPr="00571E49" w:rsidRDefault="0000708C" w:rsidP="003945EC">
      <w:pPr>
        <w:pStyle w:val="ListParagraph"/>
        <w:spacing w:line="360" w:lineRule="auto"/>
        <w:ind w:firstLine="720"/>
        <w:rPr>
          <w:rFonts w:asciiTheme="majorBidi" w:hAnsiTheme="majorBidi" w:cs="Times New Roman"/>
          <w:sz w:val="24"/>
          <w:szCs w:val="24"/>
          <w:lang w:val="id-ID"/>
        </w:rPr>
      </w:pPr>
      <w:r w:rsidRPr="00571E49">
        <w:rPr>
          <w:rFonts w:asciiTheme="majorBidi" w:hAnsiTheme="majorBidi" w:cs="Times New Roman"/>
          <w:sz w:val="24"/>
          <w:szCs w:val="24"/>
          <w:lang w:val="id-ID"/>
        </w:rPr>
        <w:t xml:space="preserve">In this case, from my point of </w:t>
      </w:r>
      <w:r w:rsidR="003945EC" w:rsidRPr="00571E49">
        <w:rPr>
          <w:rFonts w:asciiTheme="majorBidi" w:hAnsiTheme="majorBidi" w:cs="Times New Roman"/>
          <w:sz w:val="24"/>
          <w:szCs w:val="24"/>
          <w:lang w:val="id-ID"/>
        </w:rPr>
        <w:t xml:space="preserve">view, the demonstration of binding and the playing of social media is an attempt to carry out illegal acts on the authority of the state so as to create a crisis of trust in the government. The government itself has made many efforts to form a different movement pattern. However, the government maneuvers and political movements </w:t>
      </w:r>
      <w:r w:rsidRPr="00571E49">
        <w:rPr>
          <w:rFonts w:asciiTheme="majorBidi" w:hAnsiTheme="majorBidi" w:cs="Times New Roman"/>
          <w:sz w:val="24"/>
          <w:szCs w:val="24"/>
          <w:lang w:val="id-ID"/>
        </w:rPr>
        <w:t xml:space="preserve">would not </w:t>
      </w:r>
      <w:r w:rsidR="003945EC" w:rsidRPr="00571E49">
        <w:rPr>
          <w:rFonts w:asciiTheme="majorBidi" w:hAnsiTheme="majorBidi" w:cs="Times New Roman"/>
          <w:sz w:val="24"/>
          <w:szCs w:val="24"/>
          <w:lang w:val="id-ID"/>
        </w:rPr>
        <w:t>be able to st</w:t>
      </w:r>
      <w:r w:rsidRPr="00571E49">
        <w:rPr>
          <w:rFonts w:asciiTheme="majorBidi" w:hAnsiTheme="majorBidi" w:cs="Times New Roman"/>
          <w:sz w:val="24"/>
          <w:szCs w:val="24"/>
          <w:lang w:val="id-ID"/>
        </w:rPr>
        <w:t>op</w:t>
      </w:r>
      <w:r w:rsidR="003945EC" w:rsidRPr="00571E49">
        <w:rPr>
          <w:rFonts w:asciiTheme="majorBidi" w:hAnsiTheme="majorBidi" w:cs="Times New Roman"/>
          <w:sz w:val="24"/>
          <w:szCs w:val="24"/>
          <w:lang w:val="id-ID"/>
        </w:rPr>
        <w:t xml:space="preserve"> what happened in Jakarta. Jakarta has become a vortex of the power of Radical Islamism, the stage of intolerant groups, and gained the power legitimacy of the Indonesian Ul</w:t>
      </w:r>
      <w:r w:rsidRPr="00571E49">
        <w:rPr>
          <w:rFonts w:asciiTheme="majorBidi" w:hAnsiTheme="majorBidi" w:cs="Times New Roman"/>
          <w:sz w:val="24"/>
          <w:szCs w:val="24"/>
          <w:lang w:val="id-ID"/>
        </w:rPr>
        <w:t>e</w:t>
      </w:r>
      <w:r w:rsidR="003945EC" w:rsidRPr="00571E49">
        <w:rPr>
          <w:rFonts w:asciiTheme="majorBidi" w:hAnsiTheme="majorBidi" w:cs="Times New Roman"/>
          <w:sz w:val="24"/>
          <w:szCs w:val="24"/>
          <w:lang w:val="id-ID"/>
        </w:rPr>
        <w:t xml:space="preserve">ma </w:t>
      </w:r>
      <w:r w:rsidRPr="00571E49">
        <w:rPr>
          <w:rFonts w:asciiTheme="majorBidi" w:hAnsiTheme="majorBidi" w:cs="Times New Roman"/>
          <w:sz w:val="24"/>
          <w:szCs w:val="24"/>
          <w:lang w:val="id-ID"/>
        </w:rPr>
        <w:t>Council</w:t>
      </w:r>
      <w:r w:rsidR="003945EC" w:rsidRPr="00571E49">
        <w:rPr>
          <w:rFonts w:asciiTheme="majorBidi" w:hAnsiTheme="majorBidi" w:cs="Times New Roman"/>
          <w:sz w:val="24"/>
          <w:szCs w:val="24"/>
          <w:lang w:val="id-ID"/>
        </w:rPr>
        <w:t xml:space="preserve"> as a representation of Muslims in general.</w:t>
      </w:r>
    </w:p>
    <w:p w:rsidR="00247173" w:rsidRPr="00571E49" w:rsidRDefault="0000708C" w:rsidP="003945EC">
      <w:pPr>
        <w:pStyle w:val="ListParagraph"/>
        <w:spacing w:after="0" w:line="360" w:lineRule="auto"/>
        <w:ind w:left="0" w:firstLine="720"/>
        <w:jc w:val="both"/>
        <w:rPr>
          <w:rFonts w:asciiTheme="majorBidi" w:hAnsiTheme="majorBidi" w:cs="Times New Roman"/>
          <w:sz w:val="24"/>
          <w:szCs w:val="24"/>
          <w:lang w:val="id-ID"/>
        </w:rPr>
      </w:pPr>
      <w:r w:rsidRPr="00571E49">
        <w:rPr>
          <w:rFonts w:asciiTheme="majorBidi" w:hAnsiTheme="majorBidi" w:cs="Times New Roman"/>
          <w:sz w:val="24"/>
          <w:szCs w:val="24"/>
          <w:lang w:val="id-ID"/>
        </w:rPr>
        <w:t>Basically</w:t>
      </w:r>
      <w:r w:rsidR="003945EC" w:rsidRPr="00571E49">
        <w:rPr>
          <w:rFonts w:asciiTheme="majorBidi" w:hAnsiTheme="majorBidi" w:cs="Times New Roman"/>
          <w:sz w:val="24"/>
          <w:szCs w:val="24"/>
          <w:lang w:val="id-ID"/>
        </w:rPr>
        <w:t xml:space="preserve">, in </w:t>
      </w:r>
      <w:r w:rsidRPr="00571E49">
        <w:rPr>
          <w:rFonts w:asciiTheme="majorBidi" w:hAnsiTheme="majorBidi" w:cs="Times New Roman"/>
          <w:sz w:val="24"/>
          <w:szCs w:val="24"/>
          <w:lang w:val="id-ID"/>
        </w:rPr>
        <w:t xml:space="preserve">my opinion </w:t>
      </w:r>
      <w:r w:rsidR="003945EC" w:rsidRPr="00571E49">
        <w:rPr>
          <w:rFonts w:asciiTheme="majorBidi" w:hAnsiTheme="majorBidi" w:cs="Times New Roman"/>
          <w:sz w:val="24"/>
          <w:szCs w:val="24"/>
          <w:lang w:val="id-ID"/>
        </w:rPr>
        <w:t xml:space="preserve">regarding the dynamics of the Jakarta Election, the use of the term Jihad against religious </w:t>
      </w:r>
      <w:r w:rsidRPr="00571E49">
        <w:rPr>
          <w:rFonts w:asciiTheme="majorBidi" w:hAnsiTheme="majorBidi" w:cs="Times New Roman"/>
          <w:sz w:val="24"/>
          <w:szCs w:val="24"/>
          <w:lang w:val="id-ID"/>
        </w:rPr>
        <w:t>enemies</w:t>
      </w:r>
      <w:r w:rsidR="003945EC" w:rsidRPr="00571E49">
        <w:rPr>
          <w:rFonts w:asciiTheme="majorBidi" w:hAnsiTheme="majorBidi" w:cs="Times New Roman"/>
          <w:sz w:val="24"/>
          <w:szCs w:val="24"/>
          <w:lang w:val="id-ID"/>
        </w:rPr>
        <w:t xml:space="preserve">, and political branding that radical groups maintain the integrity of the </w:t>
      </w:r>
      <w:r w:rsidR="00085AB4" w:rsidRPr="00571E49">
        <w:rPr>
          <w:rFonts w:asciiTheme="majorBidi" w:hAnsiTheme="majorBidi" w:cs="Times New Roman"/>
          <w:sz w:val="24"/>
          <w:szCs w:val="24"/>
          <w:lang w:val="id-ID"/>
        </w:rPr>
        <w:t>the Unitary State of the Republic of Indonesia</w:t>
      </w:r>
      <w:r w:rsidR="003945EC" w:rsidRPr="00571E49">
        <w:rPr>
          <w:rFonts w:asciiTheme="majorBidi" w:hAnsiTheme="majorBidi" w:cs="Times New Roman"/>
          <w:sz w:val="24"/>
          <w:szCs w:val="24"/>
          <w:lang w:val="id-ID"/>
        </w:rPr>
        <w:t xml:space="preserve"> is a hegemonic form </w:t>
      </w:r>
      <w:r w:rsidRPr="00571E49">
        <w:rPr>
          <w:rFonts w:asciiTheme="majorBidi" w:hAnsiTheme="majorBidi" w:cs="Times New Roman"/>
          <w:sz w:val="24"/>
          <w:szCs w:val="24"/>
          <w:lang w:val="id-ID"/>
        </w:rPr>
        <w:t>used to</w:t>
      </w:r>
      <w:r w:rsidR="003945EC" w:rsidRPr="00571E49">
        <w:rPr>
          <w:rFonts w:asciiTheme="majorBidi" w:hAnsiTheme="majorBidi" w:cs="Times New Roman"/>
          <w:sz w:val="24"/>
          <w:szCs w:val="24"/>
          <w:lang w:val="id-ID"/>
        </w:rPr>
        <w:t xml:space="preserve"> defeat the </w:t>
      </w:r>
      <w:r w:rsidRPr="00571E49">
        <w:rPr>
          <w:rFonts w:asciiTheme="majorBidi" w:hAnsiTheme="majorBidi" w:cs="Times New Roman"/>
          <w:sz w:val="24"/>
          <w:szCs w:val="24"/>
          <w:lang w:val="id-ID"/>
        </w:rPr>
        <w:t>power</w:t>
      </w:r>
      <w:r w:rsidR="003945EC" w:rsidRPr="00571E49">
        <w:rPr>
          <w:rFonts w:asciiTheme="majorBidi" w:hAnsiTheme="majorBidi" w:cs="Times New Roman"/>
          <w:sz w:val="24"/>
          <w:szCs w:val="24"/>
          <w:lang w:val="id-ID"/>
        </w:rPr>
        <w:t xml:space="preserve"> of </w:t>
      </w:r>
      <w:r w:rsidRPr="00571E49">
        <w:rPr>
          <w:rFonts w:asciiTheme="majorBidi" w:hAnsiTheme="majorBidi" w:cs="Times New Roman"/>
          <w:sz w:val="24"/>
          <w:szCs w:val="24"/>
          <w:lang w:val="id-ID"/>
        </w:rPr>
        <w:t xml:space="preserve">the </w:t>
      </w:r>
      <w:r w:rsidR="003945EC" w:rsidRPr="00571E49">
        <w:rPr>
          <w:rFonts w:asciiTheme="majorBidi" w:hAnsiTheme="majorBidi" w:cs="Times New Roman"/>
          <w:sz w:val="24"/>
          <w:szCs w:val="24"/>
          <w:lang w:val="id-ID"/>
        </w:rPr>
        <w:t xml:space="preserve">moderate, tolerant and plural Muslim culture. They, along with the </w:t>
      </w:r>
      <w:r w:rsidR="003945EC" w:rsidRPr="00571E49">
        <w:rPr>
          <w:rFonts w:asciiTheme="majorBidi" w:hAnsiTheme="majorBidi" w:cs="Times New Roman"/>
          <w:sz w:val="24"/>
          <w:szCs w:val="24"/>
          <w:lang w:val="id-ID"/>
        </w:rPr>
        <w:lastRenderedPageBreak/>
        <w:t>intellec</w:t>
      </w:r>
      <w:r w:rsidRPr="00571E49">
        <w:rPr>
          <w:rFonts w:asciiTheme="majorBidi" w:hAnsiTheme="majorBidi" w:cs="Times New Roman"/>
          <w:sz w:val="24"/>
          <w:szCs w:val="24"/>
          <w:lang w:val="id-ID"/>
        </w:rPr>
        <w:t>tual actors behind them, realize</w:t>
      </w:r>
      <w:r w:rsidR="003945EC" w:rsidRPr="00571E49">
        <w:rPr>
          <w:rFonts w:asciiTheme="majorBidi" w:hAnsiTheme="majorBidi" w:cs="Times New Roman"/>
          <w:sz w:val="24"/>
          <w:szCs w:val="24"/>
          <w:lang w:val="id-ID"/>
        </w:rPr>
        <w:t xml:space="preserve"> that to gain the legitimacy of religious power</w:t>
      </w:r>
      <w:r w:rsidRPr="00571E49">
        <w:rPr>
          <w:rFonts w:asciiTheme="majorBidi" w:hAnsiTheme="majorBidi" w:cs="Times New Roman"/>
          <w:sz w:val="24"/>
          <w:szCs w:val="24"/>
          <w:lang w:val="id-ID"/>
        </w:rPr>
        <w:t>, they</w:t>
      </w:r>
      <w:r w:rsidR="003945EC" w:rsidRPr="00571E49">
        <w:rPr>
          <w:rFonts w:asciiTheme="majorBidi" w:hAnsiTheme="majorBidi" w:cs="Times New Roman"/>
          <w:sz w:val="24"/>
          <w:szCs w:val="24"/>
          <w:lang w:val="id-ID"/>
        </w:rPr>
        <w:t xml:space="preserve"> must collaborate with MUI (the fatwa institution in particular), then play social media </w:t>
      </w:r>
      <w:r w:rsidRPr="00571E49">
        <w:rPr>
          <w:rFonts w:asciiTheme="majorBidi" w:hAnsiTheme="majorBidi" w:cs="Times New Roman"/>
          <w:sz w:val="24"/>
          <w:szCs w:val="24"/>
          <w:lang w:val="id-ID"/>
        </w:rPr>
        <w:t xml:space="preserve">card </w:t>
      </w:r>
      <w:r w:rsidR="003945EC" w:rsidRPr="00571E49">
        <w:rPr>
          <w:rFonts w:asciiTheme="majorBidi" w:hAnsiTheme="majorBidi" w:cs="Times New Roman"/>
          <w:sz w:val="24"/>
          <w:szCs w:val="24"/>
          <w:lang w:val="id-ID"/>
        </w:rPr>
        <w:t xml:space="preserve">to invite all to participate, counter discourse either through their own online media or become resource persons in </w:t>
      </w:r>
      <w:r w:rsidRPr="00571E49">
        <w:rPr>
          <w:rFonts w:asciiTheme="majorBidi" w:hAnsiTheme="majorBidi" w:cs="Times New Roman"/>
          <w:sz w:val="24"/>
          <w:szCs w:val="24"/>
          <w:lang w:val="id-ID"/>
        </w:rPr>
        <w:t>the national media</w:t>
      </w:r>
      <w:r w:rsidR="003945EC" w:rsidRPr="00571E49">
        <w:rPr>
          <w:rFonts w:asciiTheme="majorBidi" w:hAnsiTheme="majorBidi" w:cs="Times New Roman"/>
          <w:sz w:val="24"/>
          <w:szCs w:val="24"/>
          <w:lang w:val="id-ID"/>
        </w:rPr>
        <w:t>. After that,</w:t>
      </w:r>
      <w:r w:rsidRPr="00571E49">
        <w:rPr>
          <w:rFonts w:asciiTheme="majorBidi" w:hAnsiTheme="majorBidi" w:cs="Times New Roman"/>
          <w:sz w:val="24"/>
          <w:szCs w:val="24"/>
          <w:lang w:val="id-ID"/>
        </w:rPr>
        <w:t xml:space="preserve"> they </w:t>
      </w:r>
      <w:r w:rsidR="003945EC" w:rsidRPr="00571E49">
        <w:rPr>
          <w:rFonts w:asciiTheme="majorBidi" w:hAnsiTheme="majorBidi" w:cs="Times New Roman"/>
          <w:sz w:val="24"/>
          <w:szCs w:val="24"/>
          <w:lang w:val="id-ID"/>
        </w:rPr>
        <w:t>share with politicians who have an interest in advocating for ideas that are initiated. Finally, they use symbolic slogans with Islamic nuances to bring Muslims closer to the struggle they will carry out. This is similar to the pattern described by Masdar Hilmy regarding how radical groups carried out political-strategic resistance to the de</w:t>
      </w:r>
      <w:r w:rsidRPr="00571E49">
        <w:rPr>
          <w:rFonts w:asciiTheme="majorBidi" w:hAnsiTheme="majorBidi" w:cs="Times New Roman"/>
          <w:sz w:val="24"/>
          <w:szCs w:val="24"/>
          <w:lang w:val="id-ID"/>
        </w:rPr>
        <w:t>-</w:t>
      </w:r>
      <w:r w:rsidR="003945EC" w:rsidRPr="00571E49">
        <w:rPr>
          <w:rFonts w:asciiTheme="majorBidi" w:hAnsiTheme="majorBidi" w:cs="Times New Roman"/>
          <w:sz w:val="24"/>
          <w:szCs w:val="24"/>
          <w:lang w:val="id-ID"/>
        </w:rPr>
        <w:t xml:space="preserve">radicalization program launched by the government. </w:t>
      </w:r>
      <w:r w:rsidRPr="00571E49">
        <w:rPr>
          <w:rFonts w:asciiTheme="majorBidi" w:hAnsiTheme="majorBidi" w:cs="Times New Roman"/>
          <w:sz w:val="24"/>
          <w:szCs w:val="24"/>
          <w:lang w:val="id-ID"/>
        </w:rPr>
        <w:t>Needless to say,</w:t>
      </w:r>
      <w:r w:rsidR="003945EC" w:rsidRPr="00571E49">
        <w:rPr>
          <w:rFonts w:asciiTheme="majorBidi" w:hAnsiTheme="majorBidi" w:cs="Times New Roman"/>
          <w:sz w:val="24"/>
          <w:szCs w:val="24"/>
          <w:lang w:val="id-ID"/>
        </w:rPr>
        <w:t xml:space="preserve"> that they did not carry out terrorist </w:t>
      </w:r>
      <w:r w:rsidRPr="00571E49">
        <w:rPr>
          <w:rFonts w:asciiTheme="majorBidi" w:hAnsiTheme="majorBidi" w:cs="Times New Roman"/>
          <w:sz w:val="24"/>
          <w:szCs w:val="24"/>
          <w:lang w:val="id-ID"/>
        </w:rPr>
        <w:t>acts</w:t>
      </w:r>
      <w:r w:rsidR="003945EC" w:rsidRPr="00571E49">
        <w:rPr>
          <w:rFonts w:asciiTheme="majorBidi" w:hAnsiTheme="majorBidi" w:cs="Times New Roman"/>
          <w:sz w:val="24"/>
          <w:szCs w:val="24"/>
          <w:lang w:val="id-ID"/>
        </w:rPr>
        <w:t xml:space="preserve"> in the Jakarta Election contest</w:t>
      </w:r>
      <w:r w:rsidR="00247173" w:rsidRPr="00571E49">
        <w:rPr>
          <w:rFonts w:asciiTheme="majorBidi" w:hAnsiTheme="majorBidi" w:cs="Times New Roman"/>
          <w:sz w:val="24"/>
          <w:szCs w:val="24"/>
          <w:lang w:val="id-ID"/>
        </w:rPr>
        <w:t xml:space="preserve">. </w:t>
      </w:r>
    </w:p>
    <w:p w:rsidR="003945EC" w:rsidRPr="00571E49" w:rsidRDefault="003945EC" w:rsidP="00247173">
      <w:pPr>
        <w:spacing w:line="360" w:lineRule="auto"/>
        <w:rPr>
          <w:rFonts w:asciiTheme="minorBidi" w:hAnsiTheme="minorBidi" w:cs="Arial"/>
          <w:b/>
          <w:bCs/>
          <w:sz w:val="24"/>
          <w:lang w:val="id-ID"/>
        </w:rPr>
      </w:pPr>
    </w:p>
    <w:p w:rsidR="00247173" w:rsidRPr="00571E49" w:rsidRDefault="003945EC" w:rsidP="00247173">
      <w:pPr>
        <w:spacing w:line="360" w:lineRule="auto"/>
        <w:rPr>
          <w:rFonts w:asciiTheme="minorBidi" w:hAnsiTheme="minorBidi" w:cs="Arial"/>
          <w:b/>
          <w:bCs/>
          <w:sz w:val="24"/>
          <w:lang w:val="id-ID"/>
        </w:rPr>
      </w:pPr>
      <w:r w:rsidRPr="00571E49">
        <w:rPr>
          <w:rFonts w:asciiTheme="minorBidi" w:hAnsiTheme="minorBidi" w:cs="Arial"/>
          <w:b/>
          <w:bCs/>
          <w:sz w:val="24"/>
          <w:lang w:val="id-ID"/>
        </w:rPr>
        <w:t>Conclusion</w:t>
      </w:r>
    </w:p>
    <w:p w:rsidR="003945EC" w:rsidRPr="00571E49" w:rsidRDefault="00247173" w:rsidP="003945EC">
      <w:pPr>
        <w:spacing w:line="360" w:lineRule="auto"/>
        <w:rPr>
          <w:rFonts w:asciiTheme="majorBidi" w:hAnsiTheme="majorBidi"/>
          <w:sz w:val="24"/>
          <w:lang w:val="id-ID"/>
        </w:rPr>
      </w:pPr>
      <w:r w:rsidRPr="00571E49">
        <w:rPr>
          <w:rFonts w:asciiTheme="majorBidi" w:hAnsiTheme="majorBidi"/>
          <w:sz w:val="24"/>
          <w:lang w:val="id-ID"/>
        </w:rPr>
        <w:tab/>
      </w:r>
      <w:r w:rsidR="00AA74C2" w:rsidRPr="00571E49">
        <w:rPr>
          <w:rFonts w:asciiTheme="majorBidi" w:hAnsiTheme="majorBidi"/>
          <w:sz w:val="24"/>
          <w:lang w:val="id-ID"/>
        </w:rPr>
        <w:t xml:space="preserve">In conclusion, </w:t>
      </w:r>
      <w:r w:rsidR="003945EC" w:rsidRPr="00571E49">
        <w:rPr>
          <w:rFonts w:asciiTheme="majorBidi" w:hAnsiTheme="majorBidi"/>
          <w:sz w:val="24"/>
          <w:lang w:val="id-ID"/>
        </w:rPr>
        <w:t xml:space="preserve">radical propaganda </w:t>
      </w:r>
      <w:r w:rsidR="00AA74C2" w:rsidRPr="00571E49">
        <w:rPr>
          <w:rFonts w:asciiTheme="majorBidi" w:hAnsiTheme="majorBidi"/>
          <w:sz w:val="24"/>
          <w:lang w:val="id-ID"/>
        </w:rPr>
        <w:t xml:space="preserve">became </w:t>
      </w:r>
      <w:r w:rsidR="003945EC" w:rsidRPr="00571E49">
        <w:rPr>
          <w:rFonts w:asciiTheme="majorBidi" w:hAnsiTheme="majorBidi"/>
          <w:sz w:val="24"/>
          <w:lang w:val="id-ID"/>
        </w:rPr>
        <w:t xml:space="preserve">viral and </w:t>
      </w:r>
      <w:r w:rsidR="00AA74C2" w:rsidRPr="00571E49">
        <w:rPr>
          <w:rFonts w:asciiTheme="majorBidi" w:hAnsiTheme="majorBidi"/>
          <w:sz w:val="24"/>
          <w:lang w:val="id-ID"/>
        </w:rPr>
        <w:t>draws</w:t>
      </w:r>
      <w:r w:rsidR="003945EC" w:rsidRPr="00571E49">
        <w:rPr>
          <w:rFonts w:asciiTheme="majorBidi" w:hAnsiTheme="majorBidi"/>
          <w:sz w:val="24"/>
          <w:lang w:val="id-ID"/>
        </w:rPr>
        <w:t xml:space="preserve"> attention of Muslims in Indonesia is caused by several factors; </w:t>
      </w:r>
      <w:r w:rsidR="003945EC" w:rsidRPr="00571E49">
        <w:rPr>
          <w:rFonts w:asciiTheme="majorBidi" w:hAnsiTheme="majorBidi"/>
          <w:i/>
          <w:sz w:val="24"/>
          <w:lang w:val="id-ID"/>
        </w:rPr>
        <w:t>first</w:t>
      </w:r>
      <w:r w:rsidR="003945EC" w:rsidRPr="00571E49">
        <w:rPr>
          <w:rFonts w:asciiTheme="majorBidi" w:hAnsiTheme="majorBidi"/>
          <w:sz w:val="24"/>
          <w:lang w:val="id-ID"/>
        </w:rPr>
        <w:t xml:space="preserve">, the political battle that presents identity politics in </w:t>
      </w:r>
      <w:r w:rsidR="00AA74C2" w:rsidRPr="00571E49">
        <w:rPr>
          <w:rFonts w:asciiTheme="majorBidi" w:hAnsiTheme="majorBidi"/>
          <w:sz w:val="24"/>
          <w:lang w:val="id-ID"/>
        </w:rPr>
        <w:t>the country</w:t>
      </w:r>
      <w:r w:rsidR="003945EC" w:rsidRPr="00571E49">
        <w:rPr>
          <w:rFonts w:asciiTheme="majorBidi" w:hAnsiTheme="majorBidi"/>
          <w:sz w:val="24"/>
          <w:lang w:val="id-ID"/>
        </w:rPr>
        <w:t xml:space="preserve">. </w:t>
      </w:r>
      <w:r w:rsidR="003945EC" w:rsidRPr="00571E49">
        <w:rPr>
          <w:rFonts w:asciiTheme="majorBidi" w:hAnsiTheme="majorBidi"/>
          <w:i/>
          <w:sz w:val="24"/>
          <w:lang w:val="id-ID"/>
        </w:rPr>
        <w:t>Second</w:t>
      </w:r>
      <w:r w:rsidR="003945EC" w:rsidRPr="00571E49">
        <w:rPr>
          <w:rFonts w:asciiTheme="majorBidi" w:hAnsiTheme="majorBidi"/>
          <w:sz w:val="24"/>
          <w:lang w:val="id-ID"/>
        </w:rPr>
        <w:t>, there is a shift in the attitude of Islamism in Indonesia; from moderat</w:t>
      </w:r>
      <w:r w:rsidR="00AA74C2" w:rsidRPr="00571E49">
        <w:rPr>
          <w:rFonts w:asciiTheme="majorBidi" w:hAnsiTheme="majorBidi"/>
          <w:sz w:val="24"/>
          <w:lang w:val="id-ID"/>
        </w:rPr>
        <w:t>ism</w:t>
      </w:r>
      <w:r w:rsidR="003945EC" w:rsidRPr="00571E49">
        <w:rPr>
          <w:rFonts w:asciiTheme="majorBidi" w:hAnsiTheme="majorBidi"/>
          <w:sz w:val="24"/>
          <w:lang w:val="id-ID"/>
        </w:rPr>
        <w:t xml:space="preserve"> to conservativ</w:t>
      </w:r>
      <w:r w:rsidR="00AA74C2" w:rsidRPr="00571E49">
        <w:rPr>
          <w:rFonts w:asciiTheme="majorBidi" w:hAnsiTheme="majorBidi"/>
          <w:sz w:val="24"/>
          <w:lang w:val="id-ID"/>
        </w:rPr>
        <w:t>ism</w:t>
      </w:r>
      <w:r w:rsidR="003945EC" w:rsidRPr="00571E49">
        <w:rPr>
          <w:rFonts w:asciiTheme="majorBidi" w:hAnsiTheme="majorBidi"/>
          <w:sz w:val="24"/>
          <w:lang w:val="id-ID"/>
        </w:rPr>
        <w:t xml:space="preserve">. </w:t>
      </w:r>
      <w:r w:rsidR="003945EC" w:rsidRPr="00571E49">
        <w:rPr>
          <w:rFonts w:asciiTheme="majorBidi" w:hAnsiTheme="majorBidi"/>
          <w:i/>
          <w:sz w:val="24"/>
          <w:lang w:val="id-ID"/>
        </w:rPr>
        <w:t>Third</w:t>
      </w:r>
      <w:r w:rsidR="003945EC" w:rsidRPr="00571E49">
        <w:rPr>
          <w:rFonts w:asciiTheme="majorBidi" w:hAnsiTheme="majorBidi"/>
          <w:sz w:val="24"/>
          <w:lang w:val="id-ID"/>
        </w:rPr>
        <w:t xml:space="preserve">, the diction </w:t>
      </w:r>
      <w:r w:rsidR="00AA74C2" w:rsidRPr="00571E49">
        <w:rPr>
          <w:rFonts w:asciiTheme="majorBidi" w:hAnsiTheme="majorBidi"/>
          <w:sz w:val="24"/>
          <w:lang w:val="id-ID"/>
        </w:rPr>
        <w:t>selected</w:t>
      </w:r>
      <w:r w:rsidR="003945EC" w:rsidRPr="00571E49">
        <w:rPr>
          <w:rFonts w:asciiTheme="majorBidi" w:hAnsiTheme="majorBidi"/>
          <w:sz w:val="24"/>
          <w:lang w:val="id-ID"/>
        </w:rPr>
        <w:t xml:space="preserve"> </w:t>
      </w:r>
      <w:r w:rsidR="00AA74C2" w:rsidRPr="00571E49">
        <w:rPr>
          <w:rFonts w:asciiTheme="majorBidi" w:hAnsiTheme="majorBidi"/>
          <w:sz w:val="24"/>
          <w:lang w:val="id-ID"/>
        </w:rPr>
        <w:t xml:space="preserve">by </w:t>
      </w:r>
      <w:r w:rsidR="003945EC" w:rsidRPr="00571E49">
        <w:rPr>
          <w:rFonts w:asciiTheme="majorBidi" w:hAnsiTheme="majorBidi"/>
          <w:sz w:val="24"/>
          <w:lang w:val="id-ID"/>
        </w:rPr>
        <w:t xml:space="preserve">using an Islamic symbolization approach </w:t>
      </w:r>
      <w:r w:rsidR="00AA74C2" w:rsidRPr="00571E49">
        <w:rPr>
          <w:rFonts w:asciiTheme="majorBidi" w:hAnsiTheme="majorBidi"/>
          <w:sz w:val="24"/>
          <w:lang w:val="id-ID"/>
        </w:rPr>
        <w:t>which are</w:t>
      </w:r>
      <w:r w:rsidR="003945EC" w:rsidRPr="00571E49">
        <w:rPr>
          <w:rFonts w:asciiTheme="majorBidi" w:hAnsiTheme="majorBidi"/>
          <w:sz w:val="24"/>
          <w:lang w:val="id-ID"/>
        </w:rPr>
        <w:t xml:space="preserve"> </w:t>
      </w:r>
      <w:r w:rsidR="00AA74C2" w:rsidRPr="00571E49">
        <w:rPr>
          <w:rFonts w:asciiTheme="majorBidi" w:hAnsiTheme="majorBidi"/>
          <w:sz w:val="24"/>
          <w:lang w:val="id-ID"/>
        </w:rPr>
        <w:t xml:space="preserve">literally </w:t>
      </w:r>
      <w:r w:rsidR="003945EC" w:rsidRPr="00571E49">
        <w:rPr>
          <w:rFonts w:asciiTheme="majorBidi" w:hAnsiTheme="majorBidi"/>
          <w:sz w:val="24"/>
          <w:lang w:val="id-ID"/>
        </w:rPr>
        <w:t xml:space="preserve">Islamic teachings. </w:t>
      </w:r>
      <w:r w:rsidR="003945EC" w:rsidRPr="00571E49">
        <w:rPr>
          <w:rFonts w:asciiTheme="majorBidi" w:hAnsiTheme="majorBidi"/>
          <w:i/>
          <w:sz w:val="24"/>
          <w:lang w:val="id-ID"/>
        </w:rPr>
        <w:t>Fourth</w:t>
      </w:r>
      <w:r w:rsidR="003945EC" w:rsidRPr="00571E49">
        <w:rPr>
          <w:rFonts w:asciiTheme="majorBidi" w:hAnsiTheme="majorBidi"/>
          <w:sz w:val="24"/>
          <w:lang w:val="id-ID"/>
        </w:rPr>
        <w:t xml:space="preserve">, the support of the </w:t>
      </w:r>
      <w:r w:rsidR="00AA74C2" w:rsidRPr="00571E49">
        <w:rPr>
          <w:rFonts w:asciiTheme="majorBidi" w:hAnsiTheme="majorBidi"/>
          <w:sz w:val="24"/>
          <w:lang w:val="id-ID"/>
        </w:rPr>
        <w:t>campaigning</w:t>
      </w:r>
      <w:r w:rsidR="003945EC" w:rsidRPr="00571E49">
        <w:rPr>
          <w:rFonts w:asciiTheme="majorBidi" w:hAnsiTheme="majorBidi"/>
          <w:sz w:val="24"/>
          <w:lang w:val="id-ID"/>
        </w:rPr>
        <w:t xml:space="preserve"> team and intellectual groups in the process of dissemination. There are two impacts resulting from this radical </w:t>
      </w:r>
      <w:r w:rsidR="00AA74C2" w:rsidRPr="00571E49">
        <w:rPr>
          <w:rFonts w:asciiTheme="majorBidi" w:hAnsiTheme="majorBidi"/>
          <w:sz w:val="24"/>
          <w:lang w:val="id-ID"/>
        </w:rPr>
        <w:t>dakwah</w:t>
      </w:r>
      <w:r w:rsidR="003945EC" w:rsidRPr="00571E49">
        <w:rPr>
          <w:rFonts w:asciiTheme="majorBidi" w:hAnsiTheme="majorBidi"/>
          <w:sz w:val="24"/>
          <w:lang w:val="id-ID"/>
        </w:rPr>
        <w:t xml:space="preserve"> process; first, there was a de</w:t>
      </w:r>
      <w:r w:rsidR="00AA74C2" w:rsidRPr="00571E49">
        <w:rPr>
          <w:rFonts w:asciiTheme="majorBidi" w:hAnsiTheme="majorBidi"/>
          <w:sz w:val="24"/>
          <w:lang w:val="id-ID"/>
        </w:rPr>
        <w:t>-</w:t>
      </w:r>
      <w:r w:rsidR="003945EC" w:rsidRPr="00571E49">
        <w:rPr>
          <w:rFonts w:asciiTheme="majorBidi" w:hAnsiTheme="majorBidi"/>
          <w:sz w:val="24"/>
          <w:lang w:val="id-ID"/>
        </w:rPr>
        <w:t>mystification of religious leaders (especially those with moderate thought) and the division of Muslims in the gra</w:t>
      </w:r>
      <w:r w:rsidR="00AA74C2" w:rsidRPr="00571E49">
        <w:rPr>
          <w:rFonts w:asciiTheme="majorBidi" w:hAnsiTheme="majorBidi"/>
          <w:sz w:val="24"/>
          <w:lang w:val="id-ID"/>
        </w:rPr>
        <w:t>ss</w:t>
      </w:r>
      <w:r w:rsidR="003945EC" w:rsidRPr="00571E49">
        <w:rPr>
          <w:rFonts w:asciiTheme="majorBidi" w:hAnsiTheme="majorBidi"/>
          <w:sz w:val="24"/>
          <w:lang w:val="id-ID"/>
        </w:rPr>
        <w:t>root. Second, the strengthening of the intolerant attitudes shown by Muslims and vice versa of non-Muslims in some regions.</w:t>
      </w:r>
    </w:p>
    <w:p w:rsidR="003945EC" w:rsidRPr="00571E49" w:rsidRDefault="00AA74C2" w:rsidP="003945EC">
      <w:pPr>
        <w:spacing w:line="360" w:lineRule="auto"/>
        <w:rPr>
          <w:rFonts w:asciiTheme="majorBidi" w:hAnsiTheme="majorBidi"/>
          <w:sz w:val="24"/>
          <w:lang w:val="id-ID"/>
        </w:rPr>
      </w:pPr>
      <w:r w:rsidRPr="00571E49">
        <w:rPr>
          <w:rFonts w:asciiTheme="majorBidi" w:hAnsiTheme="majorBidi"/>
          <w:sz w:val="24"/>
          <w:lang w:val="id-ID"/>
        </w:rPr>
        <w:tab/>
      </w:r>
      <w:r w:rsidR="003945EC" w:rsidRPr="00571E49">
        <w:rPr>
          <w:rFonts w:asciiTheme="majorBidi" w:hAnsiTheme="majorBidi"/>
          <w:sz w:val="24"/>
          <w:lang w:val="id-ID"/>
        </w:rPr>
        <w:t xml:space="preserve">Theoretically, the way </w:t>
      </w:r>
      <w:r w:rsidRPr="00571E49">
        <w:rPr>
          <w:rFonts w:asciiTheme="majorBidi" w:hAnsiTheme="majorBidi"/>
          <w:sz w:val="24"/>
          <w:lang w:val="id-ID"/>
        </w:rPr>
        <w:t>we look at</w:t>
      </w:r>
      <w:r w:rsidR="003945EC" w:rsidRPr="00571E49">
        <w:rPr>
          <w:rFonts w:asciiTheme="majorBidi" w:hAnsiTheme="majorBidi"/>
          <w:sz w:val="24"/>
          <w:lang w:val="id-ID"/>
        </w:rPr>
        <w:t xml:space="preserve"> today's media cannot be immediately seen from mainstream journalism products, but </w:t>
      </w:r>
      <w:r w:rsidR="007D66C3" w:rsidRPr="00571E49">
        <w:rPr>
          <w:rFonts w:asciiTheme="majorBidi" w:hAnsiTheme="majorBidi"/>
          <w:sz w:val="24"/>
          <w:lang w:val="id-ID"/>
        </w:rPr>
        <w:t xml:space="preserve">it is </w:t>
      </w:r>
      <w:r w:rsidR="003945EC" w:rsidRPr="00571E49">
        <w:rPr>
          <w:rFonts w:asciiTheme="majorBidi" w:hAnsiTheme="majorBidi"/>
          <w:sz w:val="24"/>
          <w:lang w:val="id-ID"/>
        </w:rPr>
        <w:t xml:space="preserve">also </w:t>
      </w:r>
      <w:r w:rsidR="007D66C3" w:rsidRPr="00571E49">
        <w:rPr>
          <w:rFonts w:asciiTheme="majorBidi" w:hAnsiTheme="majorBidi"/>
          <w:sz w:val="24"/>
          <w:lang w:val="id-ID"/>
        </w:rPr>
        <w:t xml:space="preserve">important </w:t>
      </w:r>
      <w:r w:rsidR="003945EC" w:rsidRPr="00571E49">
        <w:rPr>
          <w:rFonts w:asciiTheme="majorBidi" w:hAnsiTheme="majorBidi"/>
          <w:sz w:val="24"/>
          <w:lang w:val="id-ID"/>
        </w:rPr>
        <w:t xml:space="preserve">to see mutualistic relations between social media, political actors, and intellectual actors who </w:t>
      </w:r>
      <w:r w:rsidR="007D66C3" w:rsidRPr="00571E49">
        <w:rPr>
          <w:rFonts w:asciiTheme="majorBidi" w:hAnsiTheme="majorBidi"/>
          <w:sz w:val="24"/>
          <w:lang w:val="id-ID"/>
        </w:rPr>
        <w:t xml:space="preserve">act </w:t>
      </w:r>
      <w:r w:rsidR="003945EC" w:rsidRPr="00571E49">
        <w:rPr>
          <w:rFonts w:asciiTheme="majorBidi" w:hAnsiTheme="majorBidi"/>
          <w:sz w:val="24"/>
          <w:lang w:val="id-ID"/>
        </w:rPr>
        <w:t xml:space="preserve">play behind the news. At least, through such </w:t>
      </w:r>
      <w:r w:rsidR="007D66C3" w:rsidRPr="00571E49">
        <w:rPr>
          <w:rFonts w:asciiTheme="majorBidi" w:hAnsiTheme="majorBidi"/>
          <w:sz w:val="24"/>
          <w:lang w:val="id-ID"/>
        </w:rPr>
        <w:t>interpretation</w:t>
      </w:r>
      <w:r w:rsidR="003945EC" w:rsidRPr="00571E49">
        <w:rPr>
          <w:rFonts w:asciiTheme="majorBidi" w:hAnsiTheme="majorBidi"/>
          <w:sz w:val="24"/>
          <w:lang w:val="id-ID"/>
        </w:rPr>
        <w:t>, it will produce a holistic understanding; including the politics of media owners. Practically, this research can be used as a basis for re</w:t>
      </w:r>
      <w:r w:rsidR="007D66C3" w:rsidRPr="00571E49">
        <w:rPr>
          <w:rFonts w:asciiTheme="majorBidi" w:hAnsiTheme="majorBidi"/>
          <w:sz w:val="24"/>
          <w:lang w:val="id-ID"/>
        </w:rPr>
        <w:t>-interpret</w:t>
      </w:r>
      <w:r w:rsidR="003945EC" w:rsidRPr="00571E49">
        <w:rPr>
          <w:rFonts w:asciiTheme="majorBidi" w:hAnsiTheme="majorBidi"/>
          <w:sz w:val="24"/>
          <w:lang w:val="id-ID"/>
        </w:rPr>
        <w:t xml:space="preserve"> how radical groups use the issue of saving the </w:t>
      </w:r>
      <w:r w:rsidR="00085AB4" w:rsidRPr="00571E49">
        <w:rPr>
          <w:rFonts w:asciiTheme="majorBidi" w:hAnsiTheme="majorBidi"/>
          <w:sz w:val="24"/>
          <w:lang w:val="id-ID"/>
        </w:rPr>
        <w:t>the Unitary State of the Republic of Indonesia</w:t>
      </w:r>
      <w:r w:rsidR="003945EC" w:rsidRPr="00571E49">
        <w:rPr>
          <w:rFonts w:asciiTheme="majorBidi" w:hAnsiTheme="majorBidi"/>
          <w:sz w:val="24"/>
          <w:lang w:val="id-ID"/>
        </w:rPr>
        <w:t xml:space="preserve"> as a hiding space from the ideology</w:t>
      </w:r>
      <w:r w:rsidR="007D66C3" w:rsidRPr="00571E49">
        <w:rPr>
          <w:rFonts w:asciiTheme="majorBidi" w:hAnsiTheme="majorBidi"/>
          <w:sz w:val="24"/>
          <w:lang w:val="id-ID"/>
        </w:rPr>
        <w:t xml:space="preserve"> they want to </w:t>
      </w:r>
      <w:r w:rsidR="003945EC" w:rsidRPr="00571E49">
        <w:rPr>
          <w:rFonts w:asciiTheme="majorBidi" w:hAnsiTheme="majorBidi"/>
          <w:sz w:val="24"/>
          <w:lang w:val="id-ID"/>
        </w:rPr>
        <w:t>display. The government needs to rethink how religion and identity politics should be presented in Indonesia</w:t>
      </w:r>
      <w:r w:rsidR="007D66C3" w:rsidRPr="00571E49">
        <w:rPr>
          <w:rFonts w:asciiTheme="majorBidi" w:hAnsiTheme="majorBidi"/>
          <w:sz w:val="24"/>
          <w:lang w:val="id-ID"/>
        </w:rPr>
        <w:t>,</w:t>
      </w:r>
      <w:r w:rsidR="003945EC" w:rsidRPr="00571E49">
        <w:rPr>
          <w:rFonts w:asciiTheme="majorBidi" w:hAnsiTheme="majorBidi"/>
          <w:sz w:val="24"/>
          <w:lang w:val="id-ID"/>
        </w:rPr>
        <w:t xml:space="preserve"> </w:t>
      </w:r>
      <w:r w:rsidR="007D66C3" w:rsidRPr="00571E49">
        <w:rPr>
          <w:rFonts w:asciiTheme="majorBidi" w:hAnsiTheme="majorBidi"/>
          <w:sz w:val="24"/>
          <w:lang w:val="id-ID"/>
        </w:rPr>
        <w:t>s</w:t>
      </w:r>
      <w:r w:rsidR="003945EC" w:rsidRPr="00571E49">
        <w:rPr>
          <w:rFonts w:asciiTheme="majorBidi" w:hAnsiTheme="majorBidi"/>
          <w:sz w:val="24"/>
          <w:lang w:val="id-ID"/>
        </w:rPr>
        <w:t xml:space="preserve">o that similar patterns are not copied by other regions in </w:t>
      </w:r>
      <w:r w:rsidR="007D66C3" w:rsidRPr="00571E49">
        <w:rPr>
          <w:rFonts w:asciiTheme="majorBidi" w:hAnsiTheme="majorBidi"/>
          <w:sz w:val="24"/>
          <w:lang w:val="id-ID"/>
        </w:rPr>
        <w:t>the country</w:t>
      </w:r>
      <w:r w:rsidR="003945EC" w:rsidRPr="00571E49">
        <w:rPr>
          <w:rFonts w:asciiTheme="majorBidi" w:hAnsiTheme="majorBidi"/>
          <w:sz w:val="24"/>
          <w:lang w:val="id-ID"/>
        </w:rPr>
        <w:t xml:space="preserve">. The government, </w:t>
      </w:r>
      <w:r w:rsidR="007D66C3" w:rsidRPr="00571E49">
        <w:rPr>
          <w:rFonts w:asciiTheme="majorBidi" w:hAnsiTheme="majorBidi"/>
          <w:sz w:val="24"/>
          <w:lang w:val="id-ID"/>
        </w:rPr>
        <w:t xml:space="preserve">despite the fact that </w:t>
      </w:r>
      <w:r w:rsidR="003945EC" w:rsidRPr="00571E49">
        <w:rPr>
          <w:rFonts w:asciiTheme="majorBidi" w:hAnsiTheme="majorBidi"/>
          <w:sz w:val="24"/>
          <w:lang w:val="id-ID"/>
        </w:rPr>
        <w:t>it has been done, need not be afraid to block the sites that provide calls for radicalism in Indonesia.</w:t>
      </w:r>
    </w:p>
    <w:p w:rsidR="007D66C3" w:rsidRPr="00571E49" w:rsidRDefault="007D66C3" w:rsidP="003945EC">
      <w:pPr>
        <w:spacing w:line="360" w:lineRule="auto"/>
        <w:rPr>
          <w:rFonts w:asciiTheme="majorBidi" w:hAnsiTheme="majorBidi"/>
          <w:sz w:val="24"/>
          <w:lang w:val="id-ID"/>
        </w:rPr>
      </w:pPr>
    </w:p>
    <w:p w:rsidR="003945EC" w:rsidRPr="00571E49" w:rsidRDefault="003945EC" w:rsidP="003945EC">
      <w:pPr>
        <w:spacing w:line="360" w:lineRule="auto"/>
        <w:rPr>
          <w:rFonts w:asciiTheme="majorBidi" w:hAnsiTheme="majorBidi"/>
          <w:b/>
          <w:sz w:val="24"/>
          <w:lang w:val="id-ID"/>
        </w:rPr>
      </w:pPr>
      <w:r w:rsidRPr="00571E49">
        <w:rPr>
          <w:rFonts w:asciiTheme="majorBidi" w:hAnsiTheme="majorBidi"/>
          <w:b/>
          <w:sz w:val="24"/>
          <w:lang w:val="id-ID"/>
        </w:rPr>
        <w:t>Acknowledgment</w:t>
      </w:r>
    </w:p>
    <w:p w:rsidR="00247173" w:rsidRPr="00571E49" w:rsidRDefault="003945EC" w:rsidP="003945EC">
      <w:pPr>
        <w:spacing w:line="360" w:lineRule="auto"/>
        <w:rPr>
          <w:lang w:val="id-ID"/>
        </w:rPr>
      </w:pPr>
      <w:r w:rsidRPr="00571E49">
        <w:rPr>
          <w:rFonts w:asciiTheme="majorBidi" w:hAnsiTheme="majorBidi"/>
          <w:sz w:val="24"/>
          <w:lang w:val="id-ID"/>
        </w:rPr>
        <w:lastRenderedPageBreak/>
        <w:t>Th</w:t>
      </w:r>
      <w:r w:rsidR="007D66C3" w:rsidRPr="00571E49">
        <w:rPr>
          <w:rFonts w:asciiTheme="majorBidi" w:hAnsiTheme="majorBidi"/>
          <w:sz w:val="24"/>
          <w:lang w:val="id-ID"/>
        </w:rPr>
        <w:t>is</w:t>
      </w:r>
      <w:r w:rsidRPr="00571E49">
        <w:rPr>
          <w:rFonts w:asciiTheme="majorBidi" w:hAnsiTheme="majorBidi"/>
          <w:sz w:val="24"/>
          <w:lang w:val="id-ID"/>
        </w:rPr>
        <w:t xml:space="preserve"> research was financed </w:t>
      </w:r>
      <w:r w:rsidR="007D66C3" w:rsidRPr="00571E49">
        <w:rPr>
          <w:rFonts w:asciiTheme="majorBidi" w:hAnsiTheme="majorBidi"/>
          <w:sz w:val="24"/>
          <w:lang w:val="id-ID"/>
        </w:rPr>
        <w:t xml:space="preserve">by </w:t>
      </w:r>
      <w:r w:rsidRPr="00571E49">
        <w:rPr>
          <w:rFonts w:asciiTheme="majorBidi" w:hAnsiTheme="majorBidi"/>
          <w:sz w:val="24"/>
          <w:lang w:val="id-ID"/>
        </w:rPr>
        <w:t xml:space="preserve">the BOPTN DIPA Syarif Hidayatullah UIN Jakarta fund through the Decision of the </w:t>
      </w:r>
      <w:r w:rsidR="00102C55" w:rsidRPr="00571E49">
        <w:rPr>
          <w:rFonts w:asciiTheme="majorBidi" w:hAnsiTheme="majorBidi"/>
          <w:sz w:val="24"/>
          <w:lang w:val="id-ID"/>
        </w:rPr>
        <w:t xml:space="preserve">Budget User of </w:t>
      </w:r>
      <w:r w:rsidRPr="00571E49">
        <w:rPr>
          <w:rFonts w:asciiTheme="majorBidi" w:hAnsiTheme="majorBidi"/>
          <w:sz w:val="24"/>
          <w:lang w:val="id-ID"/>
        </w:rPr>
        <w:t xml:space="preserve">UIN </w:t>
      </w:r>
      <w:r w:rsidR="00102C55" w:rsidRPr="00571E49">
        <w:rPr>
          <w:rFonts w:asciiTheme="majorBidi" w:hAnsiTheme="majorBidi"/>
          <w:sz w:val="24"/>
          <w:lang w:val="id-ID"/>
        </w:rPr>
        <w:t xml:space="preserve">Syarif Hidayatullah </w:t>
      </w:r>
      <w:r w:rsidRPr="00571E49">
        <w:rPr>
          <w:rFonts w:asciiTheme="majorBidi" w:hAnsiTheme="majorBidi"/>
          <w:sz w:val="24"/>
          <w:lang w:val="id-ID"/>
        </w:rPr>
        <w:t xml:space="preserve">Jakarta Number: Un.01 / KPA / 569/2017 concerning Recipients of </w:t>
      </w:r>
      <w:r w:rsidR="00102C55" w:rsidRPr="00571E49">
        <w:rPr>
          <w:rFonts w:asciiTheme="majorBidi" w:hAnsiTheme="majorBidi"/>
          <w:sz w:val="24"/>
          <w:lang w:val="id-ID"/>
        </w:rPr>
        <w:t xml:space="preserve">Financing for Research at the </w:t>
      </w:r>
      <w:r w:rsidRPr="00571E49">
        <w:rPr>
          <w:rFonts w:asciiTheme="majorBidi" w:hAnsiTheme="majorBidi"/>
          <w:sz w:val="24"/>
          <w:lang w:val="id-ID"/>
        </w:rPr>
        <w:t xml:space="preserve">UIN </w:t>
      </w:r>
      <w:r w:rsidR="00102C55" w:rsidRPr="00571E49">
        <w:rPr>
          <w:rFonts w:asciiTheme="majorBidi" w:hAnsiTheme="majorBidi"/>
          <w:sz w:val="24"/>
          <w:lang w:val="id-ID"/>
        </w:rPr>
        <w:t xml:space="preserve">Syarif Hidayatullah </w:t>
      </w:r>
      <w:r w:rsidRPr="00571E49">
        <w:rPr>
          <w:rFonts w:asciiTheme="majorBidi" w:hAnsiTheme="majorBidi"/>
          <w:sz w:val="24"/>
          <w:lang w:val="id-ID"/>
        </w:rPr>
        <w:t>Jakarta 2017 Fiscal Year</w:t>
      </w:r>
      <w:r w:rsidR="00102C55" w:rsidRPr="00571E49">
        <w:rPr>
          <w:rFonts w:asciiTheme="majorBidi" w:hAnsiTheme="majorBidi"/>
          <w:sz w:val="24"/>
          <w:lang w:val="id-ID"/>
        </w:rPr>
        <w:t>,</w:t>
      </w:r>
      <w:r w:rsidRPr="00571E49">
        <w:rPr>
          <w:rFonts w:asciiTheme="majorBidi" w:hAnsiTheme="majorBidi"/>
          <w:sz w:val="24"/>
          <w:lang w:val="id-ID"/>
        </w:rPr>
        <w:t xml:space="preserve"> Research Cluster </w:t>
      </w:r>
      <w:r w:rsidR="00102C55" w:rsidRPr="00571E49">
        <w:rPr>
          <w:rFonts w:asciiTheme="majorBidi" w:hAnsiTheme="majorBidi"/>
          <w:sz w:val="24"/>
          <w:lang w:val="id-ID"/>
        </w:rPr>
        <w:t xml:space="preserve">of </w:t>
      </w:r>
      <w:r w:rsidRPr="00571E49">
        <w:rPr>
          <w:rFonts w:asciiTheme="majorBidi" w:hAnsiTheme="majorBidi"/>
          <w:sz w:val="24"/>
          <w:lang w:val="id-ID"/>
        </w:rPr>
        <w:t>Development of Islamic Studies on 25 July 2017</w:t>
      </w:r>
      <w:r w:rsidR="00247173" w:rsidRPr="00571E49">
        <w:rPr>
          <w:color w:val="000000"/>
          <w:lang w:val="id-ID"/>
        </w:rPr>
        <w:t>.</w:t>
      </w:r>
    </w:p>
    <w:p w:rsidR="00247173" w:rsidRPr="00571E49" w:rsidRDefault="00247173" w:rsidP="00247173">
      <w:pPr>
        <w:spacing w:line="360" w:lineRule="auto"/>
        <w:rPr>
          <w:rFonts w:asciiTheme="majorBidi" w:hAnsiTheme="majorBidi"/>
          <w:sz w:val="24"/>
          <w:lang w:val="id-ID"/>
        </w:rPr>
      </w:pPr>
    </w:p>
    <w:p w:rsidR="00102C55" w:rsidRPr="00571E49" w:rsidRDefault="00102C55" w:rsidP="00247173">
      <w:pPr>
        <w:spacing w:line="360" w:lineRule="auto"/>
        <w:jc w:val="center"/>
        <w:rPr>
          <w:rFonts w:asciiTheme="majorBidi" w:hAnsiTheme="majorBidi"/>
          <w:b/>
          <w:bCs/>
          <w:sz w:val="24"/>
          <w:lang w:val="id-ID"/>
        </w:rPr>
      </w:pPr>
    </w:p>
    <w:p w:rsidR="00102C55" w:rsidRPr="00571E49" w:rsidRDefault="00102C55" w:rsidP="00247173">
      <w:pPr>
        <w:spacing w:line="360" w:lineRule="auto"/>
        <w:jc w:val="center"/>
        <w:rPr>
          <w:rFonts w:asciiTheme="majorBidi" w:hAnsiTheme="majorBidi"/>
          <w:b/>
          <w:bCs/>
          <w:sz w:val="24"/>
          <w:lang w:val="id-ID"/>
        </w:rPr>
      </w:pPr>
    </w:p>
    <w:p w:rsidR="00102C55" w:rsidRPr="00571E49" w:rsidRDefault="00102C55" w:rsidP="00247173">
      <w:pPr>
        <w:spacing w:line="360" w:lineRule="auto"/>
        <w:jc w:val="center"/>
        <w:rPr>
          <w:rFonts w:asciiTheme="majorBidi" w:hAnsiTheme="majorBidi"/>
          <w:b/>
          <w:bCs/>
          <w:sz w:val="24"/>
          <w:lang w:val="id-ID"/>
        </w:rPr>
      </w:pPr>
    </w:p>
    <w:p w:rsidR="00102C55" w:rsidRPr="00571E49" w:rsidRDefault="00102C55" w:rsidP="00247173">
      <w:pPr>
        <w:spacing w:line="360" w:lineRule="auto"/>
        <w:jc w:val="center"/>
        <w:rPr>
          <w:rFonts w:asciiTheme="majorBidi" w:hAnsiTheme="majorBidi"/>
          <w:b/>
          <w:bCs/>
          <w:sz w:val="24"/>
          <w:lang w:val="id-ID"/>
        </w:rPr>
      </w:pPr>
    </w:p>
    <w:p w:rsidR="00247173" w:rsidRPr="00571E49" w:rsidRDefault="00102C55" w:rsidP="00247173">
      <w:pPr>
        <w:spacing w:line="360" w:lineRule="auto"/>
        <w:jc w:val="center"/>
        <w:rPr>
          <w:rFonts w:asciiTheme="majorBidi" w:hAnsiTheme="majorBidi"/>
          <w:b/>
          <w:bCs/>
          <w:sz w:val="24"/>
          <w:lang w:val="id-ID"/>
        </w:rPr>
      </w:pPr>
      <w:r w:rsidRPr="00571E49">
        <w:rPr>
          <w:rFonts w:asciiTheme="majorBidi" w:hAnsiTheme="majorBidi"/>
          <w:b/>
          <w:bCs/>
          <w:sz w:val="24"/>
          <w:lang w:val="id-ID"/>
        </w:rPr>
        <w:t>BIBLIOGRAPHY</w:t>
      </w:r>
      <w:r w:rsidR="00247173" w:rsidRPr="00571E49">
        <w:rPr>
          <w:rFonts w:asciiTheme="majorBidi" w:hAnsiTheme="majorBidi"/>
          <w:b/>
          <w:bCs/>
          <w:sz w:val="24"/>
          <w:lang w:val="id-ID"/>
        </w:rPr>
        <w:t xml:space="preserve">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Arie Setyaningrum Pamungkas, “The Dakwah Media in Post Soeharto Indonesia; From Politics Identity to popular culture; The Case of Ummi, Phd Thesis Universitas Berlin 2015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Esposito, J. </w:t>
      </w:r>
      <w:r w:rsidRPr="00571E49">
        <w:rPr>
          <w:rFonts w:asciiTheme="majorBidi" w:hAnsiTheme="majorBidi" w:cs="Times New Roman"/>
          <w:i/>
          <w:sz w:val="24"/>
          <w:szCs w:val="24"/>
          <w:lang w:val="id-ID"/>
        </w:rPr>
        <w:t xml:space="preserve">The Future Of Islam. </w:t>
      </w:r>
      <w:r w:rsidRPr="00571E49">
        <w:rPr>
          <w:rFonts w:asciiTheme="majorBidi" w:hAnsiTheme="majorBidi" w:cs="Times New Roman"/>
          <w:sz w:val="24"/>
          <w:szCs w:val="24"/>
          <w:lang w:val="id-ID"/>
        </w:rPr>
        <w:t>New York : Oxford Univercity Press, 2010.</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Gramsci, Antonio. </w:t>
      </w:r>
      <w:r w:rsidRPr="00571E49">
        <w:rPr>
          <w:rFonts w:asciiTheme="majorBidi" w:hAnsiTheme="majorBidi" w:cs="Times New Roman"/>
          <w:i/>
          <w:iCs/>
          <w:sz w:val="24"/>
          <w:szCs w:val="24"/>
          <w:lang w:val="id-ID"/>
        </w:rPr>
        <w:t xml:space="preserve">Selection From The Prison Notebook, </w:t>
      </w:r>
      <w:r w:rsidRPr="00571E49">
        <w:rPr>
          <w:rFonts w:asciiTheme="majorBidi" w:hAnsiTheme="majorBidi" w:cs="Times New Roman"/>
          <w:sz w:val="24"/>
          <w:szCs w:val="24"/>
          <w:lang w:val="id-ID"/>
        </w:rPr>
        <w:t xml:space="preserve">Quintin Hoiare dan Nowell Smith (ed), Internasionale, Pullisher New York, 2000.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Gramsci, Antonio. </w:t>
      </w:r>
      <w:r w:rsidRPr="00571E49">
        <w:rPr>
          <w:rFonts w:asciiTheme="majorBidi" w:hAnsiTheme="majorBidi" w:cs="Times New Roman"/>
          <w:i/>
          <w:iCs/>
          <w:sz w:val="24"/>
          <w:szCs w:val="24"/>
          <w:lang w:val="id-ID"/>
        </w:rPr>
        <w:t xml:space="preserve">Selection From The Prison Notebook, </w:t>
      </w:r>
      <w:r w:rsidRPr="00571E49">
        <w:rPr>
          <w:rFonts w:asciiTheme="majorBidi" w:hAnsiTheme="majorBidi" w:cs="Times New Roman"/>
          <w:sz w:val="24"/>
          <w:szCs w:val="24"/>
          <w:lang w:val="id-ID"/>
        </w:rPr>
        <w:t xml:space="preserve">Quintin Hoiare dan Nowell Smith (ed), Internasionale, Pullisher New York, 2000.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Husaini, Adian. “Simpang Siur Radikalisme,” dalam </w:t>
      </w:r>
      <w:r w:rsidRPr="00571E49">
        <w:rPr>
          <w:rFonts w:asciiTheme="majorBidi" w:hAnsiTheme="majorBidi" w:cs="Times New Roman"/>
          <w:i/>
          <w:iCs/>
          <w:sz w:val="24"/>
          <w:szCs w:val="24"/>
          <w:lang w:val="id-ID"/>
        </w:rPr>
        <w:t>Harian Pagi Republika.</w:t>
      </w:r>
      <w:r w:rsidRPr="00571E49">
        <w:rPr>
          <w:rFonts w:asciiTheme="majorBidi" w:hAnsiTheme="majorBidi" w:cs="Times New Roman"/>
          <w:sz w:val="24"/>
          <w:szCs w:val="24"/>
          <w:lang w:val="id-ID"/>
        </w:rPr>
        <w:t xml:space="preserve"> Edisi Jumat, 01 Desember 2005.</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Islam, Riza Sihbudi. “Radikalisme dan Demokrasi,” dalam </w:t>
      </w:r>
      <w:r w:rsidRPr="00571E49">
        <w:rPr>
          <w:rFonts w:asciiTheme="majorBidi" w:hAnsiTheme="majorBidi" w:cs="Times New Roman"/>
          <w:i/>
          <w:iCs/>
          <w:sz w:val="24"/>
          <w:szCs w:val="24"/>
          <w:lang w:val="id-ID"/>
        </w:rPr>
        <w:t>Surat Kabar Republika Jakarta.</w:t>
      </w:r>
      <w:r w:rsidRPr="00571E49">
        <w:rPr>
          <w:rFonts w:asciiTheme="majorBidi" w:hAnsiTheme="majorBidi" w:cs="Times New Roman"/>
          <w:sz w:val="24"/>
          <w:szCs w:val="24"/>
          <w:lang w:val="id-ID"/>
        </w:rPr>
        <w:t xml:space="preserve"> Edisi Kamis, 23 September 2004.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Jones,  Stave. </w:t>
      </w:r>
      <w:r w:rsidRPr="00571E49">
        <w:rPr>
          <w:rFonts w:asciiTheme="majorBidi" w:hAnsiTheme="majorBidi" w:cs="Times New Roman"/>
          <w:i/>
          <w:iCs/>
          <w:sz w:val="24"/>
          <w:szCs w:val="24"/>
          <w:lang w:val="id-ID"/>
        </w:rPr>
        <w:t>Antonio Gramsci</w:t>
      </w:r>
      <w:r w:rsidRPr="00571E49">
        <w:rPr>
          <w:rFonts w:asciiTheme="majorBidi" w:hAnsiTheme="majorBidi" w:cs="Times New Roman"/>
          <w:sz w:val="24"/>
          <w:szCs w:val="24"/>
          <w:lang w:val="id-ID"/>
        </w:rPr>
        <w:t xml:space="preserve">. Madison Eve, New York: Routledge, 2006.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Masdar, Umaruddin. “Globalisasi dan Radikalisasi Massa” dalam </w:t>
      </w:r>
      <w:r w:rsidRPr="00571E49">
        <w:rPr>
          <w:rFonts w:asciiTheme="majorBidi" w:hAnsiTheme="majorBidi" w:cs="Times New Roman"/>
          <w:i/>
          <w:iCs/>
          <w:sz w:val="24"/>
          <w:szCs w:val="24"/>
          <w:lang w:val="id-ID"/>
        </w:rPr>
        <w:t>Harian Pagi Republika Jakarta.</w:t>
      </w:r>
      <w:r w:rsidRPr="00571E49">
        <w:rPr>
          <w:rFonts w:asciiTheme="majorBidi" w:hAnsiTheme="majorBidi" w:cs="Times New Roman"/>
          <w:sz w:val="24"/>
          <w:szCs w:val="24"/>
          <w:lang w:val="id-ID"/>
        </w:rPr>
        <w:t xml:space="preserve"> Edisi Jumat, 04 Juli 2003.</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Mayo, Peter. </w:t>
      </w:r>
      <w:r w:rsidRPr="00571E49">
        <w:rPr>
          <w:rFonts w:asciiTheme="majorBidi" w:hAnsiTheme="majorBidi" w:cs="Times New Roman"/>
          <w:i/>
          <w:iCs/>
          <w:sz w:val="24"/>
          <w:szCs w:val="24"/>
          <w:lang w:val="id-ID"/>
        </w:rPr>
        <w:t>Gramsci and Educational Thought.</w:t>
      </w:r>
      <w:r w:rsidRPr="00571E49">
        <w:rPr>
          <w:rFonts w:asciiTheme="majorBidi" w:hAnsiTheme="majorBidi" w:cs="Times New Roman"/>
          <w:sz w:val="24"/>
          <w:szCs w:val="24"/>
          <w:lang w:val="id-ID"/>
        </w:rPr>
        <w:t xml:space="preserve"> Oxford: Wiley Blackwell, 2010. </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Rahardjo, M. Dawam. Fatwa MUI Cermin Radikalisasi Syariat Islam, Harian Pagi REPUBLIKA Edisi Jumat, 20 Desember 2005.</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Rizal, Syamsul. “Media and Islamism in Post New Order Indonesia; The Case of sabili, </w:t>
      </w:r>
      <w:r w:rsidRPr="00571E49">
        <w:rPr>
          <w:rFonts w:asciiTheme="majorBidi" w:hAnsiTheme="majorBidi" w:cs="Times New Roman"/>
          <w:i/>
          <w:iCs/>
          <w:sz w:val="24"/>
          <w:szCs w:val="24"/>
          <w:lang w:val="id-ID"/>
        </w:rPr>
        <w:t xml:space="preserve">Studia Islamika </w:t>
      </w:r>
      <w:r w:rsidRPr="00571E49">
        <w:rPr>
          <w:rFonts w:asciiTheme="majorBidi" w:hAnsiTheme="majorBidi" w:cs="Times New Roman"/>
          <w:sz w:val="24"/>
          <w:szCs w:val="24"/>
          <w:lang w:val="id-ID"/>
        </w:rPr>
        <w:t>Vol 12 No 3, 2005.</w:t>
      </w:r>
    </w:p>
    <w:p w:rsidR="00247173" w:rsidRPr="00571E49" w:rsidRDefault="00247173" w:rsidP="00247173">
      <w:pPr>
        <w:pStyle w:val="FootnoteText"/>
        <w:ind w:left="720" w:hanging="720"/>
        <w:jc w:val="both"/>
        <w:rPr>
          <w:sz w:val="24"/>
          <w:szCs w:val="24"/>
          <w:lang w:val="id-ID" w:bidi="th-TH"/>
        </w:rPr>
      </w:pPr>
      <w:r w:rsidRPr="00571E49">
        <w:rPr>
          <w:rFonts w:asciiTheme="majorBidi" w:hAnsiTheme="majorBidi" w:cs="Times New Roman"/>
          <w:sz w:val="24"/>
          <w:szCs w:val="24"/>
          <w:lang w:val="id-ID"/>
        </w:rPr>
        <w:t xml:space="preserve">Rumadi. “Demokrasi dan Radikalisme Agama” dalam </w:t>
      </w:r>
      <w:r w:rsidRPr="00571E49">
        <w:rPr>
          <w:rFonts w:asciiTheme="majorBidi" w:hAnsiTheme="majorBidi" w:cs="Times New Roman"/>
          <w:i/>
          <w:iCs/>
          <w:sz w:val="24"/>
          <w:szCs w:val="24"/>
          <w:lang w:val="id-ID"/>
        </w:rPr>
        <w:t>Surat Kabar Republika Jakarta.</w:t>
      </w:r>
      <w:r w:rsidRPr="00571E49">
        <w:rPr>
          <w:rFonts w:asciiTheme="majorBidi" w:hAnsiTheme="majorBidi" w:cs="Times New Roman"/>
          <w:sz w:val="24"/>
          <w:szCs w:val="24"/>
          <w:lang w:val="id-ID"/>
        </w:rPr>
        <w:t xml:space="preserve"> Edisi Kamis, 2 Juni 2002.</w:t>
      </w:r>
    </w:p>
    <w:p w:rsidR="00247173" w:rsidRPr="00571E49" w:rsidRDefault="00247173" w:rsidP="00247173">
      <w:pPr>
        <w:ind w:left="720" w:hanging="720"/>
        <w:rPr>
          <w:rFonts w:asciiTheme="majorBidi" w:hAnsiTheme="majorBidi"/>
          <w:sz w:val="24"/>
          <w:lang w:val="id-ID"/>
        </w:rPr>
      </w:pPr>
      <w:r w:rsidRPr="00571E49">
        <w:rPr>
          <w:rFonts w:asciiTheme="majorBidi" w:hAnsiTheme="majorBidi"/>
          <w:sz w:val="24"/>
          <w:lang w:val="id-ID"/>
        </w:rPr>
        <w:t>Sumber Internet</w:t>
      </w:r>
    </w:p>
    <w:p w:rsidR="00247173" w:rsidRPr="00571E49" w:rsidRDefault="00D504C9" w:rsidP="00247173">
      <w:pPr>
        <w:ind w:left="720" w:hanging="720"/>
        <w:rPr>
          <w:rFonts w:asciiTheme="majorBidi" w:hAnsiTheme="majorBidi"/>
          <w:sz w:val="24"/>
          <w:lang w:val="id-ID"/>
        </w:rPr>
      </w:pPr>
      <w:hyperlink r:id="rId8" w:history="1">
        <w:r w:rsidR="00247173" w:rsidRPr="00571E49">
          <w:rPr>
            <w:rStyle w:val="Hyperlink"/>
            <w:rFonts w:asciiTheme="majorBidi" w:hAnsiTheme="majorBidi"/>
            <w:sz w:val="24"/>
            <w:lang w:val="id-ID"/>
          </w:rPr>
          <w:t>http://nasional.kini.co.id/2017/02/21/20880/habib-rizieq-ajak-massa-jihad-bela-negara-bela-islam-dan-nkri</w:t>
        </w:r>
      </w:hyperlink>
    </w:p>
    <w:p w:rsidR="00247173" w:rsidRPr="00571E49" w:rsidRDefault="00D504C9" w:rsidP="00247173">
      <w:pPr>
        <w:pStyle w:val="FootnoteText"/>
        <w:ind w:left="720" w:hanging="720"/>
        <w:jc w:val="both"/>
        <w:rPr>
          <w:sz w:val="24"/>
          <w:szCs w:val="24"/>
          <w:lang w:val="id-ID" w:bidi="th-TH"/>
        </w:rPr>
      </w:pPr>
      <w:hyperlink r:id="rId9" w:history="1">
        <w:r w:rsidR="00247173" w:rsidRPr="00571E49">
          <w:rPr>
            <w:rStyle w:val="Hyperlink"/>
            <w:rFonts w:asciiTheme="majorBidi" w:hAnsiTheme="majorBidi"/>
            <w:sz w:val="24"/>
            <w:szCs w:val="24"/>
            <w:lang w:val="id-ID"/>
          </w:rPr>
          <w:t>http://news.liputan6.com/read/2833684/polisi-pembawa-bendera-dicoret-tersangka-dan-simpatisan-fpi</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0" w:history="1">
        <w:r w:rsidR="00247173" w:rsidRPr="00571E49">
          <w:rPr>
            <w:rStyle w:val="Hyperlink"/>
            <w:rFonts w:asciiTheme="majorBidi" w:hAnsiTheme="majorBidi"/>
            <w:sz w:val="24"/>
            <w:szCs w:val="24"/>
            <w:lang w:val="id-ID"/>
          </w:rPr>
          <w:t>http://pks.id/content/legislator-pks-nkri-harga-mati</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1" w:history="1">
        <w:r w:rsidR="00247173" w:rsidRPr="00571E49">
          <w:rPr>
            <w:rStyle w:val="Hyperlink"/>
            <w:rFonts w:asciiTheme="majorBidi" w:hAnsiTheme="majorBidi"/>
            <w:sz w:val="24"/>
            <w:szCs w:val="24"/>
            <w:lang w:val="id-ID"/>
          </w:rPr>
          <w:t>http://tekno.kompas.com/read/2017/07/14/20495927/ini-alasan-pemerintah-blokir-telegram</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2" w:history="1">
        <w:r w:rsidR="00247173" w:rsidRPr="00571E49">
          <w:rPr>
            <w:rStyle w:val="Hyperlink"/>
            <w:rFonts w:asciiTheme="majorBidi" w:hAnsiTheme="majorBidi"/>
            <w:sz w:val="24"/>
            <w:szCs w:val="24"/>
            <w:lang w:val="id-ID"/>
          </w:rPr>
          <w:t>http://www.beritasatu.com/megapolitan/421380-ini-alasan-massa-tolak-pembangunan-gereja-santa-clara.html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3" w:history="1">
        <w:r w:rsidR="00247173" w:rsidRPr="00571E49">
          <w:rPr>
            <w:rStyle w:val="Hyperlink"/>
            <w:rFonts w:asciiTheme="majorBidi" w:hAnsiTheme="majorBidi"/>
            <w:sz w:val="24"/>
            <w:szCs w:val="24"/>
            <w:lang w:val="id-ID"/>
          </w:rPr>
          <w:t>http://www.hukumonline.com/berita/baca/lt581324d499b3f/dinilai-menghina-pancasila--ketua-fpi-dilaporkan-ke-bareskrim</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4" w:history="1">
        <w:r w:rsidR="00247173" w:rsidRPr="00571E49">
          <w:rPr>
            <w:rStyle w:val="Hyperlink"/>
            <w:rFonts w:asciiTheme="majorBidi" w:hAnsiTheme="majorBidi"/>
            <w:sz w:val="24"/>
            <w:szCs w:val="24"/>
            <w:lang w:val="id-ID"/>
          </w:rPr>
          <w:t>http://www.mozaikharokahfpi.com/2015/07/ada-israel-di-tolikara.html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5" w:history="1">
        <w:r w:rsidR="00247173" w:rsidRPr="00571E49">
          <w:rPr>
            <w:rStyle w:val="Hyperlink"/>
            <w:rFonts w:asciiTheme="majorBidi" w:hAnsiTheme="majorBidi"/>
            <w:sz w:val="24"/>
            <w:szCs w:val="24"/>
            <w:lang w:val="id-ID"/>
          </w:rPr>
          <w:t>http://www.mozaikharokahfpi.com/2015/08/pernyataan-sikap-dpp-fpi-terhadap.html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6" w:history="1">
        <w:r w:rsidR="00247173" w:rsidRPr="00571E49">
          <w:rPr>
            <w:rStyle w:val="Hyperlink"/>
            <w:rFonts w:asciiTheme="majorBidi" w:hAnsiTheme="majorBidi"/>
            <w:sz w:val="24"/>
            <w:szCs w:val="24"/>
            <w:lang w:val="id-ID"/>
          </w:rPr>
          <w:t>http://www.mozaikharokahfpi.com/2015/09/fpi-dengan-dukungan-penuh-kopassus-dan.html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7" w:history="1">
        <w:r w:rsidR="00247173" w:rsidRPr="00571E49">
          <w:rPr>
            <w:rStyle w:val="Hyperlink"/>
            <w:rFonts w:asciiTheme="majorBidi" w:hAnsiTheme="majorBidi"/>
            <w:sz w:val="24"/>
            <w:szCs w:val="24"/>
            <w:lang w:val="id-ID"/>
          </w:rPr>
          <w:t>http://www.mozaikharokahfpi.com/2015/09/fpi-dengan-dukungan-penuh-kopassus-dan.html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8" w:history="1">
        <w:r w:rsidR="00247173" w:rsidRPr="00571E49">
          <w:rPr>
            <w:rStyle w:val="Hyperlink"/>
            <w:rFonts w:asciiTheme="majorBidi" w:hAnsiTheme="majorBidi"/>
            <w:sz w:val="24"/>
            <w:szCs w:val="24"/>
            <w:lang w:val="id-ID"/>
          </w:rPr>
          <w:t>http://www.pkskabsmg.id/2017/10/09/kader-pks-tunjukan-sikap-nasionalisme-yang-tinggi-nkri-harga-mati/</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19" w:history="1">
        <w:r w:rsidR="00247173" w:rsidRPr="00571E49">
          <w:rPr>
            <w:rStyle w:val="Hyperlink"/>
            <w:rFonts w:asciiTheme="majorBidi" w:hAnsiTheme="majorBidi"/>
            <w:sz w:val="24"/>
            <w:szCs w:val="24"/>
            <w:lang w:val="id-ID"/>
          </w:rPr>
          <w:t>http://www.republika.co.id/berita/gaya-hidup/trend/17/05/03/en/islam-in-archipelago/13/11/21/nasional/daerah/13/10/30/mvh5rm-pks-sulut-keutuhan-nkri-harga-mati</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0" w:history="1">
        <w:r w:rsidR="00247173" w:rsidRPr="00571E49">
          <w:rPr>
            <w:rStyle w:val="Hyperlink"/>
            <w:rFonts w:asciiTheme="majorBidi" w:hAnsiTheme="majorBidi"/>
            <w:sz w:val="24"/>
            <w:szCs w:val="24"/>
            <w:lang w:val="id-ID"/>
          </w:rPr>
          <w:t>http://www.tribunnews.com/nasional/2017/05/09/hti-bantah-tudingan-tidak-punya-kontribusi-bagi-negara</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1" w:anchor="sthash.8wNOayNJ.7cyUCJr4.dpbs" w:history="1">
        <w:r w:rsidR="00247173" w:rsidRPr="00571E49">
          <w:rPr>
            <w:rStyle w:val="Hyperlink"/>
            <w:rFonts w:asciiTheme="majorBidi" w:hAnsiTheme="majorBidi"/>
            <w:sz w:val="24"/>
            <w:szCs w:val="24"/>
            <w:lang w:val="id-ID"/>
          </w:rPr>
          <w:t>http://www.voa-islam.com/read/indonesiana/2013/02/26/23405/wawasan-kebangsaan-habib-rizieq-soal-nkri-dan-gerakan-separatisme/#sthash.8wNOayNJ.7cyUCJr4.dpbs</w:t>
        </w:r>
      </w:hyperlink>
    </w:p>
    <w:p w:rsidR="00247173" w:rsidRPr="00571E49" w:rsidRDefault="00D504C9" w:rsidP="00247173">
      <w:pPr>
        <w:pStyle w:val="FootnoteText"/>
        <w:ind w:left="720" w:hanging="720"/>
        <w:jc w:val="both"/>
        <w:rPr>
          <w:sz w:val="24"/>
          <w:szCs w:val="24"/>
          <w:lang w:val="id-ID" w:bidi="th-TH"/>
        </w:rPr>
      </w:pPr>
      <w:hyperlink r:id="rId22" w:history="1">
        <w:r w:rsidR="00247173" w:rsidRPr="00571E49">
          <w:rPr>
            <w:rStyle w:val="Hyperlink"/>
            <w:rFonts w:asciiTheme="majorBidi" w:hAnsiTheme="majorBidi"/>
            <w:sz w:val="24"/>
            <w:szCs w:val="24"/>
            <w:lang w:val="id-ID"/>
          </w:rPr>
          <w:t>http://www.voa-islam.com/read/indonesiana/2014/06/06/30786/habib-rizieq-perda-syariat-sejalan-dengan-konstitusi-nkri-ideologi-pdip-anti-islam/</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3" w:history="1">
        <w:r w:rsidR="00247173" w:rsidRPr="00571E49">
          <w:rPr>
            <w:rStyle w:val="Hyperlink"/>
            <w:rFonts w:asciiTheme="majorBidi" w:hAnsiTheme="majorBidi"/>
            <w:sz w:val="24"/>
            <w:szCs w:val="24"/>
            <w:lang w:val="id-ID"/>
          </w:rPr>
          <w:t>https://kominfo.go.id/index.php/content/detail/4627/BNPT+Minta+Kominfo+Blokir+22+Situs+Radikal/0/berita_satker</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4" w:history="1">
        <w:r w:rsidR="00247173" w:rsidRPr="00571E49">
          <w:rPr>
            <w:rStyle w:val="Hyperlink"/>
            <w:rFonts w:asciiTheme="majorBidi" w:hAnsiTheme="majorBidi"/>
            <w:sz w:val="24"/>
            <w:szCs w:val="24"/>
            <w:lang w:val="id-ID"/>
          </w:rPr>
          <w:t>https://kominfo.go.id/index.php/content/detail/5083/Kominfo+Sudah+Blokir+814.594+Situs+Radikal+/0/sorotan_med</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5" w:history="1">
        <w:r w:rsidR="00247173" w:rsidRPr="00571E49">
          <w:rPr>
            <w:rStyle w:val="Hyperlink"/>
            <w:rFonts w:asciiTheme="majorBidi" w:hAnsiTheme="majorBidi"/>
            <w:sz w:val="24"/>
            <w:szCs w:val="24"/>
            <w:lang w:val="id-ID"/>
          </w:rPr>
          <w:t>https://nasional.sindonews.com/read/1203734/13/ismail-yusanto-kegiatan-hti-tak-bertentangan-dengan-pancasila-1494310247</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6" w:history="1">
        <w:r w:rsidR="00247173" w:rsidRPr="00571E49">
          <w:rPr>
            <w:rStyle w:val="Hyperlink"/>
            <w:rFonts w:asciiTheme="majorBidi" w:hAnsiTheme="majorBidi"/>
            <w:sz w:val="24"/>
            <w:szCs w:val="24"/>
            <w:lang w:val="id-ID"/>
          </w:rPr>
          <w:t>https://nasional.tempo.co/read/835346/wasekjen-mui-tengku-zulkarnain-ditolak-warga-dayak-sintang</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7" w:history="1">
        <w:r w:rsidR="00247173" w:rsidRPr="00571E49">
          <w:rPr>
            <w:rStyle w:val="Hyperlink"/>
            <w:rFonts w:asciiTheme="majorBidi" w:hAnsiTheme="majorBidi"/>
            <w:sz w:val="24"/>
            <w:szCs w:val="24"/>
            <w:lang w:val="id-ID"/>
          </w:rPr>
          <w:t>https://nasional.tempo.co/read/873786/disebut-usung-konsep-khilafah-di-indonesia-ini-pengakuan-hti</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8" w:history="1">
        <w:r w:rsidR="00247173" w:rsidRPr="00571E49">
          <w:rPr>
            <w:rStyle w:val="Hyperlink"/>
            <w:rFonts w:asciiTheme="majorBidi" w:hAnsiTheme="majorBidi"/>
            <w:sz w:val="24"/>
            <w:szCs w:val="24"/>
            <w:lang w:val="id-ID"/>
          </w:rPr>
          <w:t>https://news.okezone.com/read/2017/07/16/337/1737475/telegram-diblokir-jokowi-kita-sudah-lama-amati-dan-ini-demi-keamanan-negara</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29" w:history="1">
        <w:r w:rsidR="00247173" w:rsidRPr="00571E49">
          <w:rPr>
            <w:rStyle w:val="Hyperlink"/>
            <w:rFonts w:asciiTheme="majorBidi" w:hAnsiTheme="majorBidi"/>
            <w:sz w:val="24"/>
            <w:szCs w:val="24"/>
            <w:lang w:val="id-ID"/>
          </w:rPr>
          <w:t>https://www.antaranews.com/berita/647554/anies-minta-fpi-jaga-nkri-dan-kebhinekaan</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30" w:history="1">
        <w:r w:rsidR="00247173" w:rsidRPr="00571E49">
          <w:rPr>
            <w:rStyle w:val="Hyperlink"/>
            <w:rFonts w:asciiTheme="majorBidi" w:hAnsiTheme="majorBidi"/>
            <w:sz w:val="24"/>
            <w:szCs w:val="24"/>
            <w:lang w:val="id-ID"/>
          </w:rPr>
          <w:t>https://www.eramuslim.com/berita/nasional/heboh-ahok-melarang-sembelih-kurban.htm</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31" w:history="1">
        <w:r w:rsidR="00247173" w:rsidRPr="00571E49">
          <w:rPr>
            <w:rStyle w:val="Hyperlink"/>
            <w:rFonts w:asciiTheme="majorBidi" w:hAnsiTheme="majorBidi"/>
            <w:sz w:val="24"/>
            <w:szCs w:val="24"/>
            <w:lang w:val="id-ID"/>
          </w:rPr>
          <w:t>https://www.hidayatullah.com/berita/nasional/read/2017/08/19/121780/teguhkan-komitmen-jaga-nkri-fpi-gelar-milad-ke-19-dan-peringatan-hut-ri.html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jc w:val="both"/>
        <w:rPr>
          <w:sz w:val="24"/>
          <w:szCs w:val="24"/>
          <w:lang w:val="id-ID" w:bidi="th-TH"/>
        </w:rPr>
      </w:pPr>
      <w:hyperlink r:id="rId32" w:history="1">
        <w:r w:rsidR="00247173" w:rsidRPr="00571E49">
          <w:rPr>
            <w:rStyle w:val="Hyperlink"/>
            <w:rFonts w:asciiTheme="majorBidi" w:hAnsiTheme="majorBidi"/>
            <w:sz w:val="24"/>
            <w:szCs w:val="24"/>
            <w:lang w:val="id-ID"/>
          </w:rPr>
          <w:t>https://www.merdeka.com/peristiwa/fpi-kami-akan-jadi-garda-terdepan-jaga-nkri-dari-kelompok-pemecah-belah-bangsa.html</w:t>
        </w:r>
      </w:hyperlink>
      <w:r w:rsidR="00247173" w:rsidRPr="00571E49">
        <w:rPr>
          <w:rFonts w:asciiTheme="majorBidi" w:hAnsiTheme="majorBidi" w:cs="Times New Roman"/>
          <w:sz w:val="24"/>
          <w:szCs w:val="24"/>
          <w:lang w:val="id-ID"/>
        </w:rPr>
        <w:t xml:space="preserve"> </w:t>
      </w:r>
    </w:p>
    <w:p w:rsidR="00247173" w:rsidRPr="00571E49" w:rsidRDefault="00D504C9" w:rsidP="00247173">
      <w:pPr>
        <w:pStyle w:val="FootnoteText"/>
        <w:ind w:left="720" w:hanging="720"/>
        <w:rPr>
          <w:rStyle w:val="HTMLCite"/>
          <w:rFonts w:asciiTheme="majorBidi" w:hAnsiTheme="majorBidi"/>
          <w:i w:val="0"/>
          <w:iCs w:val="0"/>
          <w:sz w:val="24"/>
          <w:szCs w:val="24"/>
          <w:lang w:val="id-ID"/>
        </w:rPr>
      </w:pPr>
      <w:hyperlink r:id="rId33" w:history="1">
        <w:r w:rsidR="00247173" w:rsidRPr="00571E49">
          <w:rPr>
            <w:rStyle w:val="Hyperlink"/>
            <w:rFonts w:asciiTheme="majorBidi" w:hAnsiTheme="majorBidi"/>
            <w:sz w:val="24"/>
            <w:szCs w:val="24"/>
            <w:lang w:val="id-ID"/>
          </w:rPr>
          <w:t>https://www.youtube.com/watch?v=lAlkdqIpLi0</w:t>
        </w:r>
      </w:hyperlink>
      <w:r w:rsidR="00247173" w:rsidRPr="00571E49">
        <w:rPr>
          <w:rStyle w:val="HTMLCite"/>
          <w:rFonts w:asciiTheme="majorBidi" w:hAnsiTheme="majorBidi"/>
          <w:i w:val="0"/>
          <w:iCs w:val="0"/>
          <w:sz w:val="24"/>
          <w:szCs w:val="24"/>
          <w:lang w:val="id-ID"/>
        </w:rPr>
        <w:t xml:space="preserve"> </w:t>
      </w:r>
    </w:p>
    <w:p w:rsidR="00247173" w:rsidRPr="00571E49" w:rsidRDefault="00247173" w:rsidP="00247173">
      <w:pPr>
        <w:pStyle w:val="FootnoteText"/>
        <w:ind w:left="720" w:hanging="720"/>
        <w:rPr>
          <w:rFonts w:asciiTheme="majorBidi" w:hAnsiTheme="majorBidi" w:cs="Times New Roman"/>
          <w:sz w:val="24"/>
          <w:szCs w:val="24"/>
          <w:lang w:val="id-ID" w:bidi="th-TH"/>
        </w:rPr>
      </w:pPr>
      <w:r w:rsidRPr="00571E49">
        <w:rPr>
          <w:rFonts w:asciiTheme="majorBidi" w:hAnsiTheme="majorBidi" w:cs="Times New Roman"/>
          <w:sz w:val="24"/>
          <w:szCs w:val="24"/>
          <w:lang w:val="id-ID"/>
        </w:rPr>
        <w:t xml:space="preserve">Muthohirin, Nafi. “Mewaspadai Radikalisme Islam di Media Sosial,” dalam </w:t>
      </w:r>
      <w:hyperlink r:id="rId34" w:history="1">
        <w:r w:rsidRPr="00571E49">
          <w:rPr>
            <w:rStyle w:val="Hyperlink"/>
            <w:rFonts w:asciiTheme="majorBidi" w:hAnsiTheme="majorBidi"/>
            <w:sz w:val="24"/>
            <w:szCs w:val="24"/>
            <w:lang w:val="id-ID"/>
          </w:rPr>
          <w:t>http://geotimes.co.id/mewaspadai-radikalisme-islam-di-media-sosial/</w:t>
        </w:r>
      </w:hyperlink>
      <w:r w:rsidRPr="00571E49">
        <w:rPr>
          <w:rFonts w:asciiTheme="majorBidi" w:hAnsiTheme="majorBidi" w:cs="Times New Roman"/>
          <w:sz w:val="24"/>
          <w:szCs w:val="24"/>
          <w:lang w:val="id-ID"/>
        </w:rPr>
        <w:t xml:space="preserve"> </w:t>
      </w:r>
    </w:p>
    <w:p w:rsidR="00247173" w:rsidRPr="00571E49" w:rsidRDefault="00247173" w:rsidP="00247173">
      <w:pPr>
        <w:pStyle w:val="FootnoteText"/>
        <w:ind w:left="720" w:hanging="720"/>
        <w:jc w:val="both"/>
        <w:rPr>
          <w:rFonts w:asciiTheme="majorBidi" w:hAnsiTheme="majorBidi" w:cs="Times New Roman"/>
          <w:sz w:val="24"/>
          <w:szCs w:val="24"/>
          <w:lang w:val="id-ID" w:bidi="th-TH"/>
        </w:rPr>
      </w:pPr>
      <w:r w:rsidRPr="00571E49">
        <w:rPr>
          <w:rFonts w:asciiTheme="majorBidi" w:hAnsiTheme="majorBidi" w:cs="Times New Roman"/>
          <w:sz w:val="24"/>
          <w:szCs w:val="24"/>
          <w:lang w:val="id-ID"/>
        </w:rPr>
        <w:t xml:space="preserve">Pujiati, Tri. “Dakwah Radikal dan Propaganda Media Sosial,” dalam </w:t>
      </w:r>
      <w:hyperlink r:id="rId35" w:history="1">
        <w:r w:rsidRPr="00571E49">
          <w:rPr>
            <w:rStyle w:val="Hyperlink"/>
            <w:rFonts w:asciiTheme="majorBidi" w:hAnsiTheme="majorBidi"/>
            <w:sz w:val="24"/>
            <w:szCs w:val="24"/>
            <w:lang w:val="id-ID"/>
          </w:rPr>
          <w:t>http://jalandamai.org/dakwah-radikal-dan-propaganda-media-sosial.html</w:t>
        </w:r>
      </w:hyperlink>
      <w:r w:rsidRPr="00571E49">
        <w:rPr>
          <w:rFonts w:asciiTheme="majorBidi" w:hAnsiTheme="majorBidi" w:cs="Times New Roman"/>
          <w:sz w:val="24"/>
          <w:szCs w:val="24"/>
          <w:lang w:val="id-ID"/>
        </w:rPr>
        <w:t xml:space="preserve"> </w:t>
      </w:r>
    </w:p>
    <w:p w:rsidR="00247173" w:rsidRPr="00571E49" w:rsidRDefault="00247173" w:rsidP="00247173">
      <w:pPr>
        <w:pStyle w:val="FootnoteText"/>
        <w:spacing w:line="360" w:lineRule="auto"/>
        <w:rPr>
          <w:rFonts w:asciiTheme="majorBidi" w:hAnsiTheme="majorBidi" w:cs="Times New Roman"/>
          <w:sz w:val="24"/>
          <w:szCs w:val="24"/>
          <w:lang w:val="id-ID" w:bidi="th-TH"/>
        </w:rPr>
      </w:pPr>
    </w:p>
    <w:p w:rsidR="00247173" w:rsidRPr="00571E49" w:rsidRDefault="00247173" w:rsidP="00247173">
      <w:pPr>
        <w:spacing w:line="360" w:lineRule="auto"/>
        <w:rPr>
          <w:rFonts w:asciiTheme="majorBidi" w:hAnsiTheme="majorBidi"/>
          <w:sz w:val="24"/>
          <w:lang w:val="id-ID"/>
        </w:rPr>
      </w:pPr>
    </w:p>
    <w:p w:rsidR="00247173" w:rsidRPr="00571E49" w:rsidRDefault="00247173" w:rsidP="00247173">
      <w:pPr>
        <w:spacing w:line="360" w:lineRule="auto"/>
        <w:rPr>
          <w:rFonts w:asciiTheme="majorBidi" w:hAnsiTheme="majorBidi"/>
          <w:sz w:val="24"/>
          <w:lang w:val="id-ID"/>
        </w:rPr>
      </w:pPr>
    </w:p>
    <w:p w:rsidR="004B5695" w:rsidRPr="00571E49" w:rsidRDefault="004B5695" w:rsidP="004B5695">
      <w:pPr>
        <w:spacing w:line="360" w:lineRule="auto"/>
        <w:ind w:firstLine="720"/>
        <w:rPr>
          <w:rFonts w:ascii="Times New Roman" w:hAnsi="Times New Roman"/>
          <w:color w:val="000000"/>
          <w:sz w:val="24"/>
          <w:lang w:val="id-ID" w:eastAsia="id-ID"/>
        </w:rPr>
      </w:pPr>
    </w:p>
    <w:p w:rsidR="004B5695" w:rsidRPr="00571E49" w:rsidRDefault="004B5695" w:rsidP="004B5695">
      <w:pPr>
        <w:spacing w:line="360" w:lineRule="auto"/>
        <w:ind w:firstLine="720"/>
        <w:rPr>
          <w:rFonts w:ascii="Times New Roman" w:hAnsi="Times New Roman"/>
          <w:color w:val="000000"/>
          <w:sz w:val="24"/>
          <w:lang w:val="id-ID" w:eastAsia="id-ID"/>
        </w:rPr>
      </w:pPr>
    </w:p>
    <w:sectPr w:rsidR="004B5695" w:rsidRPr="00571E49" w:rsidSect="003D1852">
      <w:pgSz w:w="11907" w:h="16840" w:code="9"/>
      <w:pgMar w:top="1418" w:right="1377" w:bottom="136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C9" w:rsidRDefault="00D504C9" w:rsidP="003C3172">
      <w:r>
        <w:separator/>
      </w:r>
    </w:p>
  </w:endnote>
  <w:endnote w:type="continuationSeparator" w:id="0">
    <w:p w:rsidR="00D504C9" w:rsidRDefault="00D504C9" w:rsidP="003C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C9" w:rsidRDefault="00D504C9" w:rsidP="003C3172">
      <w:r>
        <w:separator/>
      </w:r>
    </w:p>
  </w:footnote>
  <w:footnote w:type="continuationSeparator" w:id="0">
    <w:p w:rsidR="00D504C9" w:rsidRDefault="00D504C9" w:rsidP="003C3172">
      <w:r>
        <w:continuationSeparator/>
      </w:r>
    </w:p>
  </w:footnote>
  <w:footnote w:id="1">
    <w:p w:rsidR="00AD788D" w:rsidRDefault="00AD788D" w:rsidP="003F6D38">
      <w:pPr>
        <w:pStyle w:val="FootnoteText"/>
        <w:ind w:firstLine="709"/>
        <w:jc w:val="both"/>
      </w:pPr>
      <w:r w:rsidRPr="005114E5">
        <w:rPr>
          <w:rStyle w:val="FootnoteReference"/>
          <w:rFonts w:asciiTheme="majorBidi" w:hAnsiTheme="majorBidi"/>
        </w:rPr>
        <w:footnoteRef/>
      </w:r>
      <w:r w:rsidRPr="005114E5">
        <w:rPr>
          <w:rFonts w:asciiTheme="majorBidi" w:hAnsiTheme="majorBidi" w:cs="Times New Roman"/>
        </w:rPr>
        <w:t xml:space="preserve"> </w:t>
      </w:r>
      <w:r w:rsidRPr="005114E5">
        <w:rPr>
          <w:rFonts w:asciiTheme="majorBidi" w:hAnsiTheme="majorBidi" w:cs="Times New Roman"/>
          <w:lang w:val="id-ID"/>
        </w:rPr>
        <w:t>Tri Pujiati, “ Dakwah Radikal dan Propaganda Media Sosial,” dalam http://jalandamai.org/dakwah-radikal-dan-propaganda-media-sosial.html</w:t>
      </w:r>
    </w:p>
  </w:footnote>
  <w:footnote w:id="2">
    <w:p w:rsidR="00AD788D" w:rsidRDefault="00AD788D" w:rsidP="003F6D38">
      <w:pPr>
        <w:pStyle w:val="FootnoteText"/>
        <w:ind w:firstLine="709"/>
        <w:jc w:val="both"/>
      </w:pPr>
      <w:r w:rsidRPr="005114E5">
        <w:rPr>
          <w:rStyle w:val="FootnoteReference"/>
          <w:rFonts w:asciiTheme="majorBidi" w:hAnsiTheme="majorBidi"/>
        </w:rPr>
        <w:footnoteRef/>
      </w:r>
      <w:r w:rsidRPr="005114E5">
        <w:rPr>
          <w:rFonts w:asciiTheme="majorBidi" w:hAnsiTheme="majorBidi" w:cs="Times New Roman"/>
        </w:rPr>
        <w:t xml:space="preserve"> </w:t>
      </w:r>
      <w:r w:rsidRPr="005114E5">
        <w:rPr>
          <w:rFonts w:asciiTheme="majorBidi" w:hAnsiTheme="majorBidi" w:cs="Times New Roman"/>
          <w:lang w:val="id-ID"/>
        </w:rPr>
        <w:t>Nafi Muthohirin, “</w:t>
      </w:r>
      <w:proofErr w:type="spellStart"/>
      <w:r w:rsidRPr="005114E5">
        <w:rPr>
          <w:rFonts w:asciiTheme="majorBidi" w:hAnsiTheme="majorBidi" w:cs="Times New Roman"/>
        </w:rPr>
        <w:t>Mewaspadai</w:t>
      </w:r>
      <w:proofErr w:type="spellEnd"/>
      <w:r w:rsidRPr="005114E5">
        <w:rPr>
          <w:rFonts w:asciiTheme="majorBidi" w:hAnsiTheme="majorBidi" w:cs="Times New Roman"/>
        </w:rPr>
        <w:t xml:space="preserve"> </w:t>
      </w:r>
      <w:proofErr w:type="spellStart"/>
      <w:r w:rsidRPr="005114E5">
        <w:rPr>
          <w:rFonts w:asciiTheme="majorBidi" w:hAnsiTheme="majorBidi" w:cs="Times New Roman"/>
        </w:rPr>
        <w:t>Radikalisme</w:t>
      </w:r>
      <w:proofErr w:type="spellEnd"/>
      <w:r w:rsidRPr="005114E5">
        <w:rPr>
          <w:rFonts w:asciiTheme="majorBidi" w:hAnsiTheme="majorBidi" w:cs="Times New Roman"/>
        </w:rPr>
        <w:t xml:space="preserve"> Islam di Media </w:t>
      </w:r>
      <w:proofErr w:type="spellStart"/>
      <w:r w:rsidRPr="005114E5">
        <w:rPr>
          <w:rFonts w:asciiTheme="majorBidi" w:hAnsiTheme="majorBidi" w:cs="Times New Roman"/>
        </w:rPr>
        <w:t>Sosial</w:t>
      </w:r>
      <w:proofErr w:type="spellEnd"/>
      <w:r w:rsidRPr="005114E5">
        <w:rPr>
          <w:rFonts w:asciiTheme="majorBidi" w:hAnsiTheme="majorBidi" w:cs="Times New Roman"/>
          <w:lang w:val="id-ID"/>
        </w:rPr>
        <w:t>,” dalam http://geotimes.co.id/mewaspadai-radikalisme-islam-di-media-sosial/</w:t>
      </w:r>
    </w:p>
  </w:footnote>
  <w:footnote w:id="3">
    <w:p w:rsidR="00AD788D" w:rsidRDefault="00AD788D" w:rsidP="003F6D38">
      <w:pPr>
        <w:ind w:firstLine="709"/>
      </w:pPr>
      <w:r w:rsidRPr="005114E5">
        <w:rPr>
          <w:rStyle w:val="FootnoteReference"/>
          <w:rFonts w:asciiTheme="majorBidi" w:hAnsiTheme="majorBidi"/>
          <w:sz w:val="20"/>
          <w:szCs w:val="20"/>
        </w:rPr>
        <w:footnoteRef/>
      </w:r>
      <w:r w:rsidRPr="005114E5">
        <w:rPr>
          <w:rFonts w:asciiTheme="majorBidi" w:hAnsiTheme="majorBidi"/>
          <w:sz w:val="20"/>
          <w:szCs w:val="20"/>
          <w:lang w:val="id-ID"/>
        </w:rPr>
        <w:t xml:space="preserve"> Seruan jihad bela NKRI pertama kali dimundangkan oleh Habib Rizieq sebagai Imam Besar Front Pembela Islam yang hadir disela kerumunan massa memberikan orasinya dihadapan massa Forum Umat Islam (FUI) yang menggelar aksi demo di depan Gedung DPR RI. Berita seputar FPI dan Kaum Radikal dengan slogan Jihad NKRI ini dapat dibaca dalam </w:t>
      </w:r>
      <w:hyperlink r:id="rId1" w:history="1">
        <w:r w:rsidRPr="005114E5">
          <w:rPr>
            <w:rStyle w:val="Hyperlink"/>
            <w:rFonts w:asciiTheme="majorBidi" w:hAnsiTheme="majorBidi"/>
            <w:sz w:val="20"/>
            <w:szCs w:val="20"/>
            <w:lang w:val="id-ID"/>
          </w:rPr>
          <w:t>http://nasional.kini.co.id/2017/02/21/20880/habib-rizieq-ajak-massa-jihad-bela-negara-bela-islam-dan-nkri</w:t>
        </w:r>
      </w:hyperlink>
    </w:p>
  </w:footnote>
  <w:footnote w:id="4">
    <w:p w:rsidR="00AD788D" w:rsidRDefault="00AD788D" w:rsidP="003F6D38">
      <w:pPr>
        <w:pStyle w:val="FootnoteText"/>
        <w:ind w:firstLine="709"/>
        <w:jc w:val="both"/>
      </w:pPr>
      <w:r>
        <w:rPr>
          <w:rStyle w:val="FootnoteReference"/>
          <w:rFonts w:cs="Angsana New"/>
          <w:lang w:bidi="th-TH"/>
        </w:rPr>
        <w:footnoteRef/>
      </w:r>
      <w:r>
        <w:rPr>
          <w:rStyle w:val="HTMLCite"/>
          <w:i w:val="0"/>
          <w:iCs w:val="0"/>
          <w:lang w:val="id-ID"/>
        </w:rPr>
        <w:t xml:space="preserve">Pernyataan kaum radikal ini dapat dilihat dalam </w:t>
      </w:r>
      <w:r w:rsidRPr="005A53AC">
        <w:rPr>
          <w:rStyle w:val="HTMLCite"/>
          <w:i w:val="0"/>
          <w:iCs w:val="0"/>
          <w:lang w:val="id-ID"/>
        </w:rPr>
        <w:t>https://www.youtube.com/watch?v=lAlkdqIpLi0</w:t>
      </w:r>
    </w:p>
  </w:footnote>
  <w:footnote w:id="5">
    <w:p w:rsidR="00AD788D" w:rsidRDefault="00AD788D" w:rsidP="003F6D38">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J. Esposito, </w:t>
      </w:r>
      <w:r w:rsidRPr="004D776A">
        <w:rPr>
          <w:rFonts w:asciiTheme="majorBidi" w:hAnsiTheme="majorBidi" w:cs="Times New Roman"/>
          <w:i/>
        </w:rPr>
        <w:t xml:space="preserve">The Future Of Islam, </w:t>
      </w:r>
      <w:r w:rsidRPr="004D776A">
        <w:rPr>
          <w:rFonts w:asciiTheme="majorBidi" w:hAnsiTheme="majorBidi" w:cs="Times New Roman"/>
        </w:rPr>
        <w:t xml:space="preserve">(New York : Oxford </w:t>
      </w:r>
      <w:proofErr w:type="spellStart"/>
      <w:r w:rsidRPr="004D776A">
        <w:rPr>
          <w:rFonts w:asciiTheme="majorBidi" w:hAnsiTheme="majorBidi" w:cs="Times New Roman"/>
        </w:rPr>
        <w:t>Univercity</w:t>
      </w:r>
      <w:proofErr w:type="spellEnd"/>
      <w:r w:rsidRPr="004D776A">
        <w:rPr>
          <w:rFonts w:asciiTheme="majorBidi" w:hAnsiTheme="majorBidi" w:cs="Times New Roman"/>
        </w:rPr>
        <w:t xml:space="preserve"> Press, 2010), 01 </w:t>
      </w:r>
    </w:p>
  </w:footnote>
  <w:footnote w:id="6">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w:t>
      </w:r>
      <w:proofErr w:type="spellStart"/>
      <w:r w:rsidRPr="004D776A">
        <w:rPr>
          <w:rFonts w:asciiTheme="majorBidi" w:hAnsiTheme="majorBidi" w:cs="Times New Roman"/>
        </w:rPr>
        <w:t>Syamsul</w:t>
      </w:r>
      <w:proofErr w:type="spellEnd"/>
      <w:r w:rsidRPr="004D776A">
        <w:rPr>
          <w:rFonts w:asciiTheme="majorBidi" w:hAnsiTheme="majorBidi" w:cs="Times New Roman"/>
        </w:rPr>
        <w:t xml:space="preserve"> Rizal, “Media and Islamism in Post New Order Indonesia; The Case of </w:t>
      </w:r>
      <w:proofErr w:type="spellStart"/>
      <w:r w:rsidRPr="004D776A">
        <w:rPr>
          <w:rFonts w:asciiTheme="majorBidi" w:hAnsiTheme="majorBidi" w:cs="Times New Roman"/>
        </w:rPr>
        <w:t>sabili</w:t>
      </w:r>
      <w:proofErr w:type="spellEnd"/>
      <w:r w:rsidRPr="004D776A">
        <w:rPr>
          <w:rFonts w:asciiTheme="majorBidi" w:hAnsiTheme="majorBidi" w:cs="Times New Roman"/>
        </w:rPr>
        <w:t xml:space="preserve">, </w:t>
      </w:r>
      <w:proofErr w:type="spellStart"/>
      <w:r w:rsidRPr="004D776A">
        <w:rPr>
          <w:rFonts w:asciiTheme="majorBidi" w:hAnsiTheme="majorBidi" w:cs="Times New Roman"/>
          <w:i/>
          <w:iCs/>
        </w:rPr>
        <w:t>Studia</w:t>
      </w:r>
      <w:proofErr w:type="spellEnd"/>
      <w:r w:rsidRPr="004D776A">
        <w:rPr>
          <w:rFonts w:asciiTheme="majorBidi" w:hAnsiTheme="majorBidi" w:cs="Times New Roman"/>
          <w:i/>
          <w:iCs/>
        </w:rPr>
        <w:t xml:space="preserve"> </w:t>
      </w:r>
      <w:proofErr w:type="spellStart"/>
      <w:r w:rsidRPr="004D776A">
        <w:rPr>
          <w:rFonts w:asciiTheme="majorBidi" w:hAnsiTheme="majorBidi" w:cs="Times New Roman"/>
          <w:i/>
          <w:iCs/>
        </w:rPr>
        <w:t>Islamika</w:t>
      </w:r>
      <w:proofErr w:type="spellEnd"/>
      <w:r w:rsidRPr="004D776A">
        <w:rPr>
          <w:rFonts w:asciiTheme="majorBidi" w:hAnsiTheme="majorBidi" w:cs="Times New Roman"/>
          <w:i/>
          <w:iCs/>
        </w:rPr>
        <w:t xml:space="preserve"> </w:t>
      </w:r>
      <w:proofErr w:type="spellStart"/>
      <w:r w:rsidRPr="004D776A">
        <w:rPr>
          <w:rFonts w:asciiTheme="majorBidi" w:hAnsiTheme="majorBidi" w:cs="Times New Roman"/>
        </w:rPr>
        <w:t>Vol</w:t>
      </w:r>
      <w:proofErr w:type="spellEnd"/>
      <w:r w:rsidRPr="004D776A">
        <w:rPr>
          <w:rFonts w:asciiTheme="majorBidi" w:hAnsiTheme="majorBidi" w:cs="Times New Roman"/>
        </w:rPr>
        <w:t xml:space="preserve"> 12 No 3 , 2005, 431 </w:t>
      </w:r>
    </w:p>
  </w:footnote>
  <w:footnote w:id="7">
    <w:p w:rsidR="00AD788D" w:rsidRDefault="00AD788D" w:rsidP="00247173">
      <w:pPr>
        <w:pStyle w:val="FootnoteText"/>
        <w:ind w:firstLine="709"/>
        <w:jc w:val="both"/>
      </w:pPr>
      <w:r w:rsidRPr="004D776A">
        <w:rPr>
          <w:rStyle w:val="FootnoteReference"/>
          <w:rFonts w:asciiTheme="majorBidi" w:hAnsiTheme="majorBidi"/>
        </w:rPr>
        <w:footnoteRef/>
      </w:r>
      <w:proofErr w:type="spellStart"/>
      <w:r w:rsidRPr="004D776A">
        <w:rPr>
          <w:rFonts w:asciiTheme="majorBidi" w:hAnsiTheme="majorBidi" w:cs="Times New Roman"/>
        </w:rPr>
        <w:t>Arie</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Setyaningrum</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Pamungkas</w:t>
      </w:r>
      <w:proofErr w:type="spellEnd"/>
      <w:r w:rsidRPr="004D776A">
        <w:rPr>
          <w:rFonts w:asciiTheme="majorBidi" w:hAnsiTheme="majorBidi" w:cs="Times New Roman"/>
        </w:rPr>
        <w:t xml:space="preserve">, “The </w:t>
      </w:r>
      <w:proofErr w:type="spellStart"/>
      <w:r w:rsidRPr="004D776A">
        <w:rPr>
          <w:rFonts w:asciiTheme="majorBidi" w:hAnsiTheme="majorBidi" w:cs="Times New Roman"/>
        </w:rPr>
        <w:t>Dakwah</w:t>
      </w:r>
      <w:proofErr w:type="spellEnd"/>
      <w:r w:rsidRPr="004D776A">
        <w:rPr>
          <w:rFonts w:asciiTheme="majorBidi" w:hAnsiTheme="majorBidi" w:cs="Times New Roman"/>
        </w:rPr>
        <w:t xml:space="preserve"> Media in Post </w:t>
      </w:r>
      <w:proofErr w:type="spellStart"/>
      <w:r w:rsidRPr="004D776A">
        <w:rPr>
          <w:rFonts w:asciiTheme="majorBidi" w:hAnsiTheme="majorBidi" w:cs="Times New Roman"/>
        </w:rPr>
        <w:t>Soeharto</w:t>
      </w:r>
      <w:proofErr w:type="spellEnd"/>
      <w:r w:rsidRPr="004D776A">
        <w:rPr>
          <w:rFonts w:asciiTheme="majorBidi" w:hAnsiTheme="majorBidi" w:cs="Times New Roman"/>
        </w:rPr>
        <w:t xml:space="preserve"> Indonesia; From Politics Identity to popular culture; The Case of </w:t>
      </w:r>
      <w:proofErr w:type="spellStart"/>
      <w:r w:rsidRPr="004D776A">
        <w:rPr>
          <w:rFonts w:asciiTheme="majorBidi" w:hAnsiTheme="majorBidi" w:cs="Times New Roman"/>
        </w:rPr>
        <w:t>Ummi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Phd</w:t>
      </w:r>
      <w:proofErr w:type="spellEnd"/>
      <w:r w:rsidRPr="004D776A">
        <w:rPr>
          <w:rFonts w:asciiTheme="majorBidi" w:hAnsiTheme="majorBidi" w:cs="Times New Roman"/>
        </w:rPr>
        <w:t xml:space="preserve"> Thesis </w:t>
      </w:r>
      <w:proofErr w:type="spellStart"/>
      <w:r w:rsidRPr="004D776A">
        <w:rPr>
          <w:rFonts w:asciiTheme="majorBidi" w:hAnsiTheme="majorBidi" w:cs="Times New Roman"/>
        </w:rPr>
        <w:t>Universitas</w:t>
      </w:r>
      <w:proofErr w:type="spellEnd"/>
      <w:r w:rsidRPr="004D776A">
        <w:rPr>
          <w:rFonts w:asciiTheme="majorBidi" w:hAnsiTheme="majorBidi" w:cs="Times New Roman"/>
        </w:rPr>
        <w:t xml:space="preserve"> Berlin 2015  </w:t>
      </w:r>
    </w:p>
  </w:footnote>
  <w:footnote w:id="8">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w:t>
      </w:r>
      <w:proofErr w:type="spellStart"/>
      <w:proofErr w:type="gramStart"/>
      <w:r w:rsidRPr="004D776A">
        <w:rPr>
          <w:rFonts w:asciiTheme="majorBidi" w:hAnsiTheme="majorBidi" w:cs="Times New Roman"/>
        </w:rPr>
        <w:t>Rumadi</w:t>
      </w:r>
      <w:proofErr w:type="spellEnd"/>
      <w:r w:rsidRPr="004D776A">
        <w:rPr>
          <w:rFonts w:asciiTheme="majorBidi" w:hAnsiTheme="majorBidi" w:cs="Times New Roman"/>
        </w:rPr>
        <w:t xml:space="preserve">, </w:t>
      </w:r>
      <w:r>
        <w:rPr>
          <w:rFonts w:asciiTheme="majorBidi" w:hAnsiTheme="majorBidi" w:cs="Times New Roman"/>
          <w:lang w:val="id-ID"/>
        </w:rPr>
        <w:t>“</w:t>
      </w:r>
      <w:proofErr w:type="spellStart"/>
      <w:r w:rsidRPr="004D776A">
        <w:rPr>
          <w:rFonts w:asciiTheme="majorBidi" w:hAnsiTheme="majorBidi" w:cs="Times New Roman"/>
        </w:rPr>
        <w:t>Demokrasi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dan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Radikalisme</w:t>
      </w:r>
      <w:proofErr w:type="spellEnd"/>
      <w:r w:rsidRPr="004D776A">
        <w:rPr>
          <w:rFonts w:asciiTheme="majorBidi" w:hAnsiTheme="majorBidi" w:cs="Times New Roman"/>
        </w:rPr>
        <w:t xml:space="preserve"> Agama</w:t>
      </w:r>
      <w:r>
        <w:rPr>
          <w:rFonts w:asciiTheme="majorBidi" w:hAnsiTheme="majorBidi" w:cs="Times New Roman"/>
          <w:lang w:val="id-ID"/>
        </w:rPr>
        <w:t>” dalam</w:t>
      </w:r>
      <w:r w:rsidRPr="004D776A">
        <w:rPr>
          <w:rFonts w:asciiTheme="majorBidi" w:hAnsiTheme="majorBidi" w:cs="Times New Roman"/>
        </w:rPr>
        <w:t xml:space="preserve"> </w:t>
      </w:r>
      <w:proofErr w:type="spellStart"/>
      <w:r w:rsidRPr="00974524">
        <w:rPr>
          <w:rFonts w:asciiTheme="majorBidi" w:hAnsiTheme="majorBidi" w:cs="Times New Roman"/>
          <w:i/>
          <w:iCs/>
        </w:rPr>
        <w:t>Surat</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Kabar</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Republika</w:t>
      </w:r>
      <w:proofErr w:type="spellEnd"/>
      <w:r w:rsidRPr="00974524">
        <w:rPr>
          <w:rFonts w:asciiTheme="majorBidi" w:hAnsiTheme="majorBidi" w:cs="Times New Roman"/>
          <w:i/>
          <w:iCs/>
        </w:rPr>
        <w:t xml:space="preserve"> Jakarta</w:t>
      </w:r>
      <w:r>
        <w:rPr>
          <w:rFonts w:asciiTheme="majorBidi" w:hAnsiTheme="majorBidi" w:cs="Times New Roman"/>
          <w:lang w:val="id-ID"/>
        </w:rPr>
        <w:t>,</w:t>
      </w:r>
      <w:r>
        <w:rPr>
          <w:rFonts w:asciiTheme="majorBidi" w:hAnsiTheme="majorBidi" w:cs="Times New Roman"/>
        </w:rPr>
        <w:t xml:space="preserve"> </w:t>
      </w:r>
      <w:proofErr w:type="spellStart"/>
      <w:r>
        <w:rPr>
          <w:rFonts w:asciiTheme="majorBidi" w:hAnsiTheme="majorBidi" w:cs="Times New Roman"/>
        </w:rPr>
        <w:t>Edisi</w:t>
      </w:r>
      <w:proofErr w:type="spellEnd"/>
      <w:r>
        <w:rPr>
          <w:rFonts w:asciiTheme="majorBidi" w:hAnsiTheme="majorBidi" w:cs="Times New Roman"/>
        </w:rPr>
        <w:t xml:space="preserve"> </w:t>
      </w:r>
      <w:proofErr w:type="spellStart"/>
      <w:r>
        <w:rPr>
          <w:rFonts w:asciiTheme="majorBidi" w:hAnsiTheme="majorBidi" w:cs="Times New Roman"/>
        </w:rPr>
        <w:t>Kamis</w:t>
      </w:r>
      <w:proofErr w:type="spellEnd"/>
      <w:r>
        <w:rPr>
          <w:rFonts w:asciiTheme="majorBidi" w:hAnsiTheme="majorBidi" w:cs="Times New Roman"/>
        </w:rPr>
        <w:t xml:space="preserve">, 2 </w:t>
      </w:r>
      <w:proofErr w:type="spellStart"/>
      <w:r>
        <w:rPr>
          <w:rFonts w:asciiTheme="majorBidi" w:hAnsiTheme="majorBidi" w:cs="Times New Roman"/>
        </w:rPr>
        <w:t>Juni</w:t>
      </w:r>
      <w:proofErr w:type="spellEnd"/>
      <w:r>
        <w:rPr>
          <w:rFonts w:asciiTheme="majorBidi" w:hAnsiTheme="majorBidi" w:cs="Times New Roman"/>
        </w:rPr>
        <w:t xml:space="preserve"> 2002</w:t>
      </w:r>
      <w:r>
        <w:rPr>
          <w:rFonts w:asciiTheme="majorBidi" w:hAnsiTheme="majorBidi" w:cs="Times New Roman"/>
          <w:lang w:val="id-ID"/>
        </w:rPr>
        <w:t>.</w:t>
      </w:r>
      <w:proofErr w:type="gramEnd"/>
    </w:p>
  </w:footnote>
  <w:footnote w:id="9">
    <w:p w:rsidR="00AD788D" w:rsidRDefault="00AD788D" w:rsidP="00247173">
      <w:pPr>
        <w:pStyle w:val="FootnoteText"/>
        <w:ind w:firstLine="709"/>
        <w:jc w:val="both"/>
      </w:pPr>
      <w:r w:rsidRPr="004D776A">
        <w:rPr>
          <w:rStyle w:val="FootnoteReference"/>
          <w:rFonts w:asciiTheme="majorBidi" w:hAnsiTheme="majorBidi"/>
        </w:rPr>
        <w:footnoteRef/>
      </w:r>
      <w:proofErr w:type="spellStart"/>
      <w:r>
        <w:rPr>
          <w:rFonts w:asciiTheme="majorBidi" w:hAnsiTheme="majorBidi" w:cs="Times New Roman"/>
        </w:rPr>
        <w:t>Riza</w:t>
      </w:r>
      <w:proofErr w:type="spellEnd"/>
      <w:r>
        <w:rPr>
          <w:rFonts w:asciiTheme="majorBidi" w:hAnsiTheme="majorBidi" w:cs="Times New Roman"/>
        </w:rPr>
        <w:t xml:space="preserve"> </w:t>
      </w:r>
      <w:proofErr w:type="spellStart"/>
      <w:r>
        <w:rPr>
          <w:rFonts w:asciiTheme="majorBidi" w:hAnsiTheme="majorBidi" w:cs="Times New Roman"/>
        </w:rPr>
        <w:t>Sihbudi</w:t>
      </w:r>
      <w:proofErr w:type="spellEnd"/>
      <w:r>
        <w:rPr>
          <w:rFonts w:asciiTheme="majorBidi" w:hAnsiTheme="majorBidi" w:cs="Times New Roman"/>
        </w:rPr>
        <w:t xml:space="preserve"> Islam, </w:t>
      </w:r>
      <w:r>
        <w:rPr>
          <w:rFonts w:asciiTheme="majorBidi" w:hAnsiTheme="majorBidi" w:cs="Times New Roman"/>
          <w:lang w:val="id-ID"/>
        </w:rPr>
        <w:t>“</w:t>
      </w:r>
      <w:proofErr w:type="spellStart"/>
      <w:r>
        <w:rPr>
          <w:rFonts w:asciiTheme="majorBidi" w:hAnsiTheme="majorBidi" w:cs="Times New Roman"/>
        </w:rPr>
        <w:t>Radikalisme</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dan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Demokrasi</w:t>
      </w:r>
      <w:proofErr w:type="spellEnd"/>
      <w:r w:rsidRPr="004D776A">
        <w:rPr>
          <w:rFonts w:asciiTheme="majorBidi" w:hAnsiTheme="majorBidi" w:cs="Times New Roman"/>
        </w:rPr>
        <w:t>,</w:t>
      </w:r>
      <w:r>
        <w:rPr>
          <w:rFonts w:asciiTheme="majorBidi" w:hAnsiTheme="majorBidi" w:cs="Times New Roman"/>
          <w:lang w:val="id-ID"/>
        </w:rPr>
        <w:t>” dalam</w:t>
      </w:r>
      <w:r w:rsidRPr="004D776A">
        <w:rPr>
          <w:rFonts w:asciiTheme="majorBidi" w:hAnsiTheme="majorBidi" w:cs="Times New Roman"/>
        </w:rPr>
        <w:t xml:space="preserve"> </w:t>
      </w:r>
      <w:proofErr w:type="spellStart"/>
      <w:r w:rsidRPr="00974524">
        <w:rPr>
          <w:rFonts w:asciiTheme="majorBidi" w:hAnsiTheme="majorBidi" w:cs="Times New Roman"/>
          <w:i/>
          <w:iCs/>
        </w:rPr>
        <w:t>Surat</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Kabar</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Republika</w:t>
      </w:r>
      <w:proofErr w:type="spellEnd"/>
      <w:r w:rsidRPr="00974524">
        <w:rPr>
          <w:rFonts w:asciiTheme="majorBidi" w:hAnsiTheme="majorBidi" w:cs="Times New Roman"/>
          <w:i/>
          <w:iCs/>
        </w:rPr>
        <w:t xml:space="preserve"> Jakarta</w:t>
      </w:r>
      <w:r>
        <w:rPr>
          <w:rFonts w:asciiTheme="majorBidi" w:hAnsiTheme="majorBidi" w:cs="Times New Roman"/>
          <w:lang w:val="id-ID"/>
        </w:rPr>
        <w:t>,</w:t>
      </w:r>
      <w:r w:rsidRPr="004D776A">
        <w:rPr>
          <w:rFonts w:asciiTheme="majorBidi" w:hAnsiTheme="majorBidi" w:cs="Times New Roman"/>
        </w:rPr>
        <w:t xml:space="preserve"> </w:t>
      </w:r>
      <w:proofErr w:type="spellStart"/>
      <w:r w:rsidRPr="004D776A">
        <w:rPr>
          <w:rFonts w:asciiTheme="majorBidi" w:hAnsiTheme="majorBidi" w:cs="Times New Roman"/>
        </w:rPr>
        <w:t>Edisi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Kamis</w:t>
      </w:r>
      <w:proofErr w:type="spellEnd"/>
      <w:r w:rsidRPr="004D776A">
        <w:rPr>
          <w:rFonts w:asciiTheme="majorBidi" w:hAnsiTheme="majorBidi" w:cs="Times New Roman"/>
        </w:rPr>
        <w:t>, 23 September 2004</w:t>
      </w:r>
      <w:r>
        <w:rPr>
          <w:rFonts w:asciiTheme="majorBidi" w:hAnsiTheme="majorBidi" w:cs="Times New Roman"/>
          <w:lang w:val="id-ID"/>
        </w:rPr>
        <w:t>.</w:t>
      </w:r>
      <w:r w:rsidRPr="004D776A">
        <w:rPr>
          <w:rFonts w:asciiTheme="majorBidi" w:hAnsiTheme="majorBidi" w:cs="Times New Roman"/>
        </w:rPr>
        <w:t xml:space="preserve">                                </w:t>
      </w:r>
    </w:p>
  </w:footnote>
  <w:footnote w:id="10">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w:t>
      </w:r>
      <w:proofErr w:type="spellStart"/>
      <w:r w:rsidRPr="004D776A">
        <w:rPr>
          <w:rFonts w:asciiTheme="majorBidi" w:hAnsiTheme="majorBidi" w:cs="Times New Roman"/>
        </w:rPr>
        <w:t>Umaruddin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Masdar</w:t>
      </w:r>
      <w:proofErr w:type="spellEnd"/>
      <w:r>
        <w:rPr>
          <w:rFonts w:asciiTheme="majorBidi" w:hAnsiTheme="majorBidi" w:cs="Times New Roman"/>
          <w:lang w:val="id-ID"/>
        </w:rPr>
        <w:t>, “</w:t>
      </w:r>
      <w:proofErr w:type="spellStart"/>
      <w:r w:rsidRPr="004D776A">
        <w:rPr>
          <w:rFonts w:asciiTheme="majorBidi" w:hAnsiTheme="majorBidi" w:cs="Times New Roman"/>
        </w:rPr>
        <w:t>Globalisasi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dan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Radikalisasi</w:t>
      </w:r>
      <w:proofErr w:type="spellEnd"/>
      <w:r w:rsidRPr="004D776A">
        <w:rPr>
          <w:rFonts w:asciiTheme="majorBidi" w:hAnsiTheme="majorBidi" w:cs="Times New Roman"/>
        </w:rPr>
        <w:t xml:space="preserve"> Massa</w:t>
      </w:r>
      <w:r>
        <w:rPr>
          <w:rFonts w:asciiTheme="majorBidi" w:hAnsiTheme="majorBidi" w:cs="Times New Roman"/>
          <w:lang w:val="id-ID"/>
        </w:rPr>
        <w:t>” dalam</w:t>
      </w:r>
      <w:r w:rsidRPr="004D776A">
        <w:rPr>
          <w:rFonts w:asciiTheme="majorBidi" w:hAnsiTheme="majorBidi" w:cs="Times New Roman"/>
        </w:rPr>
        <w:t xml:space="preserve"> </w:t>
      </w:r>
      <w:proofErr w:type="spellStart"/>
      <w:r w:rsidRPr="00974524">
        <w:rPr>
          <w:rFonts w:asciiTheme="majorBidi" w:hAnsiTheme="majorBidi" w:cs="Times New Roman"/>
          <w:i/>
          <w:iCs/>
        </w:rPr>
        <w:t>Harian</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Pagi</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Republika</w:t>
      </w:r>
      <w:proofErr w:type="spellEnd"/>
      <w:r w:rsidRPr="00974524">
        <w:rPr>
          <w:rFonts w:asciiTheme="majorBidi" w:hAnsiTheme="majorBidi" w:cs="Times New Roman"/>
          <w:i/>
          <w:iCs/>
        </w:rPr>
        <w:t xml:space="preserve"> Jakarta</w:t>
      </w:r>
      <w:r>
        <w:rPr>
          <w:rFonts w:asciiTheme="majorBidi" w:hAnsiTheme="majorBidi" w:cs="Times New Roman"/>
          <w:lang w:val="id-ID"/>
        </w:rPr>
        <w:t>,</w:t>
      </w:r>
      <w:r>
        <w:rPr>
          <w:rFonts w:asciiTheme="majorBidi" w:hAnsiTheme="majorBidi" w:cs="Times New Roman"/>
        </w:rPr>
        <w:t xml:space="preserve"> </w:t>
      </w:r>
      <w:proofErr w:type="spellStart"/>
      <w:r>
        <w:rPr>
          <w:rFonts w:asciiTheme="majorBidi" w:hAnsiTheme="majorBidi" w:cs="Times New Roman"/>
        </w:rPr>
        <w:t>Edisi</w:t>
      </w:r>
      <w:proofErr w:type="spellEnd"/>
      <w:r>
        <w:rPr>
          <w:rFonts w:asciiTheme="majorBidi" w:hAnsiTheme="majorBidi" w:cs="Times New Roman"/>
        </w:rPr>
        <w:t xml:space="preserve"> </w:t>
      </w:r>
      <w:proofErr w:type="spellStart"/>
      <w:r>
        <w:rPr>
          <w:rFonts w:asciiTheme="majorBidi" w:hAnsiTheme="majorBidi" w:cs="Times New Roman"/>
        </w:rPr>
        <w:t>Jumat</w:t>
      </w:r>
      <w:proofErr w:type="spellEnd"/>
      <w:r>
        <w:rPr>
          <w:rFonts w:asciiTheme="majorBidi" w:hAnsiTheme="majorBidi" w:cs="Times New Roman"/>
        </w:rPr>
        <w:t xml:space="preserve">, 04 </w:t>
      </w:r>
      <w:proofErr w:type="spellStart"/>
      <w:r>
        <w:rPr>
          <w:rFonts w:asciiTheme="majorBidi" w:hAnsiTheme="majorBidi" w:cs="Times New Roman"/>
        </w:rPr>
        <w:t>Juli</w:t>
      </w:r>
      <w:proofErr w:type="spellEnd"/>
      <w:r>
        <w:rPr>
          <w:rFonts w:asciiTheme="majorBidi" w:hAnsiTheme="majorBidi" w:cs="Times New Roman"/>
        </w:rPr>
        <w:t xml:space="preserve"> 2003</w:t>
      </w:r>
      <w:r>
        <w:rPr>
          <w:rFonts w:asciiTheme="majorBidi" w:hAnsiTheme="majorBidi" w:cs="Times New Roman"/>
          <w:lang w:val="id-ID"/>
        </w:rPr>
        <w:t>.</w:t>
      </w:r>
    </w:p>
  </w:footnote>
  <w:footnote w:id="11">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M. </w:t>
      </w:r>
      <w:proofErr w:type="spellStart"/>
      <w:r w:rsidRPr="004D776A">
        <w:rPr>
          <w:rFonts w:asciiTheme="majorBidi" w:hAnsiTheme="majorBidi" w:cs="Times New Roman"/>
        </w:rPr>
        <w:t>Dawam</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Rahardjo</w:t>
      </w:r>
      <w:proofErr w:type="spellEnd"/>
      <w:r w:rsidRPr="004D776A">
        <w:rPr>
          <w:rFonts w:asciiTheme="majorBidi" w:hAnsiTheme="majorBidi" w:cs="Times New Roman"/>
        </w:rPr>
        <w:t xml:space="preserve">, </w:t>
      </w:r>
      <w:r>
        <w:rPr>
          <w:rFonts w:asciiTheme="majorBidi" w:hAnsiTheme="majorBidi" w:cs="Times New Roman"/>
          <w:lang w:val="id-ID"/>
        </w:rPr>
        <w:t>“</w:t>
      </w:r>
      <w:r w:rsidRPr="004D776A">
        <w:rPr>
          <w:rFonts w:asciiTheme="majorBidi" w:hAnsiTheme="majorBidi" w:cs="Times New Roman"/>
        </w:rPr>
        <w:t xml:space="preserve">Fatwa MUI </w:t>
      </w:r>
      <w:proofErr w:type="spellStart"/>
      <w:r w:rsidRPr="004D776A">
        <w:rPr>
          <w:rFonts w:asciiTheme="majorBidi" w:hAnsiTheme="majorBidi" w:cs="Times New Roman"/>
        </w:rPr>
        <w:t>Cermin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Radikalisasi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Syariat</w:t>
      </w:r>
      <w:proofErr w:type="spellEnd"/>
      <w:r w:rsidRPr="004D776A">
        <w:rPr>
          <w:rFonts w:asciiTheme="majorBidi" w:hAnsiTheme="majorBidi" w:cs="Times New Roman"/>
        </w:rPr>
        <w:t xml:space="preserve"> Islam,</w:t>
      </w:r>
      <w:r>
        <w:rPr>
          <w:rFonts w:asciiTheme="majorBidi" w:hAnsiTheme="majorBidi" w:cs="Times New Roman"/>
          <w:lang w:val="id-ID"/>
        </w:rPr>
        <w:t>” dalam</w:t>
      </w:r>
      <w:r w:rsidRPr="004D776A">
        <w:rPr>
          <w:rFonts w:asciiTheme="majorBidi" w:hAnsiTheme="majorBidi" w:cs="Times New Roman"/>
        </w:rPr>
        <w:t xml:space="preserve"> </w:t>
      </w:r>
      <w:proofErr w:type="spellStart"/>
      <w:r w:rsidRPr="00974524">
        <w:rPr>
          <w:rFonts w:asciiTheme="majorBidi" w:hAnsiTheme="majorBidi" w:cs="Times New Roman"/>
          <w:i/>
          <w:iCs/>
        </w:rPr>
        <w:t>Harian</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Pagi</w:t>
      </w:r>
      <w:proofErr w:type="spellEnd"/>
      <w:r w:rsidRPr="00974524">
        <w:rPr>
          <w:rFonts w:asciiTheme="majorBidi" w:hAnsiTheme="majorBidi" w:cs="Times New Roman"/>
          <w:i/>
          <w:iCs/>
        </w:rPr>
        <w:t xml:space="preserve"> </w:t>
      </w:r>
      <w:proofErr w:type="spellStart"/>
      <w:r w:rsidRPr="00974524">
        <w:rPr>
          <w:rFonts w:asciiTheme="majorBidi" w:hAnsiTheme="majorBidi" w:cs="Times New Roman"/>
          <w:i/>
          <w:iCs/>
        </w:rPr>
        <w:t>Republika</w:t>
      </w:r>
      <w:proofErr w:type="spellEnd"/>
      <w:r>
        <w:rPr>
          <w:rFonts w:asciiTheme="majorBidi" w:hAnsiTheme="majorBidi" w:cs="Times New Roman"/>
          <w:lang w:val="id-ID"/>
        </w:rPr>
        <w:t>,</w:t>
      </w:r>
      <w:r w:rsidRPr="004D776A">
        <w:rPr>
          <w:rFonts w:asciiTheme="majorBidi" w:hAnsiTheme="majorBidi" w:cs="Times New Roman"/>
        </w:rPr>
        <w:t xml:space="preserve"> </w:t>
      </w:r>
      <w:proofErr w:type="spellStart"/>
      <w:r w:rsidRPr="004D776A">
        <w:rPr>
          <w:rFonts w:asciiTheme="majorBidi" w:hAnsiTheme="majorBidi" w:cs="Times New Roman"/>
        </w:rPr>
        <w:t>Edisi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Jumat</w:t>
      </w:r>
      <w:proofErr w:type="spellEnd"/>
      <w:r w:rsidRPr="004D776A">
        <w:rPr>
          <w:rFonts w:asciiTheme="majorBidi" w:hAnsiTheme="majorBidi" w:cs="Times New Roman"/>
        </w:rPr>
        <w:t xml:space="preserve">, 20 </w:t>
      </w:r>
      <w:proofErr w:type="spellStart"/>
      <w:r w:rsidRPr="004D776A">
        <w:rPr>
          <w:rFonts w:asciiTheme="majorBidi" w:hAnsiTheme="majorBidi" w:cs="Times New Roman"/>
        </w:rPr>
        <w:t>Desember</w:t>
      </w:r>
      <w:proofErr w:type="spellEnd"/>
      <w:r w:rsidRPr="004D776A">
        <w:rPr>
          <w:rFonts w:asciiTheme="majorBidi" w:hAnsiTheme="majorBidi" w:cs="Times New Roman"/>
        </w:rPr>
        <w:t xml:space="preserve"> 2005</w:t>
      </w:r>
      <w:r>
        <w:rPr>
          <w:rFonts w:asciiTheme="majorBidi" w:hAnsiTheme="majorBidi" w:cs="Times New Roman"/>
          <w:lang w:val="id-ID"/>
        </w:rPr>
        <w:t>.</w:t>
      </w:r>
      <w:r w:rsidRPr="004D776A">
        <w:rPr>
          <w:rFonts w:asciiTheme="majorBidi" w:hAnsiTheme="majorBidi" w:cs="Times New Roman"/>
        </w:rPr>
        <w:t xml:space="preserve"> </w:t>
      </w:r>
    </w:p>
  </w:footnote>
  <w:footnote w:id="12">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w:t>
      </w:r>
      <w:proofErr w:type="spellStart"/>
      <w:proofErr w:type="gramStart"/>
      <w:r w:rsidRPr="004D776A">
        <w:rPr>
          <w:rFonts w:asciiTheme="majorBidi" w:hAnsiTheme="majorBidi" w:cs="Times New Roman"/>
        </w:rPr>
        <w:t>Adian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Husaini</w:t>
      </w:r>
      <w:proofErr w:type="spellEnd"/>
      <w:r w:rsidRPr="004D776A">
        <w:rPr>
          <w:rFonts w:asciiTheme="majorBidi" w:hAnsiTheme="majorBidi" w:cs="Times New Roman"/>
        </w:rPr>
        <w:t xml:space="preserve">, </w:t>
      </w:r>
      <w:r>
        <w:rPr>
          <w:rFonts w:asciiTheme="majorBidi" w:hAnsiTheme="majorBidi" w:cs="Times New Roman"/>
          <w:lang w:val="id-ID"/>
        </w:rPr>
        <w:t>“</w:t>
      </w:r>
      <w:proofErr w:type="spellStart"/>
      <w:r w:rsidRPr="004D776A">
        <w:rPr>
          <w:rFonts w:asciiTheme="majorBidi" w:hAnsiTheme="majorBidi" w:cs="Times New Roman"/>
        </w:rPr>
        <w:t>Simpang</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Siur</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Radikalisme</w:t>
      </w:r>
      <w:proofErr w:type="spellEnd"/>
      <w:r w:rsidRPr="004D776A">
        <w:rPr>
          <w:rFonts w:asciiTheme="majorBidi" w:hAnsiTheme="majorBidi" w:cs="Times New Roman"/>
        </w:rPr>
        <w:t>,</w:t>
      </w:r>
      <w:r>
        <w:rPr>
          <w:rFonts w:asciiTheme="majorBidi" w:hAnsiTheme="majorBidi" w:cs="Times New Roman"/>
          <w:lang w:val="id-ID"/>
        </w:rPr>
        <w:t>” dalam</w:t>
      </w:r>
      <w:r w:rsidRPr="004D776A">
        <w:rPr>
          <w:rFonts w:asciiTheme="majorBidi" w:hAnsiTheme="majorBidi" w:cs="Times New Roman"/>
        </w:rPr>
        <w:t xml:space="preserve"> </w:t>
      </w:r>
      <w:proofErr w:type="spellStart"/>
      <w:r w:rsidRPr="004D776A">
        <w:rPr>
          <w:rFonts w:asciiTheme="majorBidi" w:hAnsiTheme="majorBidi" w:cs="Times New Roman"/>
        </w:rPr>
        <w:t>Harian</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Pagi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Republika</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Edisi</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Jumat</w:t>
      </w:r>
      <w:proofErr w:type="spellEnd"/>
      <w:r w:rsidRPr="004D776A">
        <w:rPr>
          <w:rFonts w:asciiTheme="majorBidi" w:hAnsiTheme="majorBidi" w:cs="Times New Roman"/>
        </w:rPr>
        <w:t xml:space="preserve">, 01 </w:t>
      </w:r>
      <w:proofErr w:type="spellStart"/>
      <w:r w:rsidRPr="004D776A">
        <w:rPr>
          <w:rFonts w:asciiTheme="majorBidi" w:hAnsiTheme="majorBidi" w:cs="Times New Roman"/>
        </w:rPr>
        <w:t>Desember</w:t>
      </w:r>
      <w:proofErr w:type="spellEnd"/>
      <w:r w:rsidRPr="004D776A">
        <w:rPr>
          <w:rFonts w:asciiTheme="majorBidi" w:hAnsiTheme="majorBidi" w:cs="Times New Roman"/>
        </w:rPr>
        <w:t xml:space="preserve"> 2005</w:t>
      </w:r>
      <w:r>
        <w:rPr>
          <w:rFonts w:asciiTheme="majorBidi" w:hAnsiTheme="majorBidi" w:cs="Times New Roman"/>
          <w:lang w:val="id-ID"/>
        </w:rPr>
        <w:t>.</w:t>
      </w:r>
      <w:proofErr w:type="gramEnd"/>
      <w:r w:rsidRPr="004D776A">
        <w:rPr>
          <w:rFonts w:asciiTheme="majorBidi" w:hAnsiTheme="majorBidi" w:cs="Times New Roman"/>
        </w:rPr>
        <w:t xml:space="preserve"> </w:t>
      </w:r>
    </w:p>
  </w:footnote>
  <w:footnote w:id="13">
    <w:p w:rsidR="00AD788D" w:rsidRDefault="00AD788D" w:rsidP="00247173">
      <w:pPr>
        <w:pStyle w:val="FootnoteText"/>
        <w:ind w:firstLine="709"/>
        <w:jc w:val="both"/>
      </w:pPr>
      <w:r w:rsidRPr="004D776A">
        <w:rPr>
          <w:rStyle w:val="FootnoteReference"/>
          <w:rFonts w:asciiTheme="majorBidi" w:hAnsiTheme="majorBidi"/>
        </w:rPr>
        <w:footnoteRef/>
      </w:r>
      <w:proofErr w:type="spellStart"/>
      <w:proofErr w:type="gramStart"/>
      <w:r w:rsidRPr="004D776A">
        <w:rPr>
          <w:rFonts w:asciiTheme="majorBidi" w:hAnsiTheme="majorBidi" w:cs="Times New Roman"/>
        </w:rPr>
        <w:t>Lihat</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Kominfo</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sudah</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blokir</w:t>
      </w:r>
      <w:proofErr w:type="spellEnd"/>
      <w:r w:rsidRPr="004D776A">
        <w:rPr>
          <w:rFonts w:asciiTheme="majorBidi" w:hAnsiTheme="majorBidi" w:cs="Times New Roman"/>
        </w:rPr>
        <w:t xml:space="preserve"> 814.594 </w:t>
      </w:r>
      <w:proofErr w:type="spellStart"/>
      <w:r w:rsidRPr="004D776A">
        <w:rPr>
          <w:rFonts w:asciiTheme="majorBidi" w:hAnsiTheme="majorBidi" w:cs="Times New Roman"/>
        </w:rPr>
        <w:t>Situs</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Radikal</w:t>
      </w:r>
      <w:proofErr w:type="spellEnd"/>
      <w:r w:rsidRPr="004D776A">
        <w:rPr>
          <w:rFonts w:asciiTheme="majorBidi" w:hAnsiTheme="majorBidi" w:cs="Times New Roman"/>
        </w:rPr>
        <w:t>.</w:t>
      </w:r>
      <w:proofErr w:type="gramEnd"/>
      <w:r w:rsidRPr="004D776A">
        <w:rPr>
          <w:rFonts w:asciiTheme="majorBidi" w:hAnsiTheme="majorBidi" w:cs="Times New Roman"/>
        </w:rPr>
        <w:t xml:space="preserve">  </w:t>
      </w:r>
      <w:hyperlink r:id="rId2" w:history="1">
        <w:r w:rsidRPr="004D776A">
          <w:rPr>
            <w:rStyle w:val="Hyperlink"/>
            <w:rFonts w:asciiTheme="majorBidi" w:hAnsiTheme="majorBidi"/>
          </w:rPr>
          <w:t>https://kominfo.go.id/index.php/content/detail/5083/Kominfo+Sudah+Blokir+814.594+Situs+Radikal+/0/sorotan_med</w:t>
        </w:r>
      </w:hyperlink>
      <w:r w:rsidRPr="004D776A">
        <w:rPr>
          <w:rFonts w:asciiTheme="majorBidi" w:hAnsiTheme="majorBidi" w:cs="Times New Roman"/>
        </w:rPr>
        <w:t xml:space="preserve"> (</w:t>
      </w:r>
      <w:proofErr w:type="spellStart"/>
      <w:r w:rsidRPr="004D776A">
        <w:rPr>
          <w:rFonts w:asciiTheme="majorBidi" w:hAnsiTheme="majorBidi" w:cs="Times New Roman"/>
        </w:rPr>
        <w:t>diakses</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pada</w:t>
      </w:r>
      <w:proofErr w:type="spellEnd"/>
      <w:r w:rsidRPr="004D776A">
        <w:rPr>
          <w:rFonts w:asciiTheme="majorBidi" w:hAnsiTheme="majorBidi" w:cs="Times New Roman"/>
        </w:rPr>
        <w:t xml:space="preserve"> 21 </w:t>
      </w:r>
      <w:proofErr w:type="spellStart"/>
      <w:r w:rsidRPr="004D776A">
        <w:rPr>
          <w:rFonts w:asciiTheme="majorBidi" w:hAnsiTheme="majorBidi" w:cs="Times New Roman"/>
        </w:rPr>
        <w:t>Nopember</w:t>
      </w:r>
      <w:proofErr w:type="spellEnd"/>
      <w:r w:rsidRPr="004D776A">
        <w:rPr>
          <w:rFonts w:asciiTheme="majorBidi" w:hAnsiTheme="majorBidi" w:cs="Times New Roman"/>
        </w:rPr>
        <w:t xml:space="preserve"> 2017) </w:t>
      </w:r>
    </w:p>
  </w:footnote>
  <w:footnote w:id="14">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w:t>
      </w:r>
      <w:proofErr w:type="spellStart"/>
      <w:r w:rsidRPr="004D776A">
        <w:rPr>
          <w:rFonts w:asciiTheme="majorBidi" w:hAnsiTheme="majorBidi" w:cs="Times New Roman"/>
        </w:rPr>
        <w:t>Lihat</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Kominfo</w:t>
      </w:r>
      <w:proofErr w:type="spellEnd"/>
      <w:r w:rsidRPr="004D776A">
        <w:rPr>
          <w:rFonts w:asciiTheme="majorBidi" w:hAnsiTheme="majorBidi" w:cs="Times New Roman"/>
        </w:rPr>
        <w:t xml:space="preserve"> BNPT </w:t>
      </w:r>
      <w:proofErr w:type="spellStart"/>
      <w:r w:rsidRPr="004D776A">
        <w:rPr>
          <w:rFonts w:asciiTheme="majorBidi" w:hAnsiTheme="majorBidi" w:cs="Times New Roman"/>
        </w:rPr>
        <w:t>Minta</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Kominfo</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Blokir</w:t>
      </w:r>
      <w:proofErr w:type="spellEnd"/>
      <w:r w:rsidRPr="004D776A">
        <w:rPr>
          <w:rFonts w:asciiTheme="majorBidi" w:hAnsiTheme="majorBidi" w:cs="Times New Roman"/>
        </w:rPr>
        <w:t xml:space="preserve"> 22 </w:t>
      </w:r>
      <w:proofErr w:type="spellStart"/>
      <w:r w:rsidRPr="004D776A">
        <w:rPr>
          <w:rFonts w:asciiTheme="majorBidi" w:hAnsiTheme="majorBidi" w:cs="Times New Roman"/>
        </w:rPr>
        <w:t>Situs</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Radikal</w:t>
      </w:r>
      <w:proofErr w:type="spellEnd"/>
      <w:r w:rsidRPr="004D776A">
        <w:rPr>
          <w:rFonts w:asciiTheme="majorBidi" w:hAnsiTheme="majorBidi" w:cs="Times New Roman"/>
        </w:rPr>
        <w:t xml:space="preserve"> </w:t>
      </w:r>
      <w:hyperlink r:id="rId3" w:history="1">
        <w:r w:rsidRPr="004D776A">
          <w:rPr>
            <w:rStyle w:val="Hyperlink"/>
            <w:rFonts w:asciiTheme="majorBidi" w:hAnsiTheme="majorBidi"/>
          </w:rPr>
          <w:t>https://kominfo.go.id/index.php/content/detail/4627/BNPT+Minta+Kominfo+Blokir+22+Situs+Radikal/0/berita_satker</w:t>
        </w:r>
      </w:hyperlink>
      <w:r w:rsidRPr="004D776A">
        <w:rPr>
          <w:rFonts w:asciiTheme="majorBidi" w:hAnsiTheme="majorBidi" w:cs="Times New Roman"/>
        </w:rPr>
        <w:t xml:space="preserve"> (</w:t>
      </w:r>
      <w:proofErr w:type="spellStart"/>
      <w:r w:rsidRPr="004D776A">
        <w:rPr>
          <w:rFonts w:asciiTheme="majorBidi" w:hAnsiTheme="majorBidi" w:cs="Times New Roman"/>
        </w:rPr>
        <w:t>diakses</w:t>
      </w:r>
      <w:proofErr w:type="spellEnd"/>
      <w:r w:rsidRPr="004D776A">
        <w:rPr>
          <w:rFonts w:asciiTheme="majorBidi" w:hAnsiTheme="majorBidi" w:cs="Times New Roman"/>
        </w:rPr>
        <w:t xml:space="preserve"> </w:t>
      </w:r>
      <w:proofErr w:type="spellStart"/>
      <w:r w:rsidRPr="004D776A">
        <w:rPr>
          <w:rFonts w:asciiTheme="majorBidi" w:hAnsiTheme="majorBidi" w:cs="Times New Roman"/>
        </w:rPr>
        <w:t>pada</w:t>
      </w:r>
      <w:proofErr w:type="spellEnd"/>
      <w:r w:rsidRPr="004D776A">
        <w:rPr>
          <w:rFonts w:asciiTheme="majorBidi" w:hAnsiTheme="majorBidi" w:cs="Times New Roman"/>
        </w:rPr>
        <w:t xml:space="preserve"> 21 </w:t>
      </w:r>
      <w:proofErr w:type="spellStart"/>
      <w:r w:rsidRPr="004D776A">
        <w:rPr>
          <w:rFonts w:asciiTheme="majorBidi" w:hAnsiTheme="majorBidi" w:cs="Times New Roman"/>
        </w:rPr>
        <w:t>Nopember</w:t>
      </w:r>
      <w:proofErr w:type="spellEnd"/>
      <w:r w:rsidRPr="004D776A">
        <w:rPr>
          <w:rFonts w:asciiTheme="majorBidi" w:hAnsiTheme="majorBidi" w:cs="Times New Roman"/>
        </w:rPr>
        <w:t xml:space="preserve"> 2017)</w:t>
      </w:r>
    </w:p>
  </w:footnote>
  <w:footnote w:id="15">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w:t>
      </w:r>
      <w:hyperlink r:id="rId4" w:history="1">
        <w:r w:rsidRPr="004D776A">
          <w:rPr>
            <w:rStyle w:val="Hyperlink"/>
            <w:rFonts w:asciiTheme="majorBidi" w:hAnsiTheme="majorBidi"/>
          </w:rPr>
          <w:t>https://news.okezone.com/read/2017/07/16/337/1737475/telegram-diblokir-jokowi-kita-sudah-lama-amati-dan-ini-demi-keamanan-negara</w:t>
        </w:r>
      </w:hyperlink>
      <w:r w:rsidRPr="004D776A">
        <w:rPr>
          <w:rFonts w:asciiTheme="majorBidi" w:hAnsiTheme="majorBidi" w:cs="Times New Roman"/>
        </w:rPr>
        <w:t xml:space="preserve"> </w:t>
      </w:r>
    </w:p>
  </w:footnote>
  <w:footnote w:id="16">
    <w:p w:rsidR="00AD788D" w:rsidRDefault="00AD788D" w:rsidP="00247173">
      <w:pPr>
        <w:pStyle w:val="FootnoteText"/>
        <w:ind w:firstLine="709"/>
        <w:jc w:val="both"/>
      </w:pPr>
      <w:r w:rsidRPr="004D776A">
        <w:rPr>
          <w:rStyle w:val="FootnoteReference"/>
          <w:rFonts w:asciiTheme="majorBidi" w:hAnsiTheme="majorBidi"/>
        </w:rPr>
        <w:footnoteRef/>
      </w:r>
      <w:r w:rsidRPr="004D776A">
        <w:rPr>
          <w:rFonts w:asciiTheme="majorBidi" w:hAnsiTheme="majorBidi" w:cs="Times New Roman"/>
        </w:rPr>
        <w:t xml:space="preserve"> http://tekno.kompas.com/read/2017/07/14/20495927/ini-alasan-pemerintah-blokir-telegram</w:t>
      </w:r>
    </w:p>
  </w:footnote>
  <w:footnote w:id="17">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5" w:anchor="sthash.8wNOayNJ.7cyUCJr4.dpbs" w:history="1">
        <w:r w:rsidRPr="00C33A12">
          <w:rPr>
            <w:rStyle w:val="Hyperlink"/>
            <w:rFonts w:asciiTheme="majorBidi" w:hAnsiTheme="majorBidi"/>
          </w:rPr>
          <w:t>http://www.voa-islam.com/read/indonesiana/2013/02/26/23405/wawasan-kebangsaan-habib-rizieq-soal-nkri-dan-gerakan-separatisme/#sthash.8wNOayNJ.7cyUCJr4.dpbs</w:t>
        </w:r>
      </w:hyperlink>
    </w:p>
  </w:footnote>
  <w:footnote w:id="18">
    <w:p w:rsidR="00AD788D" w:rsidRDefault="00AD788D" w:rsidP="00247173">
      <w:pPr>
        <w:pStyle w:val="FootnoteText"/>
        <w:ind w:firstLine="709"/>
        <w:jc w:val="both"/>
      </w:pPr>
      <w:r w:rsidRPr="00C33A12">
        <w:rPr>
          <w:rStyle w:val="FootnoteReference"/>
          <w:rFonts w:asciiTheme="majorBidi" w:hAnsiTheme="majorBidi"/>
        </w:rPr>
        <w:footnoteRef/>
      </w:r>
      <w:r>
        <w:rPr>
          <w:rFonts w:asciiTheme="majorBidi" w:hAnsiTheme="majorBidi" w:cs="Times New Roman"/>
          <w:lang w:val="id-ID"/>
        </w:rPr>
        <w:t xml:space="preserve"> </w:t>
      </w:r>
      <w:hyperlink r:id="rId6" w:history="1">
        <w:r w:rsidRPr="00C33A12">
          <w:rPr>
            <w:rStyle w:val="Hyperlink"/>
            <w:rFonts w:asciiTheme="majorBidi" w:hAnsiTheme="majorBidi"/>
          </w:rPr>
          <w:t>http://www.voa-islam.com/read/indonesiana/2014/06/06/30786/habib-rizieq-perda-syariat-sejalan-dengan-konstitusi-nkri-ideologi-pdip-anti-islam/</w:t>
        </w:r>
      </w:hyperlink>
      <w:r w:rsidRPr="00C33A12">
        <w:rPr>
          <w:rFonts w:asciiTheme="majorBidi" w:hAnsiTheme="majorBidi" w:cs="Times New Roman"/>
        </w:rPr>
        <w:t xml:space="preserve"> </w:t>
      </w:r>
    </w:p>
  </w:footnote>
  <w:footnote w:id="19">
    <w:p w:rsidR="00AD788D" w:rsidRDefault="00AD788D" w:rsidP="00247173">
      <w:pPr>
        <w:pStyle w:val="FootnoteText"/>
        <w:ind w:firstLine="709"/>
        <w:jc w:val="both"/>
      </w:pPr>
      <w:r w:rsidRPr="00C33A12">
        <w:rPr>
          <w:rStyle w:val="FootnoteReference"/>
          <w:rFonts w:asciiTheme="majorBidi" w:hAnsiTheme="majorBidi"/>
        </w:rPr>
        <w:footnoteRef/>
      </w:r>
      <w:r>
        <w:rPr>
          <w:rFonts w:asciiTheme="majorBidi" w:hAnsiTheme="majorBidi" w:cs="Times New Roman"/>
          <w:lang w:val="id-ID"/>
        </w:rPr>
        <w:t xml:space="preserve"> </w:t>
      </w:r>
      <w:hyperlink r:id="rId7" w:history="1">
        <w:r w:rsidRPr="00C33A12">
          <w:rPr>
            <w:rStyle w:val="Hyperlink"/>
            <w:rFonts w:asciiTheme="majorBidi" w:hAnsiTheme="majorBidi"/>
          </w:rPr>
          <w:t>http://www.mozaikharokahfpi.com/2015/09/fpi-dengan-dukungan-penuh-kopassus-dan.html</w:t>
        </w:r>
      </w:hyperlink>
      <w:r w:rsidRPr="00C33A12">
        <w:rPr>
          <w:rFonts w:asciiTheme="majorBidi" w:hAnsiTheme="majorBidi" w:cs="Times New Roman"/>
        </w:rPr>
        <w:t xml:space="preserve">  </w:t>
      </w:r>
    </w:p>
  </w:footnote>
  <w:footnote w:id="20">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8" w:history="1">
        <w:r w:rsidRPr="00C33A12">
          <w:rPr>
            <w:rStyle w:val="Hyperlink"/>
            <w:rFonts w:asciiTheme="majorBidi" w:hAnsiTheme="majorBidi"/>
          </w:rPr>
          <w:t>http://www.mozaikharokahfpi.com/2015/08/pernyataan-sikap-dpp-fpi-terhadap.html</w:t>
        </w:r>
      </w:hyperlink>
      <w:r w:rsidRPr="00C33A12">
        <w:rPr>
          <w:rFonts w:asciiTheme="majorBidi" w:hAnsiTheme="majorBidi" w:cs="Times New Roman"/>
        </w:rPr>
        <w:t xml:space="preserve">  </w:t>
      </w:r>
    </w:p>
  </w:footnote>
  <w:footnote w:id="21">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9" w:history="1">
        <w:r w:rsidRPr="00C33A12">
          <w:rPr>
            <w:rStyle w:val="Hyperlink"/>
            <w:rFonts w:asciiTheme="majorBidi" w:hAnsiTheme="majorBidi"/>
          </w:rPr>
          <w:t>http://www.mozaikharokahfpi.com/2015/07/ada-israel-di-tolikara.html</w:t>
        </w:r>
      </w:hyperlink>
      <w:r w:rsidRPr="00C33A12">
        <w:rPr>
          <w:rFonts w:asciiTheme="majorBidi" w:hAnsiTheme="majorBidi" w:cs="Times New Roman"/>
        </w:rPr>
        <w:t xml:space="preserve"> </w:t>
      </w:r>
    </w:p>
  </w:footnote>
  <w:footnote w:id="22">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0" w:history="1">
        <w:r w:rsidRPr="00C33A12">
          <w:rPr>
            <w:rStyle w:val="Hyperlink"/>
            <w:rFonts w:asciiTheme="majorBidi" w:hAnsiTheme="majorBidi"/>
          </w:rPr>
          <w:t>https://www.antaranews.com/berita/647554/anies-minta-fpi-jaga-nkri-dan-kebhinekaan</w:t>
        </w:r>
      </w:hyperlink>
      <w:r w:rsidRPr="00C33A12">
        <w:rPr>
          <w:rFonts w:asciiTheme="majorBidi" w:hAnsiTheme="majorBidi" w:cs="Times New Roman"/>
        </w:rPr>
        <w:t xml:space="preserve"> </w:t>
      </w:r>
    </w:p>
  </w:footnote>
  <w:footnote w:id="23">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https://www.hidayatullah.com/berita/nasional/read/2017/08/19/121780/teguhkan-komitmen-jaga-nkri-fpi-gelar-milad-ke-19-dan-peringatan-hut-ri.html</w:t>
      </w:r>
    </w:p>
  </w:footnote>
  <w:footnote w:id="24">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https://www.merdeka.com/peristiwa/fpi-kami-akan-jadi-garda-terdepan-jaga-nkri-dari-kelompok-pemecah-belah-bangsa.html</w:t>
      </w:r>
    </w:p>
  </w:footnote>
  <w:footnote w:id="25">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1" w:history="1">
        <w:r w:rsidRPr="00C33A12">
          <w:rPr>
            <w:rStyle w:val="Hyperlink"/>
            <w:rFonts w:asciiTheme="majorBidi" w:hAnsiTheme="majorBidi"/>
          </w:rPr>
          <w:t>http://www.mozaikharokahfpi.com/2015/09/fpi-dengan-dukungan-penuh-kopassus-dan.html</w:t>
        </w:r>
      </w:hyperlink>
      <w:r w:rsidRPr="00C33A12">
        <w:rPr>
          <w:rFonts w:asciiTheme="majorBidi" w:hAnsiTheme="majorBidi" w:cs="Times New Roman"/>
        </w:rPr>
        <w:t xml:space="preserve">  </w:t>
      </w:r>
    </w:p>
  </w:footnote>
  <w:footnote w:id="26">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2" w:history="1">
        <w:r w:rsidRPr="00C33A12">
          <w:rPr>
            <w:rStyle w:val="Hyperlink"/>
            <w:rFonts w:asciiTheme="majorBidi" w:hAnsiTheme="majorBidi"/>
          </w:rPr>
          <w:t>http://www.hukumonline.com/berita/baca/lt581324d499b3f/dinilai-menghina-pancasila--ketua-fpi-dilaporkan-ke-bareskrim</w:t>
        </w:r>
      </w:hyperlink>
      <w:r w:rsidRPr="00C33A12">
        <w:rPr>
          <w:rFonts w:asciiTheme="majorBidi" w:hAnsiTheme="majorBidi" w:cs="Times New Roman"/>
        </w:rPr>
        <w:t xml:space="preserve"> </w:t>
      </w:r>
    </w:p>
  </w:footnote>
  <w:footnote w:id="27">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3" w:history="1">
        <w:r w:rsidRPr="00C33A12">
          <w:rPr>
            <w:rStyle w:val="Hyperlink"/>
            <w:rFonts w:asciiTheme="majorBidi" w:hAnsiTheme="majorBidi"/>
          </w:rPr>
          <w:t>http://news.liputan6.com/read/2833684/polisi-pembawa-bendera-dicoret-tersangka-dan-simpatisan-fpi</w:t>
        </w:r>
      </w:hyperlink>
      <w:r w:rsidRPr="00C33A12">
        <w:rPr>
          <w:rFonts w:asciiTheme="majorBidi" w:hAnsiTheme="majorBidi" w:cs="Times New Roman"/>
        </w:rPr>
        <w:t xml:space="preserve"> </w:t>
      </w:r>
    </w:p>
  </w:footnote>
  <w:footnote w:id="28">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4" w:history="1">
        <w:r w:rsidRPr="00C33A12">
          <w:rPr>
            <w:rStyle w:val="Hyperlink"/>
            <w:rFonts w:asciiTheme="majorBidi" w:hAnsiTheme="majorBidi"/>
          </w:rPr>
          <w:t>http://www.beritasatu.com/megapolitan/421380-ini-alasan-massa-tolak-pembangunan-gereja-santa-clara.html</w:t>
        </w:r>
      </w:hyperlink>
      <w:r w:rsidRPr="00C33A12">
        <w:rPr>
          <w:rFonts w:asciiTheme="majorBidi" w:hAnsiTheme="majorBidi" w:cs="Times New Roman"/>
        </w:rPr>
        <w:t xml:space="preserve"> </w:t>
      </w:r>
    </w:p>
  </w:footnote>
  <w:footnote w:id="29">
    <w:p w:rsidR="00AD788D" w:rsidRDefault="00AD788D" w:rsidP="00247173">
      <w:pPr>
        <w:pStyle w:val="FootnoteText"/>
        <w:ind w:firstLine="709"/>
        <w:jc w:val="both"/>
      </w:pPr>
      <w:r w:rsidRPr="00C33A12">
        <w:rPr>
          <w:rStyle w:val="FootnoteReference"/>
          <w:rFonts w:asciiTheme="majorBidi" w:hAnsiTheme="majorBidi"/>
        </w:rPr>
        <w:footnoteRef/>
      </w:r>
      <w:hyperlink r:id="rId15" w:history="1">
        <w:r w:rsidRPr="00C33A12">
          <w:rPr>
            <w:rStyle w:val="Hyperlink"/>
            <w:rFonts w:asciiTheme="majorBidi" w:hAnsiTheme="majorBidi"/>
          </w:rPr>
          <w:t>http://www.republika.co.id/berita/gaya-hidup/trend/17/05/03/en/islam-in-archipelago/13/11/21/nasional/daerah/13/10/30/mvh5rm-pks-sulut-keutuhan-nkri-harga-mati</w:t>
        </w:r>
      </w:hyperlink>
      <w:r w:rsidRPr="00C33A12">
        <w:rPr>
          <w:rFonts w:asciiTheme="majorBidi" w:hAnsiTheme="majorBidi" w:cs="Times New Roman"/>
        </w:rPr>
        <w:t xml:space="preserve"> </w:t>
      </w:r>
    </w:p>
  </w:footnote>
  <w:footnote w:id="30">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6" w:history="1">
        <w:r w:rsidRPr="00C33A12">
          <w:rPr>
            <w:rStyle w:val="Hyperlink"/>
            <w:rFonts w:asciiTheme="majorBidi" w:hAnsiTheme="majorBidi"/>
          </w:rPr>
          <w:t>http://pks.id/content/legislator-pks-nkri-harga-mati</w:t>
        </w:r>
      </w:hyperlink>
      <w:r w:rsidRPr="00C33A12">
        <w:rPr>
          <w:rFonts w:asciiTheme="majorBidi" w:hAnsiTheme="majorBidi" w:cs="Times New Roman"/>
        </w:rPr>
        <w:t xml:space="preserve"> </w:t>
      </w:r>
    </w:p>
  </w:footnote>
  <w:footnote w:id="31">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7" w:history="1">
        <w:r w:rsidRPr="00C33A12">
          <w:rPr>
            <w:rStyle w:val="Hyperlink"/>
            <w:rFonts w:asciiTheme="majorBidi" w:hAnsiTheme="majorBidi"/>
          </w:rPr>
          <w:t>http://www.pkskabsmg.id/2017/10/09/kader-pks-tunjukan-sikap-nasionalisme-yang-tinggi-nkri-harga-mati/</w:t>
        </w:r>
      </w:hyperlink>
      <w:r w:rsidRPr="00C33A12">
        <w:rPr>
          <w:rFonts w:asciiTheme="majorBidi" w:hAnsiTheme="majorBidi" w:cs="Times New Roman"/>
        </w:rPr>
        <w:t xml:space="preserve"> </w:t>
      </w:r>
    </w:p>
  </w:footnote>
  <w:footnote w:id="32">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8" w:history="1">
        <w:r w:rsidRPr="00C33A12">
          <w:rPr>
            <w:rStyle w:val="Hyperlink"/>
            <w:rFonts w:asciiTheme="majorBidi" w:hAnsiTheme="majorBidi"/>
          </w:rPr>
          <w:t>https://nasional.tempo.co/read/873786/disebut-usung-konsep-khilafah-di-indonesia-ini-pengakuan-hti</w:t>
        </w:r>
      </w:hyperlink>
      <w:r w:rsidRPr="00C33A12">
        <w:rPr>
          <w:rFonts w:asciiTheme="majorBidi" w:hAnsiTheme="majorBidi" w:cs="Times New Roman"/>
        </w:rPr>
        <w:t xml:space="preserve"> </w:t>
      </w:r>
    </w:p>
  </w:footnote>
  <w:footnote w:id="33">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19" w:history="1">
        <w:r w:rsidRPr="00C33A12">
          <w:rPr>
            <w:rStyle w:val="Hyperlink"/>
            <w:rFonts w:asciiTheme="majorBidi" w:hAnsiTheme="majorBidi"/>
          </w:rPr>
          <w:t>https://nasional.sindonews.com/read/1203734/13/ismail-yusanto-kegiatan-hti-tak-bertentangan-dengan-pancasila-1494310247</w:t>
        </w:r>
      </w:hyperlink>
      <w:r w:rsidRPr="00C33A12">
        <w:rPr>
          <w:rFonts w:asciiTheme="majorBidi" w:hAnsiTheme="majorBidi" w:cs="Times New Roman"/>
        </w:rPr>
        <w:t xml:space="preserve"> </w:t>
      </w:r>
    </w:p>
  </w:footnote>
  <w:footnote w:id="34">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20" w:history="1">
        <w:r w:rsidRPr="00C33A12">
          <w:rPr>
            <w:rStyle w:val="Hyperlink"/>
            <w:rFonts w:asciiTheme="majorBidi" w:hAnsiTheme="majorBidi"/>
          </w:rPr>
          <w:t>http://www.tribunnews.com/nasional/2017/05/09/hti-bantah-tudingan-tidak-punya-kontribusi-bagi-negara</w:t>
        </w:r>
      </w:hyperlink>
      <w:r w:rsidRPr="00C33A12">
        <w:rPr>
          <w:rFonts w:asciiTheme="majorBidi" w:hAnsiTheme="majorBidi" w:cs="Times New Roman"/>
        </w:rPr>
        <w:t xml:space="preserve"> </w:t>
      </w:r>
    </w:p>
  </w:footnote>
  <w:footnote w:id="35">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hyperlink r:id="rId21" w:history="1">
        <w:r w:rsidRPr="00C33A12">
          <w:rPr>
            <w:rStyle w:val="Hyperlink"/>
            <w:rFonts w:asciiTheme="majorBidi" w:hAnsiTheme="majorBidi"/>
          </w:rPr>
          <w:t>https://www.eramuslim.com/berita/nasional/heboh-ahok-melarang-sembelih-kurban.htm</w:t>
        </w:r>
      </w:hyperlink>
      <w:r w:rsidRPr="00C33A12">
        <w:rPr>
          <w:rFonts w:asciiTheme="majorBidi" w:hAnsiTheme="majorBidi" w:cs="Times New Roman"/>
        </w:rPr>
        <w:t xml:space="preserve"> </w:t>
      </w:r>
    </w:p>
  </w:footnote>
  <w:footnote w:id="36">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Stave Jones</w:t>
      </w:r>
      <w:proofErr w:type="gramStart"/>
      <w:r w:rsidRPr="00C33A12">
        <w:rPr>
          <w:rFonts w:asciiTheme="majorBidi" w:hAnsiTheme="majorBidi" w:cs="Times New Roman"/>
        </w:rPr>
        <w:t xml:space="preserve">,  </w:t>
      </w:r>
      <w:r w:rsidRPr="00C33A12">
        <w:rPr>
          <w:rFonts w:asciiTheme="majorBidi" w:hAnsiTheme="majorBidi" w:cs="Times New Roman"/>
          <w:i/>
          <w:iCs/>
        </w:rPr>
        <w:t>Antonio</w:t>
      </w:r>
      <w:proofErr w:type="gramEnd"/>
      <w:r w:rsidRPr="00C33A12">
        <w:rPr>
          <w:rFonts w:asciiTheme="majorBidi" w:hAnsiTheme="majorBidi" w:cs="Times New Roman"/>
          <w:i/>
          <w:iCs/>
        </w:rPr>
        <w:t xml:space="preserve"> Gramsci</w:t>
      </w:r>
      <w:r w:rsidRPr="00C33A12">
        <w:rPr>
          <w:rFonts w:asciiTheme="majorBidi" w:hAnsiTheme="majorBidi" w:cs="Times New Roman"/>
        </w:rPr>
        <w:t xml:space="preserve">, (Madison Eve, New York: </w:t>
      </w:r>
      <w:proofErr w:type="spellStart"/>
      <w:r w:rsidRPr="00C33A12">
        <w:rPr>
          <w:rFonts w:asciiTheme="majorBidi" w:hAnsiTheme="majorBidi" w:cs="Times New Roman"/>
        </w:rPr>
        <w:t>Routledge</w:t>
      </w:r>
      <w:proofErr w:type="spellEnd"/>
      <w:r w:rsidRPr="00C33A12">
        <w:rPr>
          <w:rFonts w:asciiTheme="majorBidi" w:hAnsiTheme="majorBidi" w:cs="Times New Roman"/>
        </w:rPr>
        <w:t xml:space="preserve">, 2006), 99.  </w:t>
      </w:r>
    </w:p>
  </w:footnote>
  <w:footnote w:id="37">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proofErr w:type="gramStart"/>
      <w:r w:rsidRPr="00C33A12">
        <w:rPr>
          <w:rFonts w:asciiTheme="majorBidi" w:hAnsiTheme="majorBidi" w:cs="Times New Roman"/>
          <w:i/>
          <w:iCs/>
        </w:rPr>
        <w:t>Ibid.</w:t>
      </w:r>
      <w:r w:rsidRPr="00C33A12">
        <w:rPr>
          <w:rFonts w:asciiTheme="majorBidi" w:hAnsiTheme="majorBidi" w:cs="Times New Roman"/>
        </w:rPr>
        <w:t xml:space="preserve"> 78.</w:t>
      </w:r>
      <w:proofErr w:type="gramEnd"/>
    </w:p>
  </w:footnote>
  <w:footnote w:id="38">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w:t>
      </w:r>
      <w:proofErr w:type="gramStart"/>
      <w:r w:rsidRPr="00C33A12">
        <w:rPr>
          <w:rFonts w:asciiTheme="majorBidi" w:hAnsiTheme="majorBidi" w:cs="Times New Roman"/>
          <w:i/>
          <w:iCs/>
        </w:rPr>
        <w:t>Ibid</w:t>
      </w:r>
      <w:r w:rsidRPr="00C33A12">
        <w:rPr>
          <w:rFonts w:asciiTheme="majorBidi" w:hAnsiTheme="majorBidi" w:cs="Times New Roman"/>
        </w:rPr>
        <w:t>.,</w:t>
      </w:r>
      <w:proofErr w:type="gramEnd"/>
      <w:r w:rsidRPr="00C33A12">
        <w:rPr>
          <w:rFonts w:asciiTheme="majorBidi" w:hAnsiTheme="majorBidi" w:cs="Times New Roman"/>
        </w:rPr>
        <w:t xml:space="preserve"> 90. </w:t>
      </w:r>
    </w:p>
  </w:footnote>
  <w:footnote w:id="39">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Peter Mayo, </w:t>
      </w:r>
      <w:r w:rsidRPr="00C33A12">
        <w:rPr>
          <w:rFonts w:asciiTheme="majorBidi" w:hAnsiTheme="majorBidi" w:cs="Times New Roman"/>
          <w:i/>
          <w:iCs/>
        </w:rPr>
        <w:t>Gramsci and Educational Thought</w:t>
      </w:r>
      <w:r w:rsidRPr="00C33A12">
        <w:rPr>
          <w:rFonts w:asciiTheme="majorBidi" w:hAnsiTheme="majorBidi" w:cs="Times New Roman"/>
        </w:rPr>
        <w:t xml:space="preserve"> (Oxford: Wiley Blackwell, 2010), 23. </w:t>
      </w:r>
    </w:p>
  </w:footnote>
  <w:footnote w:id="40">
    <w:p w:rsidR="00AD788D" w:rsidRDefault="00AD788D" w:rsidP="00247173">
      <w:pPr>
        <w:pStyle w:val="FootnoteText"/>
        <w:ind w:firstLine="709"/>
        <w:jc w:val="both"/>
      </w:pPr>
      <w:r w:rsidRPr="00C33A12">
        <w:rPr>
          <w:rStyle w:val="FootnoteReference"/>
          <w:rFonts w:asciiTheme="majorBidi" w:hAnsiTheme="majorBidi"/>
        </w:rPr>
        <w:footnoteRef/>
      </w:r>
      <w:r w:rsidRPr="00C33A12">
        <w:rPr>
          <w:rFonts w:asciiTheme="majorBidi" w:hAnsiTheme="majorBidi" w:cs="Times New Roman"/>
        </w:rPr>
        <w:t xml:space="preserve"> Antonio Gramsci, </w:t>
      </w:r>
      <w:r w:rsidRPr="00C33A12">
        <w:rPr>
          <w:rFonts w:asciiTheme="majorBidi" w:hAnsiTheme="majorBidi" w:cs="Times New Roman"/>
          <w:i/>
          <w:iCs/>
        </w:rPr>
        <w:t xml:space="preserve">Selection From The Prison Notebook, </w:t>
      </w:r>
      <w:proofErr w:type="spellStart"/>
      <w:r w:rsidRPr="00C33A12">
        <w:rPr>
          <w:rFonts w:asciiTheme="majorBidi" w:hAnsiTheme="majorBidi" w:cs="Times New Roman"/>
        </w:rPr>
        <w:t>Quintin</w:t>
      </w:r>
      <w:proofErr w:type="spellEnd"/>
      <w:r w:rsidRPr="00C33A12">
        <w:rPr>
          <w:rFonts w:asciiTheme="majorBidi" w:hAnsiTheme="majorBidi" w:cs="Times New Roman"/>
        </w:rPr>
        <w:t xml:space="preserve"> </w:t>
      </w:r>
      <w:proofErr w:type="spellStart"/>
      <w:r w:rsidRPr="00C33A12">
        <w:rPr>
          <w:rFonts w:asciiTheme="majorBidi" w:hAnsiTheme="majorBidi" w:cs="Times New Roman"/>
        </w:rPr>
        <w:t>Hoiare</w:t>
      </w:r>
      <w:proofErr w:type="spellEnd"/>
      <w:r w:rsidRPr="00C33A12">
        <w:rPr>
          <w:rFonts w:asciiTheme="majorBidi" w:hAnsiTheme="majorBidi" w:cs="Times New Roman"/>
        </w:rPr>
        <w:t xml:space="preserve"> </w:t>
      </w:r>
      <w:proofErr w:type="spellStart"/>
      <w:r w:rsidRPr="00C33A12">
        <w:rPr>
          <w:rFonts w:asciiTheme="majorBidi" w:hAnsiTheme="majorBidi" w:cs="Times New Roman"/>
        </w:rPr>
        <w:t>dan</w:t>
      </w:r>
      <w:proofErr w:type="spellEnd"/>
      <w:r w:rsidRPr="00C33A12">
        <w:rPr>
          <w:rFonts w:asciiTheme="majorBidi" w:hAnsiTheme="majorBidi" w:cs="Times New Roman"/>
        </w:rPr>
        <w:t xml:space="preserve"> </w:t>
      </w:r>
      <w:proofErr w:type="spellStart"/>
      <w:r w:rsidRPr="00C33A12">
        <w:rPr>
          <w:rFonts w:asciiTheme="majorBidi" w:hAnsiTheme="majorBidi" w:cs="Times New Roman"/>
        </w:rPr>
        <w:t>Nowell</w:t>
      </w:r>
      <w:proofErr w:type="spellEnd"/>
      <w:r w:rsidRPr="00C33A12">
        <w:rPr>
          <w:rFonts w:asciiTheme="majorBidi" w:hAnsiTheme="majorBidi" w:cs="Times New Roman"/>
        </w:rPr>
        <w:t xml:space="preserve"> Smith (</w:t>
      </w:r>
      <w:proofErr w:type="spellStart"/>
      <w:r w:rsidRPr="00C33A12">
        <w:rPr>
          <w:rFonts w:asciiTheme="majorBidi" w:hAnsiTheme="majorBidi" w:cs="Times New Roman"/>
        </w:rPr>
        <w:t>ed</w:t>
      </w:r>
      <w:proofErr w:type="spellEnd"/>
      <w:r w:rsidRPr="00C33A12">
        <w:rPr>
          <w:rFonts w:asciiTheme="majorBidi" w:hAnsiTheme="majorBidi" w:cs="Times New Roman"/>
        </w:rPr>
        <w:t xml:space="preserve">), </w:t>
      </w:r>
      <w:proofErr w:type="spellStart"/>
      <w:r w:rsidRPr="00C33A12">
        <w:rPr>
          <w:rFonts w:asciiTheme="majorBidi" w:hAnsiTheme="majorBidi" w:cs="Times New Roman"/>
        </w:rPr>
        <w:t>Internasionale</w:t>
      </w:r>
      <w:proofErr w:type="spellEnd"/>
      <w:r w:rsidRPr="00C33A12">
        <w:rPr>
          <w:rFonts w:asciiTheme="majorBidi" w:hAnsiTheme="majorBidi" w:cs="Times New Roman"/>
        </w:rPr>
        <w:t xml:space="preserve">, </w:t>
      </w:r>
      <w:proofErr w:type="spellStart"/>
      <w:r w:rsidRPr="00C33A12">
        <w:rPr>
          <w:rFonts w:asciiTheme="majorBidi" w:hAnsiTheme="majorBidi" w:cs="Times New Roman"/>
        </w:rPr>
        <w:t>Pullisher</w:t>
      </w:r>
      <w:proofErr w:type="spellEnd"/>
      <w:r w:rsidRPr="00C33A12">
        <w:rPr>
          <w:rFonts w:asciiTheme="majorBidi" w:hAnsiTheme="majorBidi" w:cs="Times New Roman"/>
        </w:rPr>
        <w:t xml:space="preserve"> New York, 2000. 105. </w:t>
      </w:r>
    </w:p>
  </w:footnote>
  <w:footnote w:id="41">
    <w:p w:rsidR="00AD788D" w:rsidRDefault="00AD788D" w:rsidP="00247173">
      <w:pPr>
        <w:pStyle w:val="FootnoteText"/>
        <w:ind w:firstLine="709"/>
        <w:jc w:val="both"/>
      </w:pPr>
      <w:r w:rsidRPr="00C33A12">
        <w:rPr>
          <w:rFonts w:asciiTheme="majorBidi" w:hAnsiTheme="majorBidi" w:cs="Times New Roman"/>
        </w:rPr>
        <w:tab/>
      </w:r>
      <w:r w:rsidRPr="00C33A12">
        <w:rPr>
          <w:rStyle w:val="FootnoteReference"/>
          <w:rFonts w:asciiTheme="majorBidi" w:hAnsiTheme="majorBidi"/>
        </w:rPr>
        <w:footnoteRef/>
      </w:r>
      <w:r w:rsidRPr="00C33A12">
        <w:rPr>
          <w:rFonts w:asciiTheme="majorBidi" w:hAnsiTheme="majorBidi" w:cs="Times New Roman"/>
        </w:rPr>
        <w:t xml:space="preserve"> Ibid,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025"/>
    <w:multiLevelType w:val="hybridMultilevel"/>
    <w:tmpl w:val="9BC45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3B3652"/>
    <w:multiLevelType w:val="hybridMultilevel"/>
    <w:tmpl w:val="D0BA0C62"/>
    <w:lvl w:ilvl="0" w:tplc="511AB70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2807B1"/>
    <w:multiLevelType w:val="hybridMultilevel"/>
    <w:tmpl w:val="C17EA25E"/>
    <w:lvl w:ilvl="0" w:tplc="9344212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CF1695"/>
    <w:multiLevelType w:val="hybridMultilevel"/>
    <w:tmpl w:val="6498703E"/>
    <w:lvl w:ilvl="0" w:tplc="78EA486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891AFB"/>
    <w:multiLevelType w:val="hybridMultilevel"/>
    <w:tmpl w:val="3E547CAE"/>
    <w:lvl w:ilvl="0" w:tplc="879E391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02574F"/>
    <w:multiLevelType w:val="hybridMultilevel"/>
    <w:tmpl w:val="21FE89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EE"/>
    <w:rsid w:val="00003547"/>
    <w:rsid w:val="000041EA"/>
    <w:rsid w:val="00004793"/>
    <w:rsid w:val="000049D7"/>
    <w:rsid w:val="00006620"/>
    <w:rsid w:val="000068AB"/>
    <w:rsid w:val="0000708C"/>
    <w:rsid w:val="00010F45"/>
    <w:rsid w:val="00011136"/>
    <w:rsid w:val="00011485"/>
    <w:rsid w:val="000137A6"/>
    <w:rsid w:val="00015407"/>
    <w:rsid w:val="000157FB"/>
    <w:rsid w:val="00016A57"/>
    <w:rsid w:val="00017665"/>
    <w:rsid w:val="00021AFA"/>
    <w:rsid w:val="00022580"/>
    <w:rsid w:val="000244B7"/>
    <w:rsid w:val="00024588"/>
    <w:rsid w:val="000246AA"/>
    <w:rsid w:val="00025406"/>
    <w:rsid w:val="00025E95"/>
    <w:rsid w:val="000307C2"/>
    <w:rsid w:val="00033863"/>
    <w:rsid w:val="0003781A"/>
    <w:rsid w:val="0004015D"/>
    <w:rsid w:val="00040EE0"/>
    <w:rsid w:val="00041157"/>
    <w:rsid w:val="00041963"/>
    <w:rsid w:val="00042F55"/>
    <w:rsid w:val="00043669"/>
    <w:rsid w:val="00047C50"/>
    <w:rsid w:val="00051740"/>
    <w:rsid w:val="00051E23"/>
    <w:rsid w:val="00053D78"/>
    <w:rsid w:val="00054F27"/>
    <w:rsid w:val="000557B2"/>
    <w:rsid w:val="00055FB6"/>
    <w:rsid w:val="00061C95"/>
    <w:rsid w:val="00061EFB"/>
    <w:rsid w:val="00063637"/>
    <w:rsid w:val="0006368D"/>
    <w:rsid w:val="00063B09"/>
    <w:rsid w:val="00063DC5"/>
    <w:rsid w:val="00065DA8"/>
    <w:rsid w:val="0006644F"/>
    <w:rsid w:val="000665E0"/>
    <w:rsid w:val="00066D9E"/>
    <w:rsid w:val="00072569"/>
    <w:rsid w:val="00072775"/>
    <w:rsid w:val="00077B5B"/>
    <w:rsid w:val="00077C09"/>
    <w:rsid w:val="00082399"/>
    <w:rsid w:val="00082C8D"/>
    <w:rsid w:val="00082E52"/>
    <w:rsid w:val="00082EFE"/>
    <w:rsid w:val="00083330"/>
    <w:rsid w:val="000852CC"/>
    <w:rsid w:val="000853CE"/>
    <w:rsid w:val="00085AB4"/>
    <w:rsid w:val="00085C73"/>
    <w:rsid w:val="00087116"/>
    <w:rsid w:val="00087506"/>
    <w:rsid w:val="0009164E"/>
    <w:rsid w:val="0009220E"/>
    <w:rsid w:val="000928A4"/>
    <w:rsid w:val="00092B37"/>
    <w:rsid w:val="00093B7E"/>
    <w:rsid w:val="00094811"/>
    <w:rsid w:val="0009597B"/>
    <w:rsid w:val="0009635B"/>
    <w:rsid w:val="000A13A0"/>
    <w:rsid w:val="000A2C68"/>
    <w:rsid w:val="000A3592"/>
    <w:rsid w:val="000A3C8B"/>
    <w:rsid w:val="000A3F6B"/>
    <w:rsid w:val="000A770B"/>
    <w:rsid w:val="000B0B35"/>
    <w:rsid w:val="000B0D4A"/>
    <w:rsid w:val="000B2743"/>
    <w:rsid w:val="000B536A"/>
    <w:rsid w:val="000B5AE7"/>
    <w:rsid w:val="000B61A2"/>
    <w:rsid w:val="000B6377"/>
    <w:rsid w:val="000B6F7E"/>
    <w:rsid w:val="000C09C0"/>
    <w:rsid w:val="000C1096"/>
    <w:rsid w:val="000C2EDF"/>
    <w:rsid w:val="000C5325"/>
    <w:rsid w:val="000C5CE3"/>
    <w:rsid w:val="000C66D3"/>
    <w:rsid w:val="000C75C5"/>
    <w:rsid w:val="000D065A"/>
    <w:rsid w:val="000D1EFA"/>
    <w:rsid w:val="000D5C27"/>
    <w:rsid w:val="000D6103"/>
    <w:rsid w:val="000D6491"/>
    <w:rsid w:val="000D6A24"/>
    <w:rsid w:val="000D6F07"/>
    <w:rsid w:val="000D7B08"/>
    <w:rsid w:val="000E0BCC"/>
    <w:rsid w:val="000E1C18"/>
    <w:rsid w:val="000E2DE2"/>
    <w:rsid w:val="000E3DF2"/>
    <w:rsid w:val="000E4CAA"/>
    <w:rsid w:val="000E59FE"/>
    <w:rsid w:val="000E6F42"/>
    <w:rsid w:val="000F1F38"/>
    <w:rsid w:val="000F3612"/>
    <w:rsid w:val="000F3AF5"/>
    <w:rsid w:val="000F3F9E"/>
    <w:rsid w:val="000F40A6"/>
    <w:rsid w:val="000F5046"/>
    <w:rsid w:val="000F71EE"/>
    <w:rsid w:val="000F7AE3"/>
    <w:rsid w:val="000F7F20"/>
    <w:rsid w:val="0010209B"/>
    <w:rsid w:val="00102C55"/>
    <w:rsid w:val="00103D5A"/>
    <w:rsid w:val="0010465B"/>
    <w:rsid w:val="0010570C"/>
    <w:rsid w:val="00106185"/>
    <w:rsid w:val="001062F3"/>
    <w:rsid w:val="001068EA"/>
    <w:rsid w:val="001104C9"/>
    <w:rsid w:val="00112224"/>
    <w:rsid w:val="001156E3"/>
    <w:rsid w:val="00116471"/>
    <w:rsid w:val="00117155"/>
    <w:rsid w:val="00120782"/>
    <w:rsid w:val="00121369"/>
    <w:rsid w:val="00121553"/>
    <w:rsid w:val="0012174A"/>
    <w:rsid w:val="00122533"/>
    <w:rsid w:val="001229B3"/>
    <w:rsid w:val="00122E86"/>
    <w:rsid w:val="0012700D"/>
    <w:rsid w:val="00130A81"/>
    <w:rsid w:val="00130AC3"/>
    <w:rsid w:val="00130B1A"/>
    <w:rsid w:val="00130D14"/>
    <w:rsid w:val="001319B1"/>
    <w:rsid w:val="0013223E"/>
    <w:rsid w:val="00133707"/>
    <w:rsid w:val="001374F9"/>
    <w:rsid w:val="00137F11"/>
    <w:rsid w:val="001419F4"/>
    <w:rsid w:val="001435DD"/>
    <w:rsid w:val="00143B83"/>
    <w:rsid w:val="00143E6E"/>
    <w:rsid w:val="001449CA"/>
    <w:rsid w:val="00145DF4"/>
    <w:rsid w:val="00147C02"/>
    <w:rsid w:val="0015094F"/>
    <w:rsid w:val="00151ABB"/>
    <w:rsid w:val="00152948"/>
    <w:rsid w:val="00156BD9"/>
    <w:rsid w:val="00157C0A"/>
    <w:rsid w:val="00162352"/>
    <w:rsid w:val="0016279C"/>
    <w:rsid w:val="00164824"/>
    <w:rsid w:val="001701E7"/>
    <w:rsid w:val="00171750"/>
    <w:rsid w:val="00172D72"/>
    <w:rsid w:val="00174455"/>
    <w:rsid w:val="00176A9F"/>
    <w:rsid w:val="0017711A"/>
    <w:rsid w:val="0018085A"/>
    <w:rsid w:val="00181133"/>
    <w:rsid w:val="00181DEA"/>
    <w:rsid w:val="00183F5D"/>
    <w:rsid w:val="00185EE4"/>
    <w:rsid w:val="00191953"/>
    <w:rsid w:val="00191C3C"/>
    <w:rsid w:val="001920DE"/>
    <w:rsid w:val="001927F8"/>
    <w:rsid w:val="00192E7F"/>
    <w:rsid w:val="00193153"/>
    <w:rsid w:val="00193DA2"/>
    <w:rsid w:val="0019400C"/>
    <w:rsid w:val="00195FC6"/>
    <w:rsid w:val="00196622"/>
    <w:rsid w:val="00197130"/>
    <w:rsid w:val="001A005B"/>
    <w:rsid w:val="001A0EB7"/>
    <w:rsid w:val="001A1EBB"/>
    <w:rsid w:val="001A25F4"/>
    <w:rsid w:val="001A3045"/>
    <w:rsid w:val="001A52F7"/>
    <w:rsid w:val="001A7128"/>
    <w:rsid w:val="001A78FE"/>
    <w:rsid w:val="001B0402"/>
    <w:rsid w:val="001B0512"/>
    <w:rsid w:val="001B054D"/>
    <w:rsid w:val="001B1197"/>
    <w:rsid w:val="001B2A11"/>
    <w:rsid w:val="001B3ACC"/>
    <w:rsid w:val="001B41D9"/>
    <w:rsid w:val="001B5C84"/>
    <w:rsid w:val="001C20E8"/>
    <w:rsid w:val="001C3C75"/>
    <w:rsid w:val="001C5980"/>
    <w:rsid w:val="001C6163"/>
    <w:rsid w:val="001C6759"/>
    <w:rsid w:val="001C6D45"/>
    <w:rsid w:val="001C701A"/>
    <w:rsid w:val="001C7105"/>
    <w:rsid w:val="001C77AB"/>
    <w:rsid w:val="001D3239"/>
    <w:rsid w:val="001D3C01"/>
    <w:rsid w:val="001D3FC1"/>
    <w:rsid w:val="001D51CA"/>
    <w:rsid w:val="001D5FF2"/>
    <w:rsid w:val="001D70B0"/>
    <w:rsid w:val="001D771B"/>
    <w:rsid w:val="001E0044"/>
    <w:rsid w:val="001E1036"/>
    <w:rsid w:val="001E586E"/>
    <w:rsid w:val="001E5BF4"/>
    <w:rsid w:val="001E6651"/>
    <w:rsid w:val="001E692A"/>
    <w:rsid w:val="001F1DE1"/>
    <w:rsid w:val="001F20EE"/>
    <w:rsid w:val="001F3A69"/>
    <w:rsid w:val="001F5FC3"/>
    <w:rsid w:val="001F7BFE"/>
    <w:rsid w:val="001F7D13"/>
    <w:rsid w:val="002066B4"/>
    <w:rsid w:val="00206D28"/>
    <w:rsid w:val="002076E2"/>
    <w:rsid w:val="00207CF4"/>
    <w:rsid w:val="00210E13"/>
    <w:rsid w:val="00211F55"/>
    <w:rsid w:val="002131AB"/>
    <w:rsid w:val="00213A45"/>
    <w:rsid w:val="002158FF"/>
    <w:rsid w:val="00215F69"/>
    <w:rsid w:val="00217407"/>
    <w:rsid w:val="00217CB8"/>
    <w:rsid w:val="00221986"/>
    <w:rsid w:val="002235E6"/>
    <w:rsid w:val="0022409E"/>
    <w:rsid w:val="00224EAA"/>
    <w:rsid w:val="00225FED"/>
    <w:rsid w:val="00226E17"/>
    <w:rsid w:val="00227221"/>
    <w:rsid w:val="00233166"/>
    <w:rsid w:val="00235073"/>
    <w:rsid w:val="00236074"/>
    <w:rsid w:val="00236D67"/>
    <w:rsid w:val="00237EE5"/>
    <w:rsid w:val="00241A2C"/>
    <w:rsid w:val="00242291"/>
    <w:rsid w:val="002426C1"/>
    <w:rsid w:val="00247173"/>
    <w:rsid w:val="002501F3"/>
    <w:rsid w:val="00252056"/>
    <w:rsid w:val="002530BB"/>
    <w:rsid w:val="002543D3"/>
    <w:rsid w:val="002565AD"/>
    <w:rsid w:val="0025695A"/>
    <w:rsid w:val="002614C6"/>
    <w:rsid w:val="00261BB1"/>
    <w:rsid w:val="002620A9"/>
    <w:rsid w:val="00265B74"/>
    <w:rsid w:val="00271242"/>
    <w:rsid w:val="00271A1A"/>
    <w:rsid w:val="00273B8D"/>
    <w:rsid w:val="00273CC4"/>
    <w:rsid w:val="002748DF"/>
    <w:rsid w:val="00277E12"/>
    <w:rsid w:val="00277FFC"/>
    <w:rsid w:val="002811F8"/>
    <w:rsid w:val="002823A0"/>
    <w:rsid w:val="00282459"/>
    <w:rsid w:val="00283A5E"/>
    <w:rsid w:val="002845E3"/>
    <w:rsid w:val="00284FED"/>
    <w:rsid w:val="00285763"/>
    <w:rsid w:val="00287013"/>
    <w:rsid w:val="002912FA"/>
    <w:rsid w:val="00291E04"/>
    <w:rsid w:val="00292479"/>
    <w:rsid w:val="00292B17"/>
    <w:rsid w:val="002942E0"/>
    <w:rsid w:val="00295483"/>
    <w:rsid w:val="002977E4"/>
    <w:rsid w:val="00297ED7"/>
    <w:rsid w:val="002A0CFB"/>
    <w:rsid w:val="002A10C2"/>
    <w:rsid w:val="002A142F"/>
    <w:rsid w:val="002A3474"/>
    <w:rsid w:val="002A3700"/>
    <w:rsid w:val="002A4448"/>
    <w:rsid w:val="002A5B5D"/>
    <w:rsid w:val="002A5D8C"/>
    <w:rsid w:val="002A6C09"/>
    <w:rsid w:val="002A7997"/>
    <w:rsid w:val="002B0F52"/>
    <w:rsid w:val="002B137E"/>
    <w:rsid w:val="002B1D70"/>
    <w:rsid w:val="002B1D7E"/>
    <w:rsid w:val="002B1F9B"/>
    <w:rsid w:val="002B4202"/>
    <w:rsid w:val="002B4737"/>
    <w:rsid w:val="002B7D07"/>
    <w:rsid w:val="002C123F"/>
    <w:rsid w:val="002C1577"/>
    <w:rsid w:val="002C1971"/>
    <w:rsid w:val="002C312C"/>
    <w:rsid w:val="002C3196"/>
    <w:rsid w:val="002C379E"/>
    <w:rsid w:val="002C3CC4"/>
    <w:rsid w:val="002C423F"/>
    <w:rsid w:val="002C4291"/>
    <w:rsid w:val="002C5BBD"/>
    <w:rsid w:val="002C6213"/>
    <w:rsid w:val="002C6A17"/>
    <w:rsid w:val="002D0287"/>
    <w:rsid w:val="002D09D1"/>
    <w:rsid w:val="002D0BD4"/>
    <w:rsid w:val="002D38C0"/>
    <w:rsid w:val="002D5A10"/>
    <w:rsid w:val="002D6772"/>
    <w:rsid w:val="002D6CD3"/>
    <w:rsid w:val="002D72FC"/>
    <w:rsid w:val="002E076E"/>
    <w:rsid w:val="002E082B"/>
    <w:rsid w:val="002E13BC"/>
    <w:rsid w:val="002E15BA"/>
    <w:rsid w:val="002E1F8E"/>
    <w:rsid w:val="002E3CCB"/>
    <w:rsid w:val="002E5084"/>
    <w:rsid w:val="002E5123"/>
    <w:rsid w:val="002E5214"/>
    <w:rsid w:val="002E5488"/>
    <w:rsid w:val="002E54F2"/>
    <w:rsid w:val="002E5A62"/>
    <w:rsid w:val="002E6CBA"/>
    <w:rsid w:val="002F072F"/>
    <w:rsid w:val="002F2193"/>
    <w:rsid w:val="002F26E1"/>
    <w:rsid w:val="002F373C"/>
    <w:rsid w:val="002F4983"/>
    <w:rsid w:val="002F67AD"/>
    <w:rsid w:val="00300162"/>
    <w:rsid w:val="003017D1"/>
    <w:rsid w:val="0030652E"/>
    <w:rsid w:val="00310B31"/>
    <w:rsid w:val="003143CB"/>
    <w:rsid w:val="0032030F"/>
    <w:rsid w:val="003207E6"/>
    <w:rsid w:val="00321021"/>
    <w:rsid w:val="0032258D"/>
    <w:rsid w:val="00324F1B"/>
    <w:rsid w:val="003256AD"/>
    <w:rsid w:val="00326B54"/>
    <w:rsid w:val="00326FC2"/>
    <w:rsid w:val="003270C2"/>
    <w:rsid w:val="0032721E"/>
    <w:rsid w:val="003302E9"/>
    <w:rsid w:val="00330502"/>
    <w:rsid w:val="00330964"/>
    <w:rsid w:val="003318D6"/>
    <w:rsid w:val="0033307A"/>
    <w:rsid w:val="00334313"/>
    <w:rsid w:val="00335623"/>
    <w:rsid w:val="003358CA"/>
    <w:rsid w:val="0033637B"/>
    <w:rsid w:val="00336741"/>
    <w:rsid w:val="00340E33"/>
    <w:rsid w:val="00342C8A"/>
    <w:rsid w:val="00342F60"/>
    <w:rsid w:val="0034338E"/>
    <w:rsid w:val="003443F6"/>
    <w:rsid w:val="003476B3"/>
    <w:rsid w:val="003502AD"/>
    <w:rsid w:val="00351114"/>
    <w:rsid w:val="0035113E"/>
    <w:rsid w:val="00352A5D"/>
    <w:rsid w:val="00352A90"/>
    <w:rsid w:val="00353170"/>
    <w:rsid w:val="00353F13"/>
    <w:rsid w:val="00354256"/>
    <w:rsid w:val="003548D5"/>
    <w:rsid w:val="00355C04"/>
    <w:rsid w:val="00361DCC"/>
    <w:rsid w:val="00362064"/>
    <w:rsid w:val="00362199"/>
    <w:rsid w:val="00363022"/>
    <w:rsid w:val="00363145"/>
    <w:rsid w:val="00363A1A"/>
    <w:rsid w:val="00363CC3"/>
    <w:rsid w:val="00371ECA"/>
    <w:rsid w:val="00372E05"/>
    <w:rsid w:val="003759D9"/>
    <w:rsid w:val="00376CE8"/>
    <w:rsid w:val="00377065"/>
    <w:rsid w:val="0037783C"/>
    <w:rsid w:val="003779A9"/>
    <w:rsid w:val="003818D3"/>
    <w:rsid w:val="00381EF0"/>
    <w:rsid w:val="0038204A"/>
    <w:rsid w:val="00382C7F"/>
    <w:rsid w:val="00387425"/>
    <w:rsid w:val="003907F3"/>
    <w:rsid w:val="00390F88"/>
    <w:rsid w:val="00391C11"/>
    <w:rsid w:val="003945EC"/>
    <w:rsid w:val="0039560F"/>
    <w:rsid w:val="00395CE6"/>
    <w:rsid w:val="00395F72"/>
    <w:rsid w:val="003A344A"/>
    <w:rsid w:val="003A3CF2"/>
    <w:rsid w:val="003A45FB"/>
    <w:rsid w:val="003A4C29"/>
    <w:rsid w:val="003A4FCC"/>
    <w:rsid w:val="003A6AB2"/>
    <w:rsid w:val="003A72A3"/>
    <w:rsid w:val="003A7B4A"/>
    <w:rsid w:val="003B047B"/>
    <w:rsid w:val="003B07C0"/>
    <w:rsid w:val="003B2E9A"/>
    <w:rsid w:val="003B3646"/>
    <w:rsid w:val="003B702C"/>
    <w:rsid w:val="003B7714"/>
    <w:rsid w:val="003C0550"/>
    <w:rsid w:val="003C2AD4"/>
    <w:rsid w:val="003C3172"/>
    <w:rsid w:val="003C6831"/>
    <w:rsid w:val="003C6FEC"/>
    <w:rsid w:val="003D1852"/>
    <w:rsid w:val="003D18BB"/>
    <w:rsid w:val="003D1C0D"/>
    <w:rsid w:val="003D326B"/>
    <w:rsid w:val="003D5A48"/>
    <w:rsid w:val="003D5D72"/>
    <w:rsid w:val="003D7818"/>
    <w:rsid w:val="003E1478"/>
    <w:rsid w:val="003E2496"/>
    <w:rsid w:val="003E4324"/>
    <w:rsid w:val="003E741C"/>
    <w:rsid w:val="003E7AA5"/>
    <w:rsid w:val="003F0C88"/>
    <w:rsid w:val="003F0DE2"/>
    <w:rsid w:val="003F2BFE"/>
    <w:rsid w:val="003F3761"/>
    <w:rsid w:val="003F50DA"/>
    <w:rsid w:val="003F6D38"/>
    <w:rsid w:val="0040018C"/>
    <w:rsid w:val="00400FBE"/>
    <w:rsid w:val="00401540"/>
    <w:rsid w:val="00403038"/>
    <w:rsid w:val="00404D97"/>
    <w:rsid w:val="00405232"/>
    <w:rsid w:val="0040524D"/>
    <w:rsid w:val="00405C5D"/>
    <w:rsid w:val="00405E42"/>
    <w:rsid w:val="00406A7C"/>
    <w:rsid w:val="0040751B"/>
    <w:rsid w:val="00413845"/>
    <w:rsid w:val="004149B3"/>
    <w:rsid w:val="004156F3"/>
    <w:rsid w:val="00417DB1"/>
    <w:rsid w:val="004215B8"/>
    <w:rsid w:val="004224E5"/>
    <w:rsid w:val="00422FD1"/>
    <w:rsid w:val="004240E0"/>
    <w:rsid w:val="004272D5"/>
    <w:rsid w:val="00427448"/>
    <w:rsid w:val="00427D82"/>
    <w:rsid w:val="00430995"/>
    <w:rsid w:val="00431658"/>
    <w:rsid w:val="00431F3A"/>
    <w:rsid w:val="00432951"/>
    <w:rsid w:val="004336EF"/>
    <w:rsid w:val="00434176"/>
    <w:rsid w:val="004363DA"/>
    <w:rsid w:val="00437A3F"/>
    <w:rsid w:val="00437E69"/>
    <w:rsid w:val="00441CBC"/>
    <w:rsid w:val="00441F2E"/>
    <w:rsid w:val="004433E6"/>
    <w:rsid w:val="00443C9E"/>
    <w:rsid w:val="00443FFA"/>
    <w:rsid w:val="0044425C"/>
    <w:rsid w:val="00444CDC"/>
    <w:rsid w:val="004454A9"/>
    <w:rsid w:val="0044596F"/>
    <w:rsid w:val="00450CD0"/>
    <w:rsid w:val="00452411"/>
    <w:rsid w:val="00452D79"/>
    <w:rsid w:val="00453B86"/>
    <w:rsid w:val="00453D40"/>
    <w:rsid w:val="00455A14"/>
    <w:rsid w:val="00457311"/>
    <w:rsid w:val="00460AD0"/>
    <w:rsid w:val="00460F06"/>
    <w:rsid w:val="00460F6D"/>
    <w:rsid w:val="00462548"/>
    <w:rsid w:val="00462C75"/>
    <w:rsid w:val="00462C9C"/>
    <w:rsid w:val="00463873"/>
    <w:rsid w:val="00463BE0"/>
    <w:rsid w:val="00465B82"/>
    <w:rsid w:val="00465E19"/>
    <w:rsid w:val="00466677"/>
    <w:rsid w:val="00466B96"/>
    <w:rsid w:val="00473AF1"/>
    <w:rsid w:val="00474925"/>
    <w:rsid w:val="0047553B"/>
    <w:rsid w:val="004761FE"/>
    <w:rsid w:val="00477B8A"/>
    <w:rsid w:val="00480183"/>
    <w:rsid w:val="00480D92"/>
    <w:rsid w:val="0048119E"/>
    <w:rsid w:val="0048265E"/>
    <w:rsid w:val="00482A75"/>
    <w:rsid w:val="00485A9C"/>
    <w:rsid w:val="00485B51"/>
    <w:rsid w:val="004872D2"/>
    <w:rsid w:val="0048765A"/>
    <w:rsid w:val="0049159B"/>
    <w:rsid w:val="0049324C"/>
    <w:rsid w:val="00493591"/>
    <w:rsid w:val="00495EA1"/>
    <w:rsid w:val="00496DC3"/>
    <w:rsid w:val="00497E99"/>
    <w:rsid w:val="004A0940"/>
    <w:rsid w:val="004A1191"/>
    <w:rsid w:val="004A1355"/>
    <w:rsid w:val="004A5D33"/>
    <w:rsid w:val="004B0B8A"/>
    <w:rsid w:val="004B5695"/>
    <w:rsid w:val="004B63D8"/>
    <w:rsid w:val="004B6DE7"/>
    <w:rsid w:val="004B74A4"/>
    <w:rsid w:val="004B7857"/>
    <w:rsid w:val="004B7CF9"/>
    <w:rsid w:val="004C01FC"/>
    <w:rsid w:val="004C02B9"/>
    <w:rsid w:val="004C147A"/>
    <w:rsid w:val="004C2461"/>
    <w:rsid w:val="004C2A22"/>
    <w:rsid w:val="004C30E7"/>
    <w:rsid w:val="004C50B5"/>
    <w:rsid w:val="004C5B93"/>
    <w:rsid w:val="004C63CF"/>
    <w:rsid w:val="004C6757"/>
    <w:rsid w:val="004C7047"/>
    <w:rsid w:val="004C74E3"/>
    <w:rsid w:val="004D0FEF"/>
    <w:rsid w:val="004D3DD5"/>
    <w:rsid w:val="004D5177"/>
    <w:rsid w:val="004D6A8E"/>
    <w:rsid w:val="004D776A"/>
    <w:rsid w:val="004E09E3"/>
    <w:rsid w:val="004E1CB2"/>
    <w:rsid w:val="004E254B"/>
    <w:rsid w:val="004E5D29"/>
    <w:rsid w:val="004E774F"/>
    <w:rsid w:val="004E7B3A"/>
    <w:rsid w:val="004E7CAC"/>
    <w:rsid w:val="004F0BAC"/>
    <w:rsid w:val="004F15E0"/>
    <w:rsid w:val="004F1C57"/>
    <w:rsid w:val="004F2C55"/>
    <w:rsid w:val="004F4DDE"/>
    <w:rsid w:val="004F7643"/>
    <w:rsid w:val="004F7C00"/>
    <w:rsid w:val="0050020B"/>
    <w:rsid w:val="005011BF"/>
    <w:rsid w:val="00502121"/>
    <w:rsid w:val="0050262E"/>
    <w:rsid w:val="00502983"/>
    <w:rsid w:val="00503508"/>
    <w:rsid w:val="00504761"/>
    <w:rsid w:val="00504B54"/>
    <w:rsid w:val="0050543C"/>
    <w:rsid w:val="005054D4"/>
    <w:rsid w:val="00507E69"/>
    <w:rsid w:val="00511059"/>
    <w:rsid w:val="005114E5"/>
    <w:rsid w:val="0051151E"/>
    <w:rsid w:val="005142F0"/>
    <w:rsid w:val="005156E4"/>
    <w:rsid w:val="005164F9"/>
    <w:rsid w:val="00516B9C"/>
    <w:rsid w:val="005174D6"/>
    <w:rsid w:val="0051792A"/>
    <w:rsid w:val="005205C4"/>
    <w:rsid w:val="00520D02"/>
    <w:rsid w:val="00521A28"/>
    <w:rsid w:val="00522B89"/>
    <w:rsid w:val="00523F00"/>
    <w:rsid w:val="0052404E"/>
    <w:rsid w:val="00524D94"/>
    <w:rsid w:val="005268ED"/>
    <w:rsid w:val="005270E4"/>
    <w:rsid w:val="005272CA"/>
    <w:rsid w:val="0053099C"/>
    <w:rsid w:val="00533E75"/>
    <w:rsid w:val="005361FF"/>
    <w:rsid w:val="005362BB"/>
    <w:rsid w:val="0053736E"/>
    <w:rsid w:val="0053783B"/>
    <w:rsid w:val="00540E10"/>
    <w:rsid w:val="0054145D"/>
    <w:rsid w:val="00542FFF"/>
    <w:rsid w:val="00543DEB"/>
    <w:rsid w:val="00544EC3"/>
    <w:rsid w:val="00545F5B"/>
    <w:rsid w:val="00546E85"/>
    <w:rsid w:val="005479A5"/>
    <w:rsid w:val="0055058B"/>
    <w:rsid w:val="00550C27"/>
    <w:rsid w:val="00551A7E"/>
    <w:rsid w:val="00552443"/>
    <w:rsid w:val="0055486E"/>
    <w:rsid w:val="00554EF0"/>
    <w:rsid w:val="00560766"/>
    <w:rsid w:val="0056364A"/>
    <w:rsid w:val="005642E3"/>
    <w:rsid w:val="00566D37"/>
    <w:rsid w:val="00566FBA"/>
    <w:rsid w:val="00567176"/>
    <w:rsid w:val="00567C14"/>
    <w:rsid w:val="00571841"/>
    <w:rsid w:val="00571E49"/>
    <w:rsid w:val="00574E1F"/>
    <w:rsid w:val="005752D0"/>
    <w:rsid w:val="005765BA"/>
    <w:rsid w:val="00576EAF"/>
    <w:rsid w:val="00576FAF"/>
    <w:rsid w:val="00581A26"/>
    <w:rsid w:val="00581F76"/>
    <w:rsid w:val="00582822"/>
    <w:rsid w:val="005847D8"/>
    <w:rsid w:val="00585133"/>
    <w:rsid w:val="00585D47"/>
    <w:rsid w:val="00590F7E"/>
    <w:rsid w:val="00592A90"/>
    <w:rsid w:val="005938A3"/>
    <w:rsid w:val="00595890"/>
    <w:rsid w:val="00596275"/>
    <w:rsid w:val="005A0DCA"/>
    <w:rsid w:val="005A14F1"/>
    <w:rsid w:val="005A1DB6"/>
    <w:rsid w:val="005A243E"/>
    <w:rsid w:val="005A26D3"/>
    <w:rsid w:val="005A4278"/>
    <w:rsid w:val="005A53AC"/>
    <w:rsid w:val="005A7FB1"/>
    <w:rsid w:val="005B1308"/>
    <w:rsid w:val="005B19E2"/>
    <w:rsid w:val="005B3C51"/>
    <w:rsid w:val="005B4D13"/>
    <w:rsid w:val="005B4D94"/>
    <w:rsid w:val="005B532C"/>
    <w:rsid w:val="005B54A1"/>
    <w:rsid w:val="005B58AD"/>
    <w:rsid w:val="005B7144"/>
    <w:rsid w:val="005C0B86"/>
    <w:rsid w:val="005C1F08"/>
    <w:rsid w:val="005C206D"/>
    <w:rsid w:val="005C265B"/>
    <w:rsid w:val="005C43F8"/>
    <w:rsid w:val="005C6F86"/>
    <w:rsid w:val="005C7F4C"/>
    <w:rsid w:val="005D0B69"/>
    <w:rsid w:val="005D1C9F"/>
    <w:rsid w:val="005D3256"/>
    <w:rsid w:val="005D3D0C"/>
    <w:rsid w:val="005D3DB3"/>
    <w:rsid w:val="005D41AF"/>
    <w:rsid w:val="005D663F"/>
    <w:rsid w:val="005D7196"/>
    <w:rsid w:val="005D71A1"/>
    <w:rsid w:val="005E0A73"/>
    <w:rsid w:val="005E15CF"/>
    <w:rsid w:val="005E3567"/>
    <w:rsid w:val="005E3A12"/>
    <w:rsid w:val="005E4021"/>
    <w:rsid w:val="005E4322"/>
    <w:rsid w:val="005E4FB7"/>
    <w:rsid w:val="005E6BD2"/>
    <w:rsid w:val="005F22F6"/>
    <w:rsid w:val="005F2AD9"/>
    <w:rsid w:val="005F3410"/>
    <w:rsid w:val="005F46D0"/>
    <w:rsid w:val="005F69CC"/>
    <w:rsid w:val="005F7594"/>
    <w:rsid w:val="005F7B41"/>
    <w:rsid w:val="006009E7"/>
    <w:rsid w:val="0060191C"/>
    <w:rsid w:val="00603DC8"/>
    <w:rsid w:val="00610ABD"/>
    <w:rsid w:val="00610AD5"/>
    <w:rsid w:val="006112FC"/>
    <w:rsid w:val="006117A5"/>
    <w:rsid w:val="00612D29"/>
    <w:rsid w:val="006130A7"/>
    <w:rsid w:val="00613BB3"/>
    <w:rsid w:val="0061405A"/>
    <w:rsid w:val="006143C4"/>
    <w:rsid w:val="006157A7"/>
    <w:rsid w:val="0061650E"/>
    <w:rsid w:val="006176C3"/>
    <w:rsid w:val="00620F36"/>
    <w:rsid w:val="00621BA8"/>
    <w:rsid w:val="00622453"/>
    <w:rsid w:val="0062321C"/>
    <w:rsid w:val="00623628"/>
    <w:rsid w:val="006262BB"/>
    <w:rsid w:val="00631A10"/>
    <w:rsid w:val="00631BB4"/>
    <w:rsid w:val="006327F1"/>
    <w:rsid w:val="0063494B"/>
    <w:rsid w:val="00636765"/>
    <w:rsid w:val="006369B9"/>
    <w:rsid w:val="00637623"/>
    <w:rsid w:val="00637881"/>
    <w:rsid w:val="00640614"/>
    <w:rsid w:val="006420D1"/>
    <w:rsid w:val="00644C3E"/>
    <w:rsid w:val="006450D5"/>
    <w:rsid w:val="00645142"/>
    <w:rsid w:val="00645418"/>
    <w:rsid w:val="00645759"/>
    <w:rsid w:val="006463F0"/>
    <w:rsid w:val="00647746"/>
    <w:rsid w:val="00647F97"/>
    <w:rsid w:val="006508DA"/>
    <w:rsid w:val="0065135D"/>
    <w:rsid w:val="00652145"/>
    <w:rsid w:val="006536B7"/>
    <w:rsid w:val="00653D72"/>
    <w:rsid w:val="0065493C"/>
    <w:rsid w:val="00654A48"/>
    <w:rsid w:val="006558AD"/>
    <w:rsid w:val="006567F3"/>
    <w:rsid w:val="00656B30"/>
    <w:rsid w:val="00657909"/>
    <w:rsid w:val="00660B61"/>
    <w:rsid w:val="00660BB4"/>
    <w:rsid w:val="00661481"/>
    <w:rsid w:val="00661B0A"/>
    <w:rsid w:val="00661F28"/>
    <w:rsid w:val="0066266C"/>
    <w:rsid w:val="00663BEC"/>
    <w:rsid w:val="00666B32"/>
    <w:rsid w:val="0066755C"/>
    <w:rsid w:val="006719B3"/>
    <w:rsid w:val="00671E81"/>
    <w:rsid w:val="00673C13"/>
    <w:rsid w:val="00674E53"/>
    <w:rsid w:val="00675495"/>
    <w:rsid w:val="00676B07"/>
    <w:rsid w:val="00680E2F"/>
    <w:rsid w:val="00681059"/>
    <w:rsid w:val="00681F93"/>
    <w:rsid w:val="00682F60"/>
    <w:rsid w:val="006831A2"/>
    <w:rsid w:val="00683E0F"/>
    <w:rsid w:val="00685A50"/>
    <w:rsid w:val="00686324"/>
    <w:rsid w:val="00686450"/>
    <w:rsid w:val="00690CE1"/>
    <w:rsid w:val="00690DB9"/>
    <w:rsid w:val="00691C42"/>
    <w:rsid w:val="00691E4A"/>
    <w:rsid w:val="00692D06"/>
    <w:rsid w:val="0069458C"/>
    <w:rsid w:val="00697579"/>
    <w:rsid w:val="006A10B4"/>
    <w:rsid w:val="006A24E5"/>
    <w:rsid w:val="006A2613"/>
    <w:rsid w:val="006A2D29"/>
    <w:rsid w:val="006A34E2"/>
    <w:rsid w:val="006A3914"/>
    <w:rsid w:val="006A4D90"/>
    <w:rsid w:val="006A5406"/>
    <w:rsid w:val="006A5CD7"/>
    <w:rsid w:val="006A5E5F"/>
    <w:rsid w:val="006A699B"/>
    <w:rsid w:val="006A6A3E"/>
    <w:rsid w:val="006A7E8D"/>
    <w:rsid w:val="006B08A4"/>
    <w:rsid w:val="006B1476"/>
    <w:rsid w:val="006B16C4"/>
    <w:rsid w:val="006B4534"/>
    <w:rsid w:val="006B4A5F"/>
    <w:rsid w:val="006C024D"/>
    <w:rsid w:val="006C07E1"/>
    <w:rsid w:val="006C099E"/>
    <w:rsid w:val="006C22FD"/>
    <w:rsid w:val="006C24B7"/>
    <w:rsid w:val="006C3BF7"/>
    <w:rsid w:val="006C3F20"/>
    <w:rsid w:val="006C3FEA"/>
    <w:rsid w:val="006C4513"/>
    <w:rsid w:val="006C4C51"/>
    <w:rsid w:val="006C4CFF"/>
    <w:rsid w:val="006C4E9B"/>
    <w:rsid w:val="006C628F"/>
    <w:rsid w:val="006D1CD6"/>
    <w:rsid w:val="006D5C8E"/>
    <w:rsid w:val="006D657E"/>
    <w:rsid w:val="006E06B7"/>
    <w:rsid w:val="006E0EE6"/>
    <w:rsid w:val="006E127C"/>
    <w:rsid w:val="006E21DD"/>
    <w:rsid w:val="006E2CFE"/>
    <w:rsid w:val="006E39AF"/>
    <w:rsid w:val="006E3C34"/>
    <w:rsid w:val="006E5169"/>
    <w:rsid w:val="006E55CC"/>
    <w:rsid w:val="006E5B79"/>
    <w:rsid w:val="006E765D"/>
    <w:rsid w:val="006F133E"/>
    <w:rsid w:val="006F3BEC"/>
    <w:rsid w:val="006F56E1"/>
    <w:rsid w:val="006F5DC6"/>
    <w:rsid w:val="006F6B7C"/>
    <w:rsid w:val="006F6E3D"/>
    <w:rsid w:val="007003D2"/>
    <w:rsid w:val="0070525C"/>
    <w:rsid w:val="0070578A"/>
    <w:rsid w:val="007059C9"/>
    <w:rsid w:val="00706C9F"/>
    <w:rsid w:val="0071129B"/>
    <w:rsid w:val="00712353"/>
    <w:rsid w:val="00712593"/>
    <w:rsid w:val="00712FCF"/>
    <w:rsid w:val="00713DA0"/>
    <w:rsid w:val="00714501"/>
    <w:rsid w:val="00714755"/>
    <w:rsid w:val="00714AA3"/>
    <w:rsid w:val="00716DEB"/>
    <w:rsid w:val="007205B3"/>
    <w:rsid w:val="007211B0"/>
    <w:rsid w:val="00725B46"/>
    <w:rsid w:val="00726095"/>
    <w:rsid w:val="007277A5"/>
    <w:rsid w:val="007301CD"/>
    <w:rsid w:val="007304D5"/>
    <w:rsid w:val="007311E2"/>
    <w:rsid w:val="007322B3"/>
    <w:rsid w:val="00733B18"/>
    <w:rsid w:val="0073428F"/>
    <w:rsid w:val="00734E4B"/>
    <w:rsid w:val="00735276"/>
    <w:rsid w:val="00735E6D"/>
    <w:rsid w:val="00736730"/>
    <w:rsid w:val="007372C3"/>
    <w:rsid w:val="00737397"/>
    <w:rsid w:val="007374D1"/>
    <w:rsid w:val="00737912"/>
    <w:rsid w:val="00740719"/>
    <w:rsid w:val="00740FF7"/>
    <w:rsid w:val="007466CA"/>
    <w:rsid w:val="00746E3D"/>
    <w:rsid w:val="00747BE2"/>
    <w:rsid w:val="00752D87"/>
    <w:rsid w:val="00754ABF"/>
    <w:rsid w:val="00755058"/>
    <w:rsid w:val="007558B3"/>
    <w:rsid w:val="00756794"/>
    <w:rsid w:val="0075797B"/>
    <w:rsid w:val="007612DE"/>
    <w:rsid w:val="00761543"/>
    <w:rsid w:val="0076161E"/>
    <w:rsid w:val="007641B6"/>
    <w:rsid w:val="007651CC"/>
    <w:rsid w:val="007656FE"/>
    <w:rsid w:val="00765926"/>
    <w:rsid w:val="00765A05"/>
    <w:rsid w:val="00766449"/>
    <w:rsid w:val="00767BC1"/>
    <w:rsid w:val="007711B9"/>
    <w:rsid w:val="00774AA3"/>
    <w:rsid w:val="00777B06"/>
    <w:rsid w:val="00777BB2"/>
    <w:rsid w:val="0078041E"/>
    <w:rsid w:val="00780596"/>
    <w:rsid w:val="00781316"/>
    <w:rsid w:val="007815DB"/>
    <w:rsid w:val="00781C0B"/>
    <w:rsid w:val="00782C75"/>
    <w:rsid w:val="00782F52"/>
    <w:rsid w:val="007840B0"/>
    <w:rsid w:val="00784D16"/>
    <w:rsid w:val="00787C2D"/>
    <w:rsid w:val="00787D0D"/>
    <w:rsid w:val="00790AB7"/>
    <w:rsid w:val="00790E55"/>
    <w:rsid w:val="00791538"/>
    <w:rsid w:val="00792BF3"/>
    <w:rsid w:val="007937A8"/>
    <w:rsid w:val="007937C7"/>
    <w:rsid w:val="0079449E"/>
    <w:rsid w:val="007946A1"/>
    <w:rsid w:val="00795CD8"/>
    <w:rsid w:val="007A2132"/>
    <w:rsid w:val="007A3A95"/>
    <w:rsid w:val="007A3ADC"/>
    <w:rsid w:val="007A6167"/>
    <w:rsid w:val="007A6FFD"/>
    <w:rsid w:val="007B09D8"/>
    <w:rsid w:val="007B1502"/>
    <w:rsid w:val="007B1F3E"/>
    <w:rsid w:val="007B293D"/>
    <w:rsid w:val="007B4EC5"/>
    <w:rsid w:val="007B510D"/>
    <w:rsid w:val="007B52D4"/>
    <w:rsid w:val="007B67AA"/>
    <w:rsid w:val="007B6BCB"/>
    <w:rsid w:val="007B797A"/>
    <w:rsid w:val="007C09B8"/>
    <w:rsid w:val="007C2B3E"/>
    <w:rsid w:val="007C2D80"/>
    <w:rsid w:val="007C3910"/>
    <w:rsid w:val="007C39FC"/>
    <w:rsid w:val="007C4FDA"/>
    <w:rsid w:val="007C528D"/>
    <w:rsid w:val="007C6F1D"/>
    <w:rsid w:val="007C760B"/>
    <w:rsid w:val="007D1379"/>
    <w:rsid w:val="007D2671"/>
    <w:rsid w:val="007D4075"/>
    <w:rsid w:val="007D4569"/>
    <w:rsid w:val="007D4C43"/>
    <w:rsid w:val="007D65AA"/>
    <w:rsid w:val="007D66C3"/>
    <w:rsid w:val="007E040D"/>
    <w:rsid w:val="007E1BE5"/>
    <w:rsid w:val="007E3050"/>
    <w:rsid w:val="007E34CA"/>
    <w:rsid w:val="007E3BAA"/>
    <w:rsid w:val="007E4431"/>
    <w:rsid w:val="007E6611"/>
    <w:rsid w:val="007F0281"/>
    <w:rsid w:val="007F226F"/>
    <w:rsid w:val="007F3A30"/>
    <w:rsid w:val="007F4806"/>
    <w:rsid w:val="007F4E04"/>
    <w:rsid w:val="007F7795"/>
    <w:rsid w:val="00800232"/>
    <w:rsid w:val="00801942"/>
    <w:rsid w:val="00801B8C"/>
    <w:rsid w:val="00802644"/>
    <w:rsid w:val="00803E5B"/>
    <w:rsid w:val="0080571C"/>
    <w:rsid w:val="00811770"/>
    <w:rsid w:val="0081205A"/>
    <w:rsid w:val="0081218D"/>
    <w:rsid w:val="00815811"/>
    <w:rsid w:val="00816236"/>
    <w:rsid w:val="008162FD"/>
    <w:rsid w:val="008166E1"/>
    <w:rsid w:val="00817D1F"/>
    <w:rsid w:val="00820954"/>
    <w:rsid w:val="00820F4B"/>
    <w:rsid w:val="0082170D"/>
    <w:rsid w:val="00821968"/>
    <w:rsid w:val="0082320D"/>
    <w:rsid w:val="008238F7"/>
    <w:rsid w:val="0082460B"/>
    <w:rsid w:val="00825844"/>
    <w:rsid w:val="00826E5E"/>
    <w:rsid w:val="0082784F"/>
    <w:rsid w:val="00827E3E"/>
    <w:rsid w:val="008307A8"/>
    <w:rsid w:val="008315D6"/>
    <w:rsid w:val="0083186B"/>
    <w:rsid w:val="00831E2B"/>
    <w:rsid w:val="00832319"/>
    <w:rsid w:val="00834318"/>
    <w:rsid w:val="008345A1"/>
    <w:rsid w:val="008378F9"/>
    <w:rsid w:val="00837AAF"/>
    <w:rsid w:val="00840F0F"/>
    <w:rsid w:val="00840F84"/>
    <w:rsid w:val="008419D7"/>
    <w:rsid w:val="00843799"/>
    <w:rsid w:val="008440BD"/>
    <w:rsid w:val="00845400"/>
    <w:rsid w:val="00845B7E"/>
    <w:rsid w:val="00845E26"/>
    <w:rsid w:val="008467EC"/>
    <w:rsid w:val="00846E8F"/>
    <w:rsid w:val="008470A3"/>
    <w:rsid w:val="008475CC"/>
    <w:rsid w:val="00850469"/>
    <w:rsid w:val="008516D8"/>
    <w:rsid w:val="00851A17"/>
    <w:rsid w:val="00853318"/>
    <w:rsid w:val="008534EF"/>
    <w:rsid w:val="008542DF"/>
    <w:rsid w:val="00854939"/>
    <w:rsid w:val="00856095"/>
    <w:rsid w:val="0085641D"/>
    <w:rsid w:val="00861206"/>
    <w:rsid w:val="00861C5D"/>
    <w:rsid w:val="00861EBB"/>
    <w:rsid w:val="008625EC"/>
    <w:rsid w:val="00863912"/>
    <w:rsid w:val="00865BA1"/>
    <w:rsid w:val="0086689E"/>
    <w:rsid w:val="00867EEB"/>
    <w:rsid w:val="00871D0F"/>
    <w:rsid w:val="00872099"/>
    <w:rsid w:val="00875BEF"/>
    <w:rsid w:val="00880A52"/>
    <w:rsid w:val="00882395"/>
    <w:rsid w:val="00882501"/>
    <w:rsid w:val="00886042"/>
    <w:rsid w:val="008861CF"/>
    <w:rsid w:val="00886647"/>
    <w:rsid w:val="008870D8"/>
    <w:rsid w:val="0088766B"/>
    <w:rsid w:val="0089068B"/>
    <w:rsid w:val="0089132C"/>
    <w:rsid w:val="00891F47"/>
    <w:rsid w:val="00893295"/>
    <w:rsid w:val="00894760"/>
    <w:rsid w:val="00895F5F"/>
    <w:rsid w:val="00896451"/>
    <w:rsid w:val="008A1F1B"/>
    <w:rsid w:val="008A3309"/>
    <w:rsid w:val="008A4511"/>
    <w:rsid w:val="008A7D95"/>
    <w:rsid w:val="008A7EA3"/>
    <w:rsid w:val="008B2F1E"/>
    <w:rsid w:val="008B3D84"/>
    <w:rsid w:val="008B3E9F"/>
    <w:rsid w:val="008B6924"/>
    <w:rsid w:val="008B72BC"/>
    <w:rsid w:val="008B7875"/>
    <w:rsid w:val="008C001F"/>
    <w:rsid w:val="008C19B8"/>
    <w:rsid w:val="008C6A3A"/>
    <w:rsid w:val="008C73EC"/>
    <w:rsid w:val="008C74B7"/>
    <w:rsid w:val="008D17DF"/>
    <w:rsid w:val="008D19A5"/>
    <w:rsid w:val="008D31D7"/>
    <w:rsid w:val="008D336A"/>
    <w:rsid w:val="008D62B5"/>
    <w:rsid w:val="008D6781"/>
    <w:rsid w:val="008D7C05"/>
    <w:rsid w:val="008D7C23"/>
    <w:rsid w:val="008E1374"/>
    <w:rsid w:val="008E2C0D"/>
    <w:rsid w:val="008E6336"/>
    <w:rsid w:val="008E7B1C"/>
    <w:rsid w:val="008F1EA1"/>
    <w:rsid w:val="008F307D"/>
    <w:rsid w:val="008F5CE8"/>
    <w:rsid w:val="008F78E3"/>
    <w:rsid w:val="008F7AE9"/>
    <w:rsid w:val="00901C37"/>
    <w:rsid w:val="009029A7"/>
    <w:rsid w:val="00903AC0"/>
    <w:rsid w:val="0090536E"/>
    <w:rsid w:val="00905C4B"/>
    <w:rsid w:val="00911E41"/>
    <w:rsid w:val="00912116"/>
    <w:rsid w:val="0091281C"/>
    <w:rsid w:val="00913ED8"/>
    <w:rsid w:val="00914BD5"/>
    <w:rsid w:val="00914E08"/>
    <w:rsid w:val="0091564D"/>
    <w:rsid w:val="00915EB8"/>
    <w:rsid w:val="009166DD"/>
    <w:rsid w:val="00916AD7"/>
    <w:rsid w:val="00917785"/>
    <w:rsid w:val="00917C85"/>
    <w:rsid w:val="00917EAA"/>
    <w:rsid w:val="0092175B"/>
    <w:rsid w:val="00921B1B"/>
    <w:rsid w:val="009247C7"/>
    <w:rsid w:val="00924E34"/>
    <w:rsid w:val="009265AE"/>
    <w:rsid w:val="009274A2"/>
    <w:rsid w:val="0092798A"/>
    <w:rsid w:val="009300FA"/>
    <w:rsid w:val="00931FDC"/>
    <w:rsid w:val="0093248B"/>
    <w:rsid w:val="009331C5"/>
    <w:rsid w:val="00933CB8"/>
    <w:rsid w:val="009366DB"/>
    <w:rsid w:val="009421BA"/>
    <w:rsid w:val="00942238"/>
    <w:rsid w:val="00944D42"/>
    <w:rsid w:val="00947551"/>
    <w:rsid w:val="00953020"/>
    <w:rsid w:val="009533F3"/>
    <w:rsid w:val="00954015"/>
    <w:rsid w:val="009562B6"/>
    <w:rsid w:val="009567BA"/>
    <w:rsid w:val="00960BBE"/>
    <w:rsid w:val="00960C32"/>
    <w:rsid w:val="00960FB3"/>
    <w:rsid w:val="00963D60"/>
    <w:rsid w:val="0096441C"/>
    <w:rsid w:val="009667B5"/>
    <w:rsid w:val="009675C7"/>
    <w:rsid w:val="00967BFE"/>
    <w:rsid w:val="00967CC2"/>
    <w:rsid w:val="009714B4"/>
    <w:rsid w:val="00971A66"/>
    <w:rsid w:val="009722D8"/>
    <w:rsid w:val="009726A3"/>
    <w:rsid w:val="00973D90"/>
    <w:rsid w:val="00974524"/>
    <w:rsid w:val="00974D22"/>
    <w:rsid w:val="00974E18"/>
    <w:rsid w:val="00975D32"/>
    <w:rsid w:val="00976377"/>
    <w:rsid w:val="00977410"/>
    <w:rsid w:val="00977B9B"/>
    <w:rsid w:val="00980D62"/>
    <w:rsid w:val="00981F4B"/>
    <w:rsid w:val="00982C02"/>
    <w:rsid w:val="009842AD"/>
    <w:rsid w:val="00985F63"/>
    <w:rsid w:val="009860A6"/>
    <w:rsid w:val="00991370"/>
    <w:rsid w:val="0099269F"/>
    <w:rsid w:val="00992740"/>
    <w:rsid w:val="009937AF"/>
    <w:rsid w:val="0099409A"/>
    <w:rsid w:val="009961F7"/>
    <w:rsid w:val="00997C2C"/>
    <w:rsid w:val="009A2CB5"/>
    <w:rsid w:val="009A2EFB"/>
    <w:rsid w:val="009A3D2F"/>
    <w:rsid w:val="009A4390"/>
    <w:rsid w:val="009A4A30"/>
    <w:rsid w:val="009A4BB0"/>
    <w:rsid w:val="009A7119"/>
    <w:rsid w:val="009A7186"/>
    <w:rsid w:val="009A74F3"/>
    <w:rsid w:val="009B0F49"/>
    <w:rsid w:val="009B3179"/>
    <w:rsid w:val="009B3ED6"/>
    <w:rsid w:val="009B476A"/>
    <w:rsid w:val="009B59CB"/>
    <w:rsid w:val="009B5B40"/>
    <w:rsid w:val="009B7059"/>
    <w:rsid w:val="009B766A"/>
    <w:rsid w:val="009B7CAC"/>
    <w:rsid w:val="009C018E"/>
    <w:rsid w:val="009C0EEB"/>
    <w:rsid w:val="009C2629"/>
    <w:rsid w:val="009C2B22"/>
    <w:rsid w:val="009C53C4"/>
    <w:rsid w:val="009C686D"/>
    <w:rsid w:val="009D084E"/>
    <w:rsid w:val="009D1E7A"/>
    <w:rsid w:val="009D46FF"/>
    <w:rsid w:val="009D54DF"/>
    <w:rsid w:val="009D654B"/>
    <w:rsid w:val="009D737D"/>
    <w:rsid w:val="009E3A27"/>
    <w:rsid w:val="009E412E"/>
    <w:rsid w:val="009E6036"/>
    <w:rsid w:val="009E7A5E"/>
    <w:rsid w:val="009F0E9E"/>
    <w:rsid w:val="009F130D"/>
    <w:rsid w:val="009F17C3"/>
    <w:rsid w:val="009F299D"/>
    <w:rsid w:val="009F2ED9"/>
    <w:rsid w:val="009F414A"/>
    <w:rsid w:val="009F5DC3"/>
    <w:rsid w:val="009F6359"/>
    <w:rsid w:val="009F6FC8"/>
    <w:rsid w:val="00A0276B"/>
    <w:rsid w:val="00A02982"/>
    <w:rsid w:val="00A05635"/>
    <w:rsid w:val="00A110E8"/>
    <w:rsid w:val="00A124A0"/>
    <w:rsid w:val="00A12E11"/>
    <w:rsid w:val="00A13C9A"/>
    <w:rsid w:val="00A2085D"/>
    <w:rsid w:val="00A210AE"/>
    <w:rsid w:val="00A21548"/>
    <w:rsid w:val="00A21B48"/>
    <w:rsid w:val="00A22DB7"/>
    <w:rsid w:val="00A24223"/>
    <w:rsid w:val="00A24D97"/>
    <w:rsid w:val="00A25200"/>
    <w:rsid w:val="00A25AEE"/>
    <w:rsid w:val="00A25E97"/>
    <w:rsid w:val="00A30D43"/>
    <w:rsid w:val="00A32593"/>
    <w:rsid w:val="00A32D7B"/>
    <w:rsid w:val="00A343F6"/>
    <w:rsid w:val="00A40C66"/>
    <w:rsid w:val="00A4104A"/>
    <w:rsid w:val="00A4165F"/>
    <w:rsid w:val="00A41706"/>
    <w:rsid w:val="00A417EE"/>
    <w:rsid w:val="00A41989"/>
    <w:rsid w:val="00A436BD"/>
    <w:rsid w:val="00A44248"/>
    <w:rsid w:val="00A4538B"/>
    <w:rsid w:val="00A45470"/>
    <w:rsid w:val="00A46B93"/>
    <w:rsid w:val="00A46BB7"/>
    <w:rsid w:val="00A501D9"/>
    <w:rsid w:val="00A50349"/>
    <w:rsid w:val="00A504E1"/>
    <w:rsid w:val="00A508C8"/>
    <w:rsid w:val="00A51D96"/>
    <w:rsid w:val="00A53190"/>
    <w:rsid w:val="00A532E2"/>
    <w:rsid w:val="00A55171"/>
    <w:rsid w:val="00A55721"/>
    <w:rsid w:val="00A55D06"/>
    <w:rsid w:val="00A570CE"/>
    <w:rsid w:val="00A640F1"/>
    <w:rsid w:val="00A64221"/>
    <w:rsid w:val="00A644CC"/>
    <w:rsid w:val="00A67835"/>
    <w:rsid w:val="00A7392F"/>
    <w:rsid w:val="00A74738"/>
    <w:rsid w:val="00A753E6"/>
    <w:rsid w:val="00A75611"/>
    <w:rsid w:val="00A75DA6"/>
    <w:rsid w:val="00A80702"/>
    <w:rsid w:val="00A80EED"/>
    <w:rsid w:val="00A80EFD"/>
    <w:rsid w:val="00A8433C"/>
    <w:rsid w:val="00A85624"/>
    <w:rsid w:val="00A87A80"/>
    <w:rsid w:val="00A90A4F"/>
    <w:rsid w:val="00A91D11"/>
    <w:rsid w:val="00A92ABB"/>
    <w:rsid w:val="00AA0DAE"/>
    <w:rsid w:val="00AA1768"/>
    <w:rsid w:val="00AA1F4C"/>
    <w:rsid w:val="00AA3D98"/>
    <w:rsid w:val="00AA4095"/>
    <w:rsid w:val="00AA74C2"/>
    <w:rsid w:val="00AB13A5"/>
    <w:rsid w:val="00AB2F26"/>
    <w:rsid w:val="00AB50A6"/>
    <w:rsid w:val="00AB5BC1"/>
    <w:rsid w:val="00AC4EBC"/>
    <w:rsid w:val="00AC56B0"/>
    <w:rsid w:val="00AD19F0"/>
    <w:rsid w:val="00AD2A53"/>
    <w:rsid w:val="00AD32AC"/>
    <w:rsid w:val="00AD37EF"/>
    <w:rsid w:val="00AD5A31"/>
    <w:rsid w:val="00AD5BF9"/>
    <w:rsid w:val="00AD788D"/>
    <w:rsid w:val="00AD78E7"/>
    <w:rsid w:val="00AE07DE"/>
    <w:rsid w:val="00AE0BD2"/>
    <w:rsid w:val="00AE2C6B"/>
    <w:rsid w:val="00AE4BF3"/>
    <w:rsid w:val="00AE4C3C"/>
    <w:rsid w:val="00AE5849"/>
    <w:rsid w:val="00AE5BA2"/>
    <w:rsid w:val="00AE68BE"/>
    <w:rsid w:val="00AF28C6"/>
    <w:rsid w:val="00AF2CD2"/>
    <w:rsid w:val="00AF3768"/>
    <w:rsid w:val="00AF4288"/>
    <w:rsid w:val="00AF4EDA"/>
    <w:rsid w:val="00AF5015"/>
    <w:rsid w:val="00AF58C8"/>
    <w:rsid w:val="00B03BEB"/>
    <w:rsid w:val="00B0426B"/>
    <w:rsid w:val="00B04F03"/>
    <w:rsid w:val="00B065C8"/>
    <w:rsid w:val="00B0738C"/>
    <w:rsid w:val="00B116ED"/>
    <w:rsid w:val="00B12BB3"/>
    <w:rsid w:val="00B1304C"/>
    <w:rsid w:val="00B139BC"/>
    <w:rsid w:val="00B14E3D"/>
    <w:rsid w:val="00B1597B"/>
    <w:rsid w:val="00B16274"/>
    <w:rsid w:val="00B16B74"/>
    <w:rsid w:val="00B17E64"/>
    <w:rsid w:val="00B21D46"/>
    <w:rsid w:val="00B21D91"/>
    <w:rsid w:val="00B21ED7"/>
    <w:rsid w:val="00B2463C"/>
    <w:rsid w:val="00B24A2B"/>
    <w:rsid w:val="00B2519F"/>
    <w:rsid w:val="00B30AC3"/>
    <w:rsid w:val="00B31292"/>
    <w:rsid w:val="00B35237"/>
    <w:rsid w:val="00B37EBD"/>
    <w:rsid w:val="00B4067A"/>
    <w:rsid w:val="00B4274A"/>
    <w:rsid w:val="00B456E0"/>
    <w:rsid w:val="00B47334"/>
    <w:rsid w:val="00B50547"/>
    <w:rsid w:val="00B5098B"/>
    <w:rsid w:val="00B50F14"/>
    <w:rsid w:val="00B50FB9"/>
    <w:rsid w:val="00B5154D"/>
    <w:rsid w:val="00B51B7D"/>
    <w:rsid w:val="00B524FD"/>
    <w:rsid w:val="00B52841"/>
    <w:rsid w:val="00B528C9"/>
    <w:rsid w:val="00B54BB7"/>
    <w:rsid w:val="00B57CAB"/>
    <w:rsid w:val="00B603A4"/>
    <w:rsid w:val="00B64461"/>
    <w:rsid w:val="00B65722"/>
    <w:rsid w:val="00B6573B"/>
    <w:rsid w:val="00B707A0"/>
    <w:rsid w:val="00B72047"/>
    <w:rsid w:val="00B72BBC"/>
    <w:rsid w:val="00B83310"/>
    <w:rsid w:val="00B8403B"/>
    <w:rsid w:val="00B85325"/>
    <w:rsid w:val="00B85D4A"/>
    <w:rsid w:val="00B87976"/>
    <w:rsid w:val="00B90B9B"/>
    <w:rsid w:val="00B91130"/>
    <w:rsid w:val="00B919C8"/>
    <w:rsid w:val="00B94FD9"/>
    <w:rsid w:val="00B96F08"/>
    <w:rsid w:val="00B97618"/>
    <w:rsid w:val="00BA067C"/>
    <w:rsid w:val="00BA0A9D"/>
    <w:rsid w:val="00BA23B7"/>
    <w:rsid w:val="00BA3E5F"/>
    <w:rsid w:val="00BA4A93"/>
    <w:rsid w:val="00BA51F9"/>
    <w:rsid w:val="00BA5CD0"/>
    <w:rsid w:val="00BA697C"/>
    <w:rsid w:val="00BA7800"/>
    <w:rsid w:val="00BB0788"/>
    <w:rsid w:val="00BB158B"/>
    <w:rsid w:val="00BB15C2"/>
    <w:rsid w:val="00BB3D34"/>
    <w:rsid w:val="00BB478E"/>
    <w:rsid w:val="00BB4CDF"/>
    <w:rsid w:val="00BB6207"/>
    <w:rsid w:val="00BB6AD3"/>
    <w:rsid w:val="00BB6CF8"/>
    <w:rsid w:val="00BB6DCB"/>
    <w:rsid w:val="00BB7E96"/>
    <w:rsid w:val="00BC1504"/>
    <w:rsid w:val="00BC1ABF"/>
    <w:rsid w:val="00BC3D0D"/>
    <w:rsid w:val="00BC44C4"/>
    <w:rsid w:val="00BC5FC1"/>
    <w:rsid w:val="00BC639F"/>
    <w:rsid w:val="00BC6AC0"/>
    <w:rsid w:val="00BC6C5C"/>
    <w:rsid w:val="00BC74BD"/>
    <w:rsid w:val="00BD0867"/>
    <w:rsid w:val="00BD1C87"/>
    <w:rsid w:val="00BD3E3E"/>
    <w:rsid w:val="00BD46A1"/>
    <w:rsid w:val="00BD4D32"/>
    <w:rsid w:val="00BD60D3"/>
    <w:rsid w:val="00BD6714"/>
    <w:rsid w:val="00BE0B55"/>
    <w:rsid w:val="00BE1215"/>
    <w:rsid w:val="00BE14CF"/>
    <w:rsid w:val="00BE36AB"/>
    <w:rsid w:val="00BE466D"/>
    <w:rsid w:val="00BE486A"/>
    <w:rsid w:val="00BE5947"/>
    <w:rsid w:val="00BE5E22"/>
    <w:rsid w:val="00BE6858"/>
    <w:rsid w:val="00BE6C3F"/>
    <w:rsid w:val="00BF057D"/>
    <w:rsid w:val="00BF2D9F"/>
    <w:rsid w:val="00BF4A8D"/>
    <w:rsid w:val="00BF5410"/>
    <w:rsid w:val="00BF7F3A"/>
    <w:rsid w:val="00C00307"/>
    <w:rsid w:val="00C00A29"/>
    <w:rsid w:val="00C01AD4"/>
    <w:rsid w:val="00C01F81"/>
    <w:rsid w:val="00C02AF1"/>
    <w:rsid w:val="00C046AE"/>
    <w:rsid w:val="00C1043A"/>
    <w:rsid w:val="00C13E2C"/>
    <w:rsid w:val="00C144AC"/>
    <w:rsid w:val="00C144EF"/>
    <w:rsid w:val="00C1555D"/>
    <w:rsid w:val="00C15CF0"/>
    <w:rsid w:val="00C17711"/>
    <w:rsid w:val="00C1782B"/>
    <w:rsid w:val="00C179CD"/>
    <w:rsid w:val="00C21D7C"/>
    <w:rsid w:val="00C2278F"/>
    <w:rsid w:val="00C23D43"/>
    <w:rsid w:val="00C25294"/>
    <w:rsid w:val="00C25681"/>
    <w:rsid w:val="00C26BAD"/>
    <w:rsid w:val="00C27A61"/>
    <w:rsid w:val="00C30106"/>
    <w:rsid w:val="00C32ECB"/>
    <w:rsid w:val="00C33A12"/>
    <w:rsid w:val="00C34EFB"/>
    <w:rsid w:val="00C352E6"/>
    <w:rsid w:val="00C37669"/>
    <w:rsid w:val="00C40330"/>
    <w:rsid w:val="00C407EE"/>
    <w:rsid w:val="00C40F10"/>
    <w:rsid w:val="00C41D8A"/>
    <w:rsid w:val="00C42468"/>
    <w:rsid w:val="00C43A94"/>
    <w:rsid w:val="00C44E38"/>
    <w:rsid w:val="00C46570"/>
    <w:rsid w:val="00C46D16"/>
    <w:rsid w:val="00C4718C"/>
    <w:rsid w:val="00C51030"/>
    <w:rsid w:val="00C51495"/>
    <w:rsid w:val="00C5269B"/>
    <w:rsid w:val="00C536E0"/>
    <w:rsid w:val="00C538A5"/>
    <w:rsid w:val="00C53F75"/>
    <w:rsid w:val="00C60569"/>
    <w:rsid w:val="00C60E15"/>
    <w:rsid w:val="00C61B4F"/>
    <w:rsid w:val="00C62BA0"/>
    <w:rsid w:val="00C637E9"/>
    <w:rsid w:val="00C65046"/>
    <w:rsid w:val="00C71434"/>
    <w:rsid w:val="00C720B0"/>
    <w:rsid w:val="00C728E8"/>
    <w:rsid w:val="00C7371E"/>
    <w:rsid w:val="00C75FDD"/>
    <w:rsid w:val="00C77DBD"/>
    <w:rsid w:val="00C80424"/>
    <w:rsid w:val="00C828DC"/>
    <w:rsid w:val="00C82EAA"/>
    <w:rsid w:val="00C83219"/>
    <w:rsid w:val="00C84855"/>
    <w:rsid w:val="00C84F2D"/>
    <w:rsid w:val="00C85071"/>
    <w:rsid w:val="00C85BC5"/>
    <w:rsid w:val="00C867C4"/>
    <w:rsid w:val="00C87572"/>
    <w:rsid w:val="00C9049D"/>
    <w:rsid w:val="00C9219E"/>
    <w:rsid w:val="00C9559A"/>
    <w:rsid w:val="00C96E4F"/>
    <w:rsid w:val="00C9742F"/>
    <w:rsid w:val="00CA02B4"/>
    <w:rsid w:val="00CA1A79"/>
    <w:rsid w:val="00CA20B8"/>
    <w:rsid w:val="00CA3ECF"/>
    <w:rsid w:val="00CA43E6"/>
    <w:rsid w:val="00CA5760"/>
    <w:rsid w:val="00CA7160"/>
    <w:rsid w:val="00CB0092"/>
    <w:rsid w:val="00CB0139"/>
    <w:rsid w:val="00CB0309"/>
    <w:rsid w:val="00CB1EA1"/>
    <w:rsid w:val="00CB2CEC"/>
    <w:rsid w:val="00CB566D"/>
    <w:rsid w:val="00CB6584"/>
    <w:rsid w:val="00CB65B0"/>
    <w:rsid w:val="00CC0B95"/>
    <w:rsid w:val="00CC2F21"/>
    <w:rsid w:val="00CC4167"/>
    <w:rsid w:val="00CC47B3"/>
    <w:rsid w:val="00CC5C62"/>
    <w:rsid w:val="00CC6B8C"/>
    <w:rsid w:val="00CD0CEA"/>
    <w:rsid w:val="00CD2B59"/>
    <w:rsid w:val="00CD3032"/>
    <w:rsid w:val="00CD360D"/>
    <w:rsid w:val="00CD484B"/>
    <w:rsid w:val="00CD625F"/>
    <w:rsid w:val="00CE0E2F"/>
    <w:rsid w:val="00CE1C02"/>
    <w:rsid w:val="00CE34F0"/>
    <w:rsid w:val="00CE52DF"/>
    <w:rsid w:val="00CE65FE"/>
    <w:rsid w:val="00CE68A8"/>
    <w:rsid w:val="00CE7671"/>
    <w:rsid w:val="00CE76AE"/>
    <w:rsid w:val="00CF02AD"/>
    <w:rsid w:val="00CF082D"/>
    <w:rsid w:val="00CF0A3F"/>
    <w:rsid w:val="00CF26AA"/>
    <w:rsid w:val="00CF36FE"/>
    <w:rsid w:val="00CF484E"/>
    <w:rsid w:val="00CF4FE6"/>
    <w:rsid w:val="00D00188"/>
    <w:rsid w:val="00D0230A"/>
    <w:rsid w:val="00D03A90"/>
    <w:rsid w:val="00D05CD0"/>
    <w:rsid w:val="00D061F2"/>
    <w:rsid w:val="00D10F24"/>
    <w:rsid w:val="00D1183E"/>
    <w:rsid w:val="00D12E0B"/>
    <w:rsid w:val="00D1355D"/>
    <w:rsid w:val="00D13FAC"/>
    <w:rsid w:val="00D157C1"/>
    <w:rsid w:val="00D1580F"/>
    <w:rsid w:val="00D15ECA"/>
    <w:rsid w:val="00D16B59"/>
    <w:rsid w:val="00D16B5E"/>
    <w:rsid w:val="00D17D0D"/>
    <w:rsid w:val="00D208FD"/>
    <w:rsid w:val="00D20FDD"/>
    <w:rsid w:val="00D2100E"/>
    <w:rsid w:val="00D21D9A"/>
    <w:rsid w:val="00D2226A"/>
    <w:rsid w:val="00D23F61"/>
    <w:rsid w:val="00D248A1"/>
    <w:rsid w:val="00D267FF"/>
    <w:rsid w:val="00D278B5"/>
    <w:rsid w:val="00D27BD1"/>
    <w:rsid w:val="00D30051"/>
    <w:rsid w:val="00D30298"/>
    <w:rsid w:val="00D30930"/>
    <w:rsid w:val="00D31558"/>
    <w:rsid w:val="00D36262"/>
    <w:rsid w:val="00D36B5E"/>
    <w:rsid w:val="00D40FAD"/>
    <w:rsid w:val="00D4356C"/>
    <w:rsid w:val="00D463AD"/>
    <w:rsid w:val="00D47C34"/>
    <w:rsid w:val="00D504C9"/>
    <w:rsid w:val="00D5056C"/>
    <w:rsid w:val="00D5181C"/>
    <w:rsid w:val="00D51A59"/>
    <w:rsid w:val="00D520F5"/>
    <w:rsid w:val="00D528BC"/>
    <w:rsid w:val="00D5491C"/>
    <w:rsid w:val="00D55118"/>
    <w:rsid w:val="00D5576A"/>
    <w:rsid w:val="00D55A40"/>
    <w:rsid w:val="00D55B98"/>
    <w:rsid w:val="00D55D40"/>
    <w:rsid w:val="00D560D2"/>
    <w:rsid w:val="00D613C7"/>
    <w:rsid w:val="00D64E50"/>
    <w:rsid w:val="00D652D6"/>
    <w:rsid w:val="00D660AE"/>
    <w:rsid w:val="00D667D7"/>
    <w:rsid w:val="00D705D6"/>
    <w:rsid w:val="00D710AD"/>
    <w:rsid w:val="00D71142"/>
    <w:rsid w:val="00D71D8E"/>
    <w:rsid w:val="00D72660"/>
    <w:rsid w:val="00D744B8"/>
    <w:rsid w:val="00D75141"/>
    <w:rsid w:val="00D75370"/>
    <w:rsid w:val="00D75A06"/>
    <w:rsid w:val="00D75E2D"/>
    <w:rsid w:val="00D76280"/>
    <w:rsid w:val="00D77DCC"/>
    <w:rsid w:val="00D803EE"/>
    <w:rsid w:val="00D8049D"/>
    <w:rsid w:val="00D8160A"/>
    <w:rsid w:val="00D8214B"/>
    <w:rsid w:val="00D82EBC"/>
    <w:rsid w:val="00D83154"/>
    <w:rsid w:val="00D838B7"/>
    <w:rsid w:val="00D8452D"/>
    <w:rsid w:val="00D8629D"/>
    <w:rsid w:val="00D87593"/>
    <w:rsid w:val="00D876A9"/>
    <w:rsid w:val="00D901DD"/>
    <w:rsid w:val="00D915A5"/>
    <w:rsid w:val="00D92E16"/>
    <w:rsid w:val="00D93688"/>
    <w:rsid w:val="00D93FD0"/>
    <w:rsid w:val="00D959B1"/>
    <w:rsid w:val="00D97AAD"/>
    <w:rsid w:val="00DA0467"/>
    <w:rsid w:val="00DA10F4"/>
    <w:rsid w:val="00DA1316"/>
    <w:rsid w:val="00DA1FE6"/>
    <w:rsid w:val="00DA215F"/>
    <w:rsid w:val="00DA2D93"/>
    <w:rsid w:val="00DA33E0"/>
    <w:rsid w:val="00DA3DD6"/>
    <w:rsid w:val="00DA434A"/>
    <w:rsid w:val="00DA48A0"/>
    <w:rsid w:val="00DA53D5"/>
    <w:rsid w:val="00DA728E"/>
    <w:rsid w:val="00DA770E"/>
    <w:rsid w:val="00DB03D1"/>
    <w:rsid w:val="00DB0912"/>
    <w:rsid w:val="00DB0F7B"/>
    <w:rsid w:val="00DB1AB6"/>
    <w:rsid w:val="00DB228C"/>
    <w:rsid w:val="00DB3ADF"/>
    <w:rsid w:val="00DB3FDB"/>
    <w:rsid w:val="00DB56F5"/>
    <w:rsid w:val="00DB57EC"/>
    <w:rsid w:val="00DB59C5"/>
    <w:rsid w:val="00DB59E5"/>
    <w:rsid w:val="00DB5DB7"/>
    <w:rsid w:val="00DB6BE4"/>
    <w:rsid w:val="00DB737C"/>
    <w:rsid w:val="00DC090E"/>
    <w:rsid w:val="00DC09D5"/>
    <w:rsid w:val="00DC51BB"/>
    <w:rsid w:val="00DC5F78"/>
    <w:rsid w:val="00DC64C4"/>
    <w:rsid w:val="00DD1438"/>
    <w:rsid w:val="00DD146A"/>
    <w:rsid w:val="00DD14C5"/>
    <w:rsid w:val="00DD1A65"/>
    <w:rsid w:val="00DD1A6A"/>
    <w:rsid w:val="00DD224D"/>
    <w:rsid w:val="00DD23B3"/>
    <w:rsid w:val="00DD297C"/>
    <w:rsid w:val="00DD6D2C"/>
    <w:rsid w:val="00DD7063"/>
    <w:rsid w:val="00DD7BAF"/>
    <w:rsid w:val="00DE04F9"/>
    <w:rsid w:val="00DE50F1"/>
    <w:rsid w:val="00DE5D87"/>
    <w:rsid w:val="00DE7BD5"/>
    <w:rsid w:val="00DF299F"/>
    <w:rsid w:val="00DF30C4"/>
    <w:rsid w:val="00DF4F49"/>
    <w:rsid w:val="00DF597F"/>
    <w:rsid w:val="00DF67D9"/>
    <w:rsid w:val="00DF7770"/>
    <w:rsid w:val="00DF7E43"/>
    <w:rsid w:val="00E03C3F"/>
    <w:rsid w:val="00E03CF8"/>
    <w:rsid w:val="00E07C3B"/>
    <w:rsid w:val="00E07F56"/>
    <w:rsid w:val="00E10786"/>
    <w:rsid w:val="00E12200"/>
    <w:rsid w:val="00E1279F"/>
    <w:rsid w:val="00E13F7B"/>
    <w:rsid w:val="00E140DF"/>
    <w:rsid w:val="00E14B32"/>
    <w:rsid w:val="00E14EB5"/>
    <w:rsid w:val="00E16871"/>
    <w:rsid w:val="00E1754D"/>
    <w:rsid w:val="00E21329"/>
    <w:rsid w:val="00E21C84"/>
    <w:rsid w:val="00E21FAD"/>
    <w:rsid w:val="00E253A2"/>
    <w:rsid w:val="00E26462"/>
    <w:rsid w:val="00E26D3F"/>
    <w:rsid w:val="00E2718C"/>
    <w:rsid w:val="00E27C9A"/>
    <w:rsid w:val="00E3247D"/>
    <w:rsid w:val="00E32635"/>
    <w:rsid w:val="00E34A16"/>
    <w:rsid w:val="00E37B3C"/>
    <w:rsid w:val="00E40515"/>
    <w:rsid w:val="00E41717"/>
    <w:rsid w:val="00E442FC"/>
    <w:rsid w:val="00E45CDC"/>
    <w:rsid w:val="00E47EB4"/>
    <w:rsid w:val="00E5100D"/>
    <w:rsid w:val="00E532A6"/>
    <w:rsid w:val="00E5365A"/>
    <w:rsid w:val="00E5419D"/>
    <w:rsid w:val="00E5474B"/>
    <w:rsid w:val="00E54AD6"/>
    <w:rsid w:val="00E56398"/>
    <w:rsid w:val="00E63C7A"/>
    <w:rsid w:val="00E66184"/>
    <w:rsid w:val="00E706CF"/>
    <w:rsid w:val="00E7082A"/>
    <w:rsid w:val="00E72017"/>
    <w:rsid w:val="00E759AB"/>
    <w:rsid w:val="00E77787"/>
    <w:rsid w:val="00E77DCC"/>
    <w:rsid w:val="00E8038C"/>
    <w:rsid w:val="00E81343"/>
    <w:rsid w:val="00E8161B"/>
    <w:rsid w:val="00E81A2C"/>
    <w:rsid w:val="00E82516"/>
    <w:rsid w:val="00E831CA"/>
    <w:rsid w:val="00E84EFA"/>
    <w:rsid w:val="00E84FBB"/>
    <w:rsid w:val="00E85100"/>
    <w:rsid w:val="00E859D3"/>
    <w:rsid w:val="00E85A32"/>
    <w:rsid w:val="00E86599"/>
    <w:rsid w:val="00E91B55"/>
    <w:rsid w:val="00E9250B"/>
    <w:rsid w:val="00E92559"/>
    <w:rsid w:val="00E927BE"/>
    <w:rsid w:val="00E93FA0"/>
    <w:rsid w:val="00E94494"/>
    <w:rsid w:val="00E94960"/>
    <w:rsid w:val="00E94B3D"/>
    <w:rsid w:val="00E94B90"/>
    <w:rsid w:val="00E96EDA"/>
    <w:rsid w:val="00E971E5"/>
    <w:rsid w:val="00E9790E"/>
    <w:rsid w:val="00EA0201"/>
    <w:rsid w:val="00EA1E79"/>
    <w:rsid w:val="00EA25E2"/>
    <w:rsid w:val="00EA2D68"/>
    <w:rsid w:val="00EA3595"/>
    <w:rsid w:val="00EA38C2"/>
    <w:rsid w:val="00EA618A"/>
    <w:rsid w:val="00EA6A6F"/>
    <w:rsid w:val="00EA6C9E"/>
    <w:rsid w:val="00EA78AE"/>
    <w:rsid w:val="00EB0BAB"/>
    <w:rsid w:val="00EB3638"/>
    <w:rsid w:val="00EB3F00"/>
    <w:rsid w:val="00EB6489"/>
    <w:rsid w:val="00EB6537"/>
    <w:rsid w:val="00EB73AA"/>
    <w:rsid w:val="00EC055A"/>
    <w:rsid w:val="00EC068B"/>
    <w:rsid w:val="00EC1969"/>
    <w:rsid w:val="00EC270A"/>
    <w:rsid w:val="00EC2E38"/>
    <w:rsid w:val="00EC3610"/>
    <w:rsid w:val="00EC3773"/>
    <w:rsid w:val="00EC55C8"/>
    <w:rsid w:val="00EC6434"/>
    <w:rsid w:val="00EC6C85"/>
    <w:rsid w:val="00EC7A24"/>
    <w:rsid w:val="00ED0956"/>
    <w:rsid w:val="00ED0DF1"/>
    <w:rsid w:val="00ED1953"/>
    <w:rsid w:val="00ED2533"/>
    <w:rsid w:val="00ED51F8"/>
    <w:rsid w:val="00ED5FD8"/>
    <w:rsid w:val="00ED627A"/>
    <w:rsid w:val="00EE0C75"/>
    <w:rsid w:val="00EE271A"/>
    <w:rsid w:val="00EE365B"/>
    <w:rsid w:val="00EE4A59"/>
    <w:rsid w:val="00EE4C1C"/>
    <w:rsid w:val="00EE5043"/>
    <w:rsid w:val="00EE69DC"/>
    <w:rsid w:val="00EE6AB1"/>
    <w:rsid w:val="00EF06E5"/>
    <w:rsid w:val="00EF17A7"/>
    <w:rsid w:val="00EF1B54"/>
    <w:rsid w:val="00EF201B"/>
    <w:rsid w:val="00EF331D"/>
    <w:rsid w:val="00EF4074"/>
    <w:rsid w:val="00EF58D8"/>
    <w:rsid w:val="00EF72F3"/>
    <w:rsid w:val="00F00FD5"/>
    <w:rsid w:val="00F03EA9"/>
    <w:rsid w:val="00F04607"/>
    <w:rsid w:val="00F0485F"/>
    <w:rsid w:val="00F04AB6"/>
    <w:rsid w:val="00F05B12"/>
    <w:rsid w:val="00F06665"/>
    <w:rsid w:val="00F107F4"/>
    <w:rsid w:val="00F10A64"/>
    <w:rsid w:val="00F12382"/>
    <w:rsid w:val="00F12A84"/>
    <w:rsid w:val="00F1529B"/>
    <w:rsid w:val="00F179F4"/>
    <w:rsid w:val="00F217B0"/>
    <w:rsid w:val="00F237AC"/>
    <w:rsid w:val="00F23F24"/>
    <w:rsid w:val="00F24266"/>
    <w:rsid w:val="00F25130"/>
    <w:rsid w:val="00F25E8B"/>
    <w:rsid w:val="00F26A46"/>
    <w:rsid w:val="00F26CA6"/>
    <w:rsid w:val="00F271BB"/>
    <w:rsid w:val="00F30701"/>
    <w:rsid w:val="00F308AF"/>
    <w:rsid w:val="00F31296"/>
    <w:rsid w:val="00F317DD"/>
    <w:rsid w:val="00F319CB"/>
    <w:rsid w:val="00F31CAE"/>
    <w:rsid w:val="00F31F51"/>
    <w:rsid w:val="00F33E41"/>
    <w:rsid w:val="00F35598"/>
    <w:rsid w:val="00F362ED"/>
    <w:rsid w:val="00F37524"/>
    <w:rsid w:val="00F410B8"/>
    <w:rsid w:val="00F42AE9"/>
    <w:rsid w:val="00F42E9E"/>
    <w:rsid w:val="00F42EA5"/>
    <w:rsid w:val="00F431A9"/>
    <w:rsid w:val="00F43AEE"/>
    <w:rsid w:val="00F44ED2"/>
    <w:rsid w:val="00F4530B"/>
    <w:rsid w:val="00F45A03"/>
    <w:rsid w:val="00F50BBA"/>
    <w:rsid w:val="00F50D17"/>
    <w:rsid w:val="00F50E05"/>
    <w:rsid w:val="00F518E2"/>
    <w:rsid w:val="00F52447"/>
    <w:rsid w:val="00F5259B"/>
    <w:rsid w:val="00F526BE"/>
    <w:rsid w:val="00F53A5E"/>
    <w:rsid w:val="00F53AA0"/>
    <w:rsid w:val="00F56334"/>
    <w:rsid w:val="00F567D1"/>
    <w:rsid w:val="00F604AD"/>
    <w:rsid w:val="00F604D6"/>
    <w:rsid w:val="00F60583"/>
    <w:rsid w:val="00F626CB"/>
    <w:rsid w:val="00F64BF4"/>
    <w:rsid w:val="00F673DC"/>
    <w:rsid w:val="00F679BF"/>
    <w:rsid w:val="00F721E0"/>
    <w:rsid w:val="00F759EB"/>
    <w:rsid w:val="00F76AD0"/>
    <w:rsid w:val="00F77F74"/>
    <w:rsid w:val="00F809DC"/>
    <w:rsid w:val="00F80EDE"/>
    <w:rsid w:val="00F83270"/>
    <w:rsid w:val="00F83B66"/>
    <w:rsid w:val="00F846EC"/>
    <w:rsid w:val="00F85168"/>
    <w:rsid w:val="00F866B1"/>
    <w:rsid w:val="00F87B1C"/>
    <w:rsid w:val="00F90250"/>
    <w:rsid w:val="00F90DF1"/>
    <w:rsid w:val="00F90F17"/>
    <w:rsid w:val="00F9112D"/>
    <w:rsid w:val="00F91CDD"/>
    <w:rsid w:val="00F93C21"/>
    <w:rsid w:val="00F93E24"/>
    <w:rsid w:val="00F93FA6"/>
    <w:rsid w:val="00F96F6E"/>
    <w:rsid w:val="00FA2240"/>
    <w:rsid w:val="00FA25CB"/>
    <w:rsid w:val="00FA33DE"/>
    <w:rsid w:val="00FA3B80"/>
    <w:rsid w:val="00FA3DFA"/>
    <w:rsid w:val="00FA6558"/>
    <w:rsid w:val="00FA6CD5"/>
    <w:rsid w:val="00FA722B"/>
    <w:rsid w:val="00FA7FD0"/>
    <w:rsid w:val="00FB0558"/>
    <w:rsid w:val="00FB0C30"/>
    <w:rsid w:val="00FB4636"/>
    <w:rsid w:val="00FB4751"/>
    <w:rsid w:val="00FC058E"/>
    <w:rsid w:val="00FC2DFB"/>
    <w:rsid w:val="00FC356F"/>
    <w:rsid w:val="00FC3891"/>
    <w:rsid w:val="00FC6B5A"/>
    <w:rsid w:val="00FC729B"/>
    <w:rsid w:val="00FC7455"/>
    <w:rsid w:val="00FD1B90"/>
    <w:rsid w:val="00FD2469"/>
    <w:rsid w:val="00FD29DF"/>
    <w:rsid w:val="00FD3994"/>
    <w:rsid w:val="00FD407C"/>
    <w:rsid w:val="00FD46A6"/>
    <w:rsid w:val="00FD6F2A"/>
    <w:rsid w:val="00FD702A"/>
    <w:rsid w:val="00FE01DB"/>
    <w:rsid w:val="00FE17F1"/>
    <w:rsid w:val="00FE1CB6"/>
    <w:rsid w:val="00FE6AE7"/>
    <w:rsid w:val="00FE7DB7"/>
    <w:rsid w:val="00FF0C76"/>
    <w:rsid w:val="00FF2B60"/>
    <w:rsid w:val="00FF4E53"/>
    <w:rsid w:val="00FF6217"/>
    <w:rsid w:val="00FF6651"/>
    <w:rsid w:val="00FF7E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imes New Roman" w:hAnsi="Adobe Garamond Pro" w:cs="Adobe Garamond Pro"/>
        <w:sz w:val="22"/>
        <w:szCs w:val="22"/>
        <w:lang w:val="id-ID" w:eastAsia="id-ID"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5B8"/>
    <w:rPr>
      <w:rFonts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72"/>
    <w:pPr>
      <w:spacing w:after="200" w:line="276" w:lineRule="auto"/>
      <w:ind w:left="720"/>
      <w:contextualSpacing/>
      <w:jc w:val="left"/>
    </w:pPr>
    <w:rPr>
      <w:rFonts w:asciiTheme="minorHAnsi" w:hAnsiTheme="minorHAnsi" w:cs="Arial"/>
      <w:szCs w:val="22"/>
    </w:rPr>
  </w:style>
  <w:style w:type="paragraph" w:styleId="FootnoteText">
    <w:name w:val="footnote text"/>
    <w:basedOn w:val="Normal"/>
    <w:link w:val="FootnoteTextChar"/>
    <w:uiPriority w:val="99"/>
    <w:rsid w:val="003C3172"/>
    <w:pPr>
      <w:jc w:val="left"/>
    </w:pPr>
    <w:rPr>
      <w:rFonts w:ascii="Times New Roman" w:hAnsi="Times New Roman" w:cs="Angsana New"/>
      <w:sz w:val="20"/>
      <w:szCs w:val="20"/>
    </w:rPr>
  </w:style>
  <w:style w:type="character" w:customStyle="1" w:styleId="FootnoteTextChar">
    <w:name w:val="Footnote Text Char"/>
    <w:basedOn w:val="DefaultParagraphFont"/>
    <w:link w:val="FootnoteText"/>
    <w:uiPriority w:val="99"/>
    <w:locked/>
    <w:rsid w:val="003C3172"/>
    <w:rPr>
      <w:rFonts w:ascii="Times New Roman" w:hAnsi="Times New Roman" w:cs="Angsana New"/>
      <w:sz w:val="20"/>
      <w:szCs w:val="20"/>
      <w:lang w:bidi="th-TH"/>
    </w:rPr>
  </w:style>
  <w:style w:type="character" w:styleId="FootnoteReference">
    <w:name w:val="footnote reference"/>
    <w:basedOn w:val="DefaultParagraphFont"/>
    <w:uiPriority w:val="99"/>
    <w:rsid w:val="003C3172"/>
    <w:rPr>
      <w:rFonts w:cs="Times New Roman"/>
      <w:vertAlign w:val="superscript"/>
    </w:rPr>
  </w:style>
  <w:style w:type="character" w:styleId="Emphasis">
    <w:name w:val="Emphasis"/>
    <w:basedOn w:val="DefaultParagraphFont"/>
    <w:uiPriority w:val="20"/>
    <w:qFormat/>
    <w:rsid w:val="003C3172"/>
    <w:rPr>
      <w:rFonts w:cs="Times New Roman"/>
      <w:i/>
      <w:iCs/>
    </w:rPr>
  </w:style>
  <w:style w:type="character" w:styleId="Hyperlink">
    <w:name w:val="Hyperlink"/>
    <w:basedOn w:val="DefaultParagraphFont"/>
    <w:uiPriority w:val="99"/>
    <w:rsid w:val="003C3172"/>
    <w:rPr>
      <w:rFonts w:cs="Times New Roman"/>
      <w:color w:val="0000FF"/>
      <w:u w:val="single"/>
    </w:rPr>
  </w:style>
  <w:style w:type="character" w:styleId="HTMLCite">
    <w:name w:val="HTML Cite"/>
    <w:basedOn w:val="DefaultParagraphFont"/>
    <w:uiPriority w:val="99"/>
    <w:semiHidden/>
    <w:unhideWhenUsed/>
    <w:rsid w:val="003C3172"/>
    <w:rPr>
      <w:rFonts w:cs="Times New Roman"/>
      <w:i/>
      <w:iCs/>
    </w:rPr>
  </w:style>
  <w:style w:type="table" w:styleId="TableGrid">
    <w:name w:val="Table Grid"/>
    <w:basedOn w:val="TableNormal"/>
    <w:uiPriority w:val="59"/>
    <w:rsid w:val="008315D6"/>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F6D38"/>
    <w:pPr>
      <w:spacing w:before="100" w:beforeAutospacing="1" w:after="100" w:afterAutospacing="1"/>
      <w:jc w:val="left"/>
    </w:pPr>
    <w:rPr>
      <w:rFonts w:ascii="Times New Roman" w:hAnsi="Times New Roman"/>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imes New Roman" w:hAnsi="Adobe Garamond Pro" w:cs="Adobe Garamond Pro"/>
        <w:sz w:val="22"/>
        <w:szCs w:val="22"/>
        <w:lang w:val="id-ID" w:eastAsia="id-ID"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5B8"/>
    <w:rPr>
      <w:rFonts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72"/>
    <w:pPr>
      <w:spacing w:after="200" w:line="276" w:lineRule="auto"/>
      <w:ind w:left="720"/>
      <w:contextualSpacing/>
      <w:jc w:val="left"/>
    </w:pPr>
    <w:rPr>
      <w:rFonts w:asciiTheme="minorHAnsi" w:hAnsiTheme="minorHAnsi" w:cs="Arial"/>
      <w:szCs w:val="22"/>
    </w:rPr>
  </w:style>
  <w:style w:type="paragraph" w:styleId="FootnoteText">
    <w:name w:val="footnote text"/>
    <w:basedOn w:val="Normal"/>
    <w:link w:val="FootnoteTextChar"/>
    <w:uiPriority w:val="99"/>
    <w:rsid w:val="003C3172"/>
    <w:pPr>
      <w:jc w:val="left"/>
    </w:pPr>
    <w:rPr>
      <w:rFonts w:ascii="Times New Roman" w:hAnsi="Times New Roman" w:cs="Angsana New"/>
      <w:sz w:val="20"/>
      <w:szCs w:val="20"/>
    </w:rPr>
  </w:style>
  <w:style w:type="character" w:customStyle="1" w:styleId="FootnoteTextChar">
    <w:name w:val="Footnote Text Char"/>
    <w:basedOn w:val="DefaultParagraphFont"/>
    <w:link w:val="FootnoteText"/>
    <w:uiPriority w:val="99"/>
    <w:locked/>
    <w:rsid w:val="003C3172"/>
    <w:rPr>
      <w:rFonts w:ascii="Times New Roman" w:hAnsi="Times New Roman" w:cs="Angsana New"/>
      <w:sz w:val="20"/>
      <w:szCs w:val="20"/>
      <w:lang w:bidi="th-TH"/>
    </w:rPr>
  </w:style>
  <w:style w:type="character" w:styleId="FootnoteReference">
    <w:name w:val="footnote reference"/>
    <w:basedOn w:val="DefaultParagraphFont"/>
    <w:uiPriority w:val="99"/>
    <w:rsid w:val="003C3172"/>
    <w:rPr>
      <w:rFonts w:cs="Times New Roman"/>
      <w:vertAlign w:val="superscript"/>
    </w:rPr>
  </w:style>
  <w:style w:type="character" w:styleId="Emphasis">
    <w:name w:val="Emphasis"/>
    <w:basedOn w:val="DefaultParagraphFont"/>
    <w:uiPriority w:val="20"/>
    <w:qFormat/>
    <w:rsid w:val="003C3172"/>
    <w:rPr>
      <w:rFonts w:cs="Times New Roman"/>
      <w:i/>
      <w:iCs/>
    </w:rPr>
  </w:style>
  <w:style w:type="character" w:styleId="Hyperlink">
    <w:name w:val="Hyperlink"/>
    <w:basedOn w:val="DefaultParagraphFont"/>
    <w:uiPriority w:val="99"/>
    <w:rsid w:val="003C3172"/>
    <w:rPr>
      <w:rFonts w:cs="Times New Roman"/>
      <w:color w:val="0000FF"/>
      <w:u w:val="single"/>
    </w:rPr>
  </w:style>
  <w:style w:type="character" w:styleId="HTMLCite">
    <w:name w:val="HTML Cite"/>
    <w:basedOn w:val="DefaultParagraphFont"/>
    <w:uiPriority w:val="99"/>
    <w:semiHidden/>
    <w:unhideWhenUsed/>
    <w:rsid w:val="003C3172"/>
    <w:rPr>
      <w:rFonts w:cs="Times New Roman"/>
      <w:i/>
      <w:iCs/>
    </w:rPr>
  </w:style>
  <w:style w:type="table" w:styleId="TableGrid">
    <w:name w:val="Table Grid"/>
    <w:basedOn w:val="TableNormal"/>
    <w:uiPriority w:val="59"/>
    <w:rsid w:val="008315D6"/>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F6D38"/>
    <w:pPr>
      <w:spacing w:before="100" w:beforeAutospacing="1" w:after="100" w:afterAutospacing="1"/>
      <w:jc w:val="left"/>
    </w:pPr>
    <w:rPr>
      <w:rFonts w:ascii="Times New Roman" w:hAnsi="Times New Roman"/>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ional.kini.co.id/2017/02/21/20880/habib-rizieq-ajak-massa-jihad-bela-negara-bela-islam-dan-nkri" TargetMode="External"/><Relationship Id="rId13" Type="http://schemas.openxmlformats.org/officeDocument/2006/relationships/hyperlink" Target="http://www.hukumonline.com/berita/baca/lt581324d499b3f/dinilai-menghina-pancasila--ketua-fpi-dilaporkan-ke-bareskrim" TargetMode="External"/><Relationship Id="rId18" Type="http://schemas.openxmlformats.org/officeDocument/2006/relationships/hyperlink" Target="http://www.pkskabsmg.id/2017/10/09/kader-pks-tunjukan-sikap-nasionalisme-yang-tinggi-nkri-harga-mati/" TargetMode="External"/><Relationship Id="rId26" Type="http://schemas.openxmlformats.org/officeDocument/2006/relationships/hyperlink" Target="https://nasional.tempo.co/read/835346/wasekjen-mui-tengku-zulkarnain-ditolak-warga-dayak-sintang" TargetMode="External"/><Relationship Id="rId3" Type="http://schemas.microsoft.com/office/2007/relationships/stylesWithEffects" Target="stylesWithEffects.xml"/><Relationship Id="rId21" Type="http://schemas.openxmlformats.org/officeDocument/2006/relationships/hyperlink" Target="http://www.voa-islam.com/read/indonesiana/2013/02/26/23405/wawasan-kebangsaan-habib-rizieq-soal-nkri-dan-gerakan-separatisme/" TargetMode="External"/><Relationship Id="rId34" Type="http://schemas.openxmlformats.org/officeDocument/2006/relationships/hyperlink" Target="http://geotimes.co.id/mewaspadai-radikalisme-islam-di-media-sosial/" TargetMode="External"/><Relationship Id="rId7" Type="http://schemas.openxmlformats.org/officeDocument/2006/relationships/endnotes" Target="endnotes.xml"/><Relationship Id="rId12" Type="http://schemas.openxmlformats.org/officeDocument/2006/relationships/hyperlink" Target="http://www.beritasatu.com/megapolitan/421380-ini-alasan-massa-tolak-pembangunan-gereja-santa-clara.html" TargetMode="External"/><Relationship Id="rId17" Type="http://schemas.openxmlformats.org/officeDocument/2006/relationships/hyperlink" Target="http://www.mozaikharokahfpi.com/2015/09/fpi-dengan-dukungan-penuh-kopassus-dan.html" TargetMode="External"/><Relationship Id="rId25" Type="http://schemas.openxmlformats.org/officeDocument/2006/relationships/hyperlink" Target="https://nasional.sindonews.com/read/1203734/13/ismail-yusanto-kegiatan-hti-tak-bertentangan-dengan-pancasila-1494310247" TargetMode="External"/><Relationship Id="rId33" Type="http://schemas.openxmlformats.org/officeDocument/2006/relationships/hyperlink" Target="https://www.youtube.com/watch?v=lAlkdqIpLi0" TargetMode="External"/><Relationship Id="rId2" Type="http://schemas.openxmlformats.org/officeDocument/2006/relationships/styles" Target="styles.xml"/><Relationship Id="rId16" Type="http://schemas.openxmlformats.org/officeDocument/2006/relationships/hyperlink" Target="http://www.mozaikharokahfpi.com/2015/09/fpi-dengan-dukungan-penuh-kopassus-dan.html" TargetMode="External"/><Relationship Id="rId20" Type="http://schemas.openxmlformats.org/officeDocument/2006/relationships/hyperlink" Target="http://www.tribunnews.com/nasional/2017/05/09/hti-bantah-tudingan-tidak-punya-kontribusi-bagi-negara" TargetMode="External"/><Relationship Id="rId29" Type="http://schemas.openxmlformats.org/officeDocument/2006/relationships/hyperlink" Target="https://www.antaranews.com/berita/647554/anies-minta-fpi-jaga-nkri-dan-kebhineka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kno.kompas.com/read/2017/07/14/20495927/ini-alasan-pemerintah-blokir-telegram" TargetMode="External"/><Relationship Id="rId24" Type="http://schemas.openxmlformats.org/officeDocument/2006/relationships/hyperlink" Target="https://kominfo.go.id/index.php/content/detail/5083/Kominfo+Sudah+Blokir+814.594+Situs+Radikal+/0/sorotan_med" TargetMode="External"/><Relationship Id="rId32" Type="http://schemas.openxmlformats.org/officeDocument/2006/relationships/hyperlink" Target="https://www.merdeka.com/peristiwa/fpi-kami-akan-jadi-garda-terdepan-jaga-nkri-dari-kelompok-pemecah-belah-bangs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zaikharokahfpi.com/2015/08/pernyataan-sikap-dpp-fpi-terhadap.html" TargetMode="External"/><Relationship Id="rId23" Type="http://schemas.openxmlformats.org/officeDocument/2006/relationships/hyperlink" Target="https://kominfo.go.id/index.php/content/detail/4627/BNPT+Minta+Kominfo+Blokir+22+Situs+Radikal/0/berita_satker" TargetMode="External"/><Relationship Id="rId28" Type="http://schemas.openxmlformats.org/officeDocument/2006/relationships/hyperlink" Target="https://news.okezone.com/read/2017/07/16/337/1737475/telegram-diblokir-jokowi-kita-sudah-lama-amati-dan-ini-demi-keamanan-negara" TargetMode="External"/><Relationship Id="rId36" Type="http://schemas.openxmlformats.org/officeDocument/2006/relationships/fontTable" Target="fontTable.xml"/><Relationship Id="rId10" Type="http://schemas.openxmlformats.org/officeDocument/2006/relationships/hyperlink" Target="http://pks.id/content/legislator-pks-nkri-harga-mati" TargetMode="External"/><Relationship Id="rId19" Type="http://schemas.openxmlformats.org/officeDocument/2006/relationships/hyperlink" Target="http://www.republika.co.id/berita/gaya-hidup/trend/17/05/03/en/islam-in-archipelago/13/11/21/nasional/daerah/13/10/30/mvh5rm-pks-sulut-keutuhan-nkri-harga-mati" TargetMode="External"/><Relationship Id="rId31" Type="http://schemas.openxmlformats.org/officeDocument/2006/relationships/hyperlink" Target="https://www.hidayatullah.com/berita/nasional/read/2017/08/19/121780/teguhkan-komitmen-jaga-nkri-fpi-gelar-milad-ke-19-dan-peringatan-hut-ri.html" TargetMode="External"/><Relationship Id="rId4" Type="http://schemas.openxmlformats.org/officeDocument/2006/relationships/settings" Target="settings.xml"/><Relationship Id="rId9" Type="http://schemas.openxmlformats.org/officeDocument/2006/relationships/hyperlink" Target="http://news.liputan6.com/read/2833684/polisi-pembawa-bendera-dicoret-tersangka-dan-simpatisan-fpi" TargetMode="External"/><Relationship Id="rId14" Type="http://schemas.openxmlformats.org/officeDocument/2006/relationships/hyperlink" Target="http://www.mozaikharokahfpi.com/2015/07/ada-israel-di-tolikara.html" TargetMode="External"/><Relationship Id="rId22" Type="http://schemas.openxmlformats.org/officeDocument/2006/relationships/hyperlink" Target="http://www.voa-islam.com/read/indonesiana/2014/06/06/30786/habib-rizieq-perda-syariat-sejalan-dengan-konstitusi-nkri-ideologi-pdip-anti-islam/" TargetMode="External"/><Relationship Id="rId27" Type="http://schemas.openxmlformats.org/officeDocument/2006/relationships/hyperlink" Target="https://nasional.tempo.co/read/873786/disebut-usung-konsep-khilafah-di-indonesia-ini-pengakuan-hti" TargetMode="External"/><Relationship Id="rId30" Type="http://schemas.openxmlformats.org/officeDocument/2006/relationships/hyperlink" Target="https://www.eramuslim.com/berita/nasional/heboh-ahok-melarang-sembelih-kurban.htm" TargetMode="External"/><Relationship Id="rId35" Type="http://schemas.openxmlformats.org/officeDocument/2006/relationships/hyperlink" Target="http://jalandamai.org/dakwah-radikal-dan-propaganda-media-sosia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ozaikharokahfpi.com/2015/08/pernyataan-sikap-dpp-fpi-terhadap.html" TargetMode="External"/><Relationship Id="rId13" Type="http://schemas.openxmlformats.org/officeDocument/2006/relationships/hyperlink" Target="http://news.liputan6.com/read/2833684/polisi-pembawa-bendera-dicoret-tersangka-dan-simpatisan-fpi" TargetMode="External"/><Relationship Id="rId18" Type="http://schemas.openxmlformats.org/officeDocument/2006/relationships/hyperlink" Target="https://nasional.tempo.co/read/873786/disebut-usung-konsep-khilafah-di-indonesia-ini-pengakuan-hti" TargetMode="External"/><Relationship Id="rId3" Type="http://schemas.openxmlformats.org/officeDocument/2006/relationships/hyperlink" Target="https://kominfo.go.id/index.php/content/detail/4627/BNPT+Minta+Kominfo+Blokir+22+Situs+Radikal/0/berita_satker" TargetMode="External"/><Relationship Id="rId21" Type="http://schemas.openxmlformats.org/officeDocument/2006/relationships/hyperlink" Target="https://www.eramuslim.com/berita/nasional/heboh-ahok-melarang-sembelih-kurban.htm" TargetMode="External"/><Relationship Id="rId7" Type="http://schemas.openxmlformats.org/officeDocument/2006/relationships/hyperlink" Target="http://www.mozaikharokahfpi.com/2015/09/fpi-dengan-dukungan-penuh-kopassus-dan.html" TargetMode="External"/><Relationship Id="rId12" Type="http://schemas.openxmlformats.org/officeDocument/2006/relationships/hyperlink" Target="http://www.hukumonline.com/berita/baca/lt581324d499b3f/dinilai-menghina-pancasila--ketua-fpi-dilaporkan-ke-bareskrim" TargetMode="External"/><Relationship Id="rId17" Type="http://schemas.openxmlformats.org/officeDocument/2006/relationships/hyperlink" Target="http://www.pkskabsmg.id/2017/10/09/kader-pks-tunjukan-sikap-nasionalisme-yang-tinggi-nkri-harga-mati/" TargetMode="External"/><Relationship Id="rId2" Type="http://schemas.openxmlformats.org/officeDocument/2006/relationships/hyperlink" Target="https://kominfo.go.id/index.php/content/detail/5083/Kominfo+Sudah+Blokir+814.594+Situs+Radikal+/0/sorotan_med" TargetMode="External"/><Relationship Id="rId16" Type="http://schemas.openxmlformats.org/officeDocument/2006/relationships/hyperlink" Target="http://pks.id/content/legislator-pks-nkri-harga-mati" TargetMode="External"/><Relationship Id="rId20" Type="http://schemas.openxmlformats.org/officeDocument/2006/relationships/hyperlink" Target="http://www.tribunnews.com/nasional/2017/05/09/hti-bantah-tudingan-tidak-punya-kontribusi-bagi-negara" TargetMode="External"/><Relationship Id="rId1" Type="http://schemas.openxmlformats.org/officeDocument/2006/relationships/hyperlink" Target="http://nasional.kini.co.id/2017/02/21/20880/habib-rizieq-ajak-massa-jihad-bela-negara-bela-islam-dan-nkri" TargetMode="External"/><Relationship Id="rId6" Type="http://schemas.openxmlformats.org/officeDocument/2006/relationships/hyperlink" Target="http://www.voa-islam.com/read/indonesiana/2014/06/06/30786/habib-rizieq-perda-syariat-sejalan-dengan-konstitusi-nkri-ideologi-pdip-anti-islam/" TargetMode="External"/><Relationship Id="rId11" Type="http://schemas.openxmlformats.org/officeDocument/2006/relationships/hyperlink" Target="http://www.mozaikharokahfpi.com/2015/09/fpi-dengan-dukungan-penuh-kopassus-dan.html" TargetMode="External"/><Relationship Id="rId5" Type="http://schemas.openxmlformats.org/officeDocument/2006/relationships/hyperlink" Target="http://www.voa-islam.com/read/indonesiana/2013/02/26/23405/wawasan-kebangsaan-habib-rizieq-soal-nkri-dan-gerakan-separatisme/" TargetMode="External"/><Relationship Id="rId15" Type="http://schemas.openxmlformats.org/officeDocument/2006/relationships/hyperlink" Target="http://www.republika.co.id/berita/gaya-hidup/trend/17/05/03/en/islam-in-archipelago/13/11/21/nasional/daerah/13/10/30/mvh5rm-pks-sulut-keutuhan-nkri-harga-mati" TargetMode="External"/><Relationship Id="rId10" Type="http://schemas.openxmlformats.org/officeDocument/2006/relationships/hyperlink" Target="https://www.antaranews.com/berita/647554/anies-minta-fpi-jaga-nkri-dan-kebhinekaan" TargetMode="External"/><Relationship Id="rId19" Type="http://schemas.openxmlformats.org/officeDocument/2006/relationships/hyperlink" Target="https://nasional.sindonews.com/read/1203734/13/ismail-yusanto-kegiatan-hti-tak-bertentangan-dengan-pancasila-1494310247" TargetMode="External"/><Relationship Id="rId4" Type="http://schemas.openxmlformats.org/officeDocument/2006/relationships/hyperlink" Target="https://news.okezone.com/read/2017/07/16/337/1737475/telegram-diblokir-jokowi-kita-sudah-lama-amati-dan-ini-demi-keamanan-negara" TargetMode="External"/><Relationship Id="rId9" Type="http://schemas.openxmlformats.org/officeDocument/2006/relationships/hyperlink" Target="http://www.mozaikharokahfpi.com/2015/07/ada-israel-di-tolikara.html" TargetMode="External"/><Relationship Id="rId14" Type="http://schemas.openxmlformats.org/officeDocument/2006/relationships/hyperlink" Target="http://www.beritasatu.com/megapolitan/421380-ini-alasan-massa-tolak-pembangunan-gereja-santa-cla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8348</Words>
  <Characters>47586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Zae</cp:lastModifiedBy>
  <cp:revision>3</cp:revision>
  <dcterms:created xsi:type="dcterms:W3CDTF">2018-12-07T08:15:00Z</dcterms:created>
  <dcterms:modified xsi:type="dcterms:W3CDTF">2018-12-31T08:51:00Z</dcterms:modified>
</cp:coreProperties>
</file>