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7528793" w:displacedByCustomXml="next"/>
    <w:bookmarkStart w:id="1" w:name="_Toc7528792" w:displacedByCustomXml="next"/>
    <w:sdt>
      <w:sdtPr>
        <w:rPr>
          <w:rFonts w:ascii="Times New Roman" w:eastAsia="Times New Roman" w:hAnsi="Times New Roman" w:cs="Times New Roman"/>
          <w:b/>
          <w:sz w:val="24"/>
          <w:szCs w:val="32"/>
          <w:lang w:val="id-ID"/>
        </w:rPr>
        <w:id w:val="-147518204"/>
        <w:docPartObj>
          <w:docPartGallery w:val="AutoText"/>
        </w:docPartObj>
      </w:sdtPr>
      <w:sdtEndPr>
        <w:rPr>
          <w:rFonts w:ascii="Calibri" w:hAnsi="Calibri"/>
          <w:b w:val="0"/>
          <w:sz w:val="18"/>
        </w:rPr>
      </w:sdtEndPr>
      <w:sdtContent>
        <w:p w:rsidR="00292FA1" w:rsidRDefault="00411775">
          <w:pPr>
            <w:pStyle w:val="NoSpacing"/>
            <w:jc w:val="center"/>
            <w:rPr>
              <w:rFonts w:ascii="Times New Roman" w:hAnsi="Times New Roman" w:cs="Times New Roman"/>
              <w:b/>
              <w:sz w:val="32"/>
              <w:szCs w:val="32"/>
            </w:rPr>
          </w:pPr>
          <w:r>
            <w:rPr>
              <w:rFonts w:ascii="Times New Roman" w:eastAsia="Times New Roman" w:hAnsi="Times New Roman" w:cs="Times New Roman"/>
              <w:b/>
              <w:sz w:val="32"/>
              <w:szCs w:val="32"/>
              <w:lang w:val="id-ID"/>
            </w:rPr>
            <w:t xml:space="preserve">LAPORAN </w:t>
          </w:r>
          <w:r>
            <w:rPr>
              <w:rFonts w:ascii="Times New Roman" w:hAnsi="Times New Roman" w:cs="Times New Roman"/>
              <w:b/>
              <w:sz w:val="32"/>
              <w:szCs w:val="32"/>
            </w:rPr>
            <w:t>PENELITIAN</w:t>
          </w:r>
        </w:p>
        <w:p w:rsidR="00292FA1" w:rsidRDefault="00292FA1">
          <w:pPr>
            <w:pStyle w:val="NoSpacing"/>
            <w:jc w:val="center"/>
            <w:rPr>
              <w:rFonts w:ascii="Times New Roman" w:hAnsi="Times New Roman" w:cs="Times New Roman"/>
              <w:b/>
              <w:sz w:val="32"/>
              <w:szCs w:val="32"/>
            </w:rPr>
          </w:pPr>
        </w:p>
        <w:p w:rsidR="00292FA1" w:rsidRDefault="00292FA1">
          <w:pPr>
            <w:pStyle w:val="NoSpacing"/>
            <w:jc w:val="center"/>
            <w:rPr>
              <w:rFonts w:ascii="Times New Roman" w:hAnsi="Times New Roman" w:cs="Times New Roman"/>
              <w:b/>
              <w:sz w:val="28"/>
              <w:szCs w:val="28"/>
              <w:lang w:val="id-ID"/>
            </w:rPr>
          </w:pPr>
        </w:p>
        <w:p w:rsidR="00292FA1" w:rsidRDefault="00292FA1">
          <w:pPr>
            <w:pStyle w:val="NoSpacing"/>
            <w:jc w:val="center"/>
            <w:rPr>
              <w:rFonts w:ascii="Times New Roman" w:hAnsi="Times New Roman" w:cs="Times New Roman"/>
              <w:b/>
              <w:sz w:val="28"/>
              <w:szCs w:val="28"/>
              <w:lang w:val="id-ID"/>
            </w:rPr>
          </w:pPr>
        </w:p>
        <w:p w:rsidR="00292FA1" w:rsidRDefault="00292FA1">
          <w:pPr>
            <w:pStyle w:val="NoSpacing"/>
            <w:jc w:val="center"/>
            <w:rPr>
              <w:rFonts w:ascii="Times New Roman" w:hAnsi="Times New Roman" w:cs="Times New Roman"/>
              <w:b/>
              <w:sz w:val="28"/>
              <w:szCs w:val="28"/>
              <w:lang w:val="id-ID"/>
            </w:rPr>
          </w:pPr>
        </w:p>
        <w:p w:rsidR="00292FA1" w:rsidRDefault="00411775">
          <w:pPr>
            <w:spacing w:line="240" w:lineRule="auto"/>
            <w:jc w:val="center"/>
            <w:rPr>
              <w:rFonts w:eastAsia="Times New Roman" w:cs="Times New Roman"/>
              <w:b/>
              <w:sz w:val="28"/>
              <w:szCs w:val="28"/>
              <w:lang w:val="id-ID"/>
            </w:rPr>
          </w:pPr>
          <w:r>
            <w:rPr>
              <w:rFonts w:eastAsia="Times New Roman" w:cs="Times New Roman"/>
              <w:b/>
              <w:sz w:val="32"/>
              <w:szCs w:val="32"/>
            </w:rPr>
            <w:t>PERAN ORANG TUA BAGI PENDIDIKAN IMAN ANAK DI ERA REVOLUSI INDUSTRI 4.0 : SEBUAH TINJAUAN KATEKESE KELUARGA DI STASI SANTO ANDREAS, PAROKI SANTO MIKAEL TANJUNG BAUNG</w:t>
          </w:r>
          <w:r>
            <w:rPr>
              <w:rFonts w:eastAsia="Times New Roman" w:cs="Times New Roman"/>
              <w:b/>
              <w:sz w:val="32"/>
              <w:szCs w:val="32"/>
              <w:lang w:val="id-ID"/>
            </w:rPr>
            <w:t xml:space="preserve"> </w:t>
          </w:r>
          <w:r>
            <w:rPr>
              <w:rFonts w:eastAsia="Times New Roman" w:cs="Times New Roman"/>
              <w:b/>
              <w:sz w:val="32"/>
              <w:szCs w:val="32"/>
            </w:rPr>
            <w:t>KEUSKUPAN SINTANG</w:t>
          </w:r>
        </w:p>
        <w:p w:rsidR="00292FA1" w:rsidRDefault="00292FA1">
          <w:pPr>
            <w:pStyle w:val="NoSpacing"/>
            <w:jc w:val="center"/>
            <w:rPr>
              <w:rFonts w:ascii="Times New Roman" w:hAnsi="Times New Roman" w:cs="Times New Roman"/>
              <w:b/>
              <w:sz w:val="28"/>
              <w:szCs w:val="28"/>
              <w:lang w:val="id-ID"/>
            </w:rPr>
          </w:pPr>
        </w:p>
        <w:p w:rsidR="00292FA1" w:rsidRDefault="00411775">
          <w:pPr>
            <w:pStyle w:val="NoSpacing"/>
            <w:jc w:val="center"/>
            <w:rPr>
              <w:rFonts w:ascii="Times New Roman" w:hAnsi="Times New Roman" w:cs="Times New Roman"/>
              <w:b/>
              <w:sz w:val="28"/>
              <w:szCs w:val="28"/>
              <w:lang w:val="id-ID"/>
            </w:rPr>
          </w:pPr>
          <w:r>
            <w:rPr>
              <w:rFonts w:ascii="Times New Roman" w:hAnsi="Times New Roman" w:cs="Times New Roman"/>
              <w:b/>
              <w:sz w:val="28"/>
              <w:szCs w:val="28"/>
              <w:lang w:val="id-ID"/>
            </w:rPr>
            <w:t xml:space="preserve">Oleh: </w:t>
          </w:r>
        </w:p>
        <w:p w:rsidR="00292FA1" w:rsidRDefault="00292FA1">
          <w:pPr>
            <w:pStyle w:val="NoSpacing"/>
            <w:jc w:val="center"/>
            <w:rPr>
              <w:rFonts w:ascii="Times New Roman" w:hAnsi="Times New Roman" w:cs="Times New Roman"/>
              <w:b/>
              <w:sz w:val="28"/>
              <w:szCs w:val="28"/>
              <w:lang w:val="id-ID"/>
            </w:rPr>
          </w:pPr>
        </w:p>
        <w:p w:rsidR="00292FA1" w:rsidRDefault="00411775">
          <w:pPr>
            <w:spacing w:line="240" w:lineRule="auto"/>
            <w:jc w:val="center"/>
            <w:rPr>
              <w:rFonts w:eastAsia="Times New Roman" w:cs="Times New Roman"/>
              <w:sz w:val="28"/>
              <w:szCs w:val="28"/>
            </w:rPr>
          </w:pPr>
          <w:r>
            <w:rPr>
              <w:rFonts w:eastAsia="Times New Roman" w:cs="Times New Roman"/>
              <w:sz w:val="28"/>
              <w:szCs w:val="28"/>
            </w:rPr>
            <w:t xml:space="preserve">Lukas Ahen, S. Ag.,M.M.Pd </w:t>
          </w:r>
        </w:p>
        <w:p w:rsidR="00292FA1" w:rsidRDefault="00411775">
          <w:pPr>
            <w:spacing w:line="240" w:lineRule="auto"/>
            <w:jc w:val="center"/>
            <w:rPr>
              <w:rFonts w:eastAsia="MS Mincho" w:cs="Times New Roman"/>
              <w:sz w:val="28"/>
              <w:szCs w:val="28"/>
              <w:lang w:val="id-ID"/>
            </w:rPr>
          </w:pPr>
          <w:r>
            <w:rPr>
              <w:rFonts w:eastAsia="MS Mincho" w:cs="Times New Roman"/>
              <w:sz w:val="28"/>
              <w:szCs w:val="28"/>
            </w:rPr>
            <w:t>Cenderato, M.Pd</w:t>
          </w:r>
        </w:p>
        <w:p w:rsidR="00292FA1" w:rsidRDefault="00411775">
          <w:pPr>
            <w:spacing w:line="240" w:lineRule="auto"/>
            <w:jc w:val="center"/>
            <w:rPr>
              <w:rFonts w:eastAsia="Times New Roman" w:cs="Times New Roman"/>
              <w:b/>
              <w:sz w:val="28"/>
              <w:szCs w:val="28"/>
              <w:lang w:val="id-ID"/>
            </w:rPr>
          </w:pPr>
          <w:r>
            <w:rPr>
              <w:rFonts w:eastAsia="MS Mincho" w:cs="Times New Roman"/>
              <w:sz w:val="28"/>
              <w:szCs w:val="28"/>
            </w:rPr>
            <w:t>Arius Arifman Halawa, M.Hum</w:t>
          </w:r>
        </w:p>
        <w:p w:rsidR="00292FA1" w:rsidRDefault="00411775">
          <w:pPr>
            <w:spacing w:line="240" w:lineRule="auto"/>
            <w:jc w:val="center"/>
            <w:rPr>
              <w:rFonts w:eastAsia="Times New Roman" w:cs="Times New Roman"/>
              <w:sz w:val="28"/>
              <w:szCs w:val="28"/>
            </w:rPr>
          </w:pPr>
          <w:r>
            <w:rPr>
              <w:rFonts w:eastAsia="Times New Roman" w:cs="Times New Roman"/>
              <w:sz w:val="28"/>
              <w:szCs w:val="28"/>
            </w:rPr>
            <w:t>Elisabeth Agatha</w:t>
          </w:r>
        </w:p>
        <w:p w:rsidR="00292FA1" w:rsidRDefault="00292FA1">
          <w:pPr>
            <w:pStyle w:val="NoSpacing"/>
            <w:jc w:val="center"/>
            <w:rPr>
              <w:rFonts w:ascii="Times New Roman" w:hAnsi="Times New Roman" w:cs="Times New Roman"/>
              <w:b/>
              <w:sz w:val="28"/>
              <w:szCs w:val="28"/>
            </w:rPr>
          </w:pPr>
        </w:p>
        <w:p w:rsidR="00292FA1" w:rsidRDefault="00411775">
          <w:pPr>
            <w:pStyle w:val="NoSpacing"/>
            <w:jc w:val="center"/>
            <w:rPr>
              <w:rFonts w:ascii="Times New Roman" w:hAnsi="Times New Roman" w:cs="Times New Roman"/>
              <w:b/>
              <w:sz w:val="28"/>
              <w:szCs w:val="28"/>
              <w:lang w:val="id-ID"/>
            </w:rPr>
          </w:pPr>
          <w:r>
            <w:rPr>
              <w:rFonts w:ascii="Cambria" w:eastAsia="Cambria" w:hAnsi="Cambria"/>
              <w:b/>
              <w:noProof/>
              <w:color w:val="000000"/>
              <w:sz w:val="22"/>
              <w:lang w:eastAsia="en-US"/>
            </w:rPr>
            <w:drawing>
              <wp:anchor distT="0" distB="0" distL="114300" distR="114300" simplePos="0" relativeHeight="251670528" behindDoc="0" locked="0" layoutInCell="1" allowOverlap="1" wp14:anchorId="186F9834" wp14:editId="0C2ECAAD">
                <wp:simplePos x="0" y="0"/>
                <wp:positionH relativeFrom="column">
                  <wp:posOffset>1480185</wp:posOffset>
                </wp:positionH>
                <wp:positionV relativeFrom="paragraph">
                  <wp:posOffset>255905</wp:posOffset>
                </wp:positionV>
                <wp:extent cx="2097405" cy="2095500"/>
                <wp:effectExtent l="0" t="0" r="0" b="0"/>
                <wp:wrapTopAndBottom/>
                <wp:docPr id="19" name="Picture 1" descr="Description: C:\Users\UseR\AppData\Local\Microsoft\Windows\Temporary Internet Files\Content.Word\Screenshot_20190412_1536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 descr="Description: C:\Users\UseR\AppData\Local\Microsoft\Windows\Temporary Internet Files\Content.Word\Screenshot_20190412_153649.jpg"/>
                        <pic:cNvPicPr>
                          <a:picLocks noChangeAspect="1" noChangeArrowheads="1"/>
                        </pic:cNvPicPr>
                      </pic:nvPicPr>
                      <pic:blipFill>
                        <a:blip r:embed="rId9">
                          <a:clrChange>
                            <a:clrFrom>
                              <a:srgbClr val="F4F4F4"/>
                            </a:clrFrom>
                            <a:clrTo>
                              <a:srgbClr val="F4F4F4">
                                <a:alpha val="0"/>
                              </a:srgbClr>
                            </a:clrTo>
                          </a:clrChange>
                          <a:extLst>
                            <a:ext uri="{28A0092B-C50C-407E-A947-70E740481C1C}">
                              <a14:useLocalDpi xmlns:a14="http://schemas.microsoft.com/office/drawing/2010/main" val="0"/>
                            </a:ext>
                          </a:extLst>
                        </a:blip>
                        <a:srcRect t="18110" b="17717"/>
                        <a:stretch>
                          <a:fillRect/>
                        </a:stretch>
                      </pic:blipFill>
                      <pic:spPr>
                        <a:xfrm>
                          <a:off x="0" y="0"/>
                          <a:ext cx="2097405" cy="2095500"/>
                        </a:xfrm>
                        <a:prstGeom prst="rect">
                          <a:avLst/>
                        </a:prstGeom>
                        <a:noFill/>
                        <a:ln w="9525">
                          <a:noFill/>
                          <a:miter lim="800000"/>
                          <a:headEnd/>
                          <a:tailEnd/>
                        </a:ln>
                      </pic:spPr>
                    </pic:pic>
                  </a:graphicData>
                </a:graphic>
              </wp:anchor>
            </w:drawing>
          </w:r>
        </w:p>
        <w:p w:rsidR="00292FA1" w:rsidRDefault="00292FA1">
          <w:pPr>
            <w:pStyle w:val="NoSpacing"/>
            <w:jc w:val="center"/>
            <w:rPr>
              <w:rFonts w:ascii="Times New Roman" w:hAnsi="Times New Roman" w:cs="Times New Roman"/>
              <w:b/>
              <w:sz w:val="32"/>
              <w:szCs w:val="32"/>
            </w:rPr>
          </w:pPr>
        </w:p>
        <w:p w:rsidR="00411775" w:rsidRDefault="00411775">
          <w:pPr>
            <w:pStyle w:val="NoSpacing"/>
            <w:jc w:val="center"/>
            <w:rPr>
              <w:rFonts w:ascii="Times New Roman" w:hAnsi="Times New Roman" w:cs="Times New Roman"/>
              <w:b/>
              <w:sz w:val="32"/>
              <w:szCs w:val="32"/>
            </w:rPr>
          </w:pPr>
        </w:p>
        <w:p w:rsidR="00411775" w:rsidRDefault="00411775">
          <w:pPr>
            <w:pStyle w:val="NoSpacing"/>
            <w:jc w:val="center"/>
            <w:rPr>
              <w:rFonts w:ascii="Times New Roman" w:hAnsi="Times New Roman" w:cs="Times New Roman"/>
              <w:b/>
              <w:sz w:val="32"/>
              <w:szCs w:val="32"/>
            </w:rPr>
          </w:pPr>
        </w:p>
        <w:p w:rsidR="00411775" w:rsidRDefault="00411775">
          <w:pPr>
            <w:pStyle w:val="NoSpacing"/>
            <w:jc w:val="center"/>
            <w:rPr>
              <w:rFonts w:ascii="Times New Roman" w:hAnsi="Times New Roman" w:cs="Times New Roman"/>
              <w:b/>
              <w:sz w:val="32"/>
              <w:szCs w:val="32"/>
            </w:rPr>
          </w:pPr>
        </w:p>
        <w:p w:rsidR="00292FA1" w:rsidRDefault="00292FA1">
          <w:pPr>
            <w:pStyle w:val="NoSpacing"/>
            <w:jc w:val="center"/>
            <w:rPr>
              <w:rFonts w:ascii="Times New Roman" w:hAnsi="Times New Roman" w:cs="Times New Roman"/>
              <w:b/>
              <w:sz w:val="32"/>
              <w:szCs w:val="32"/>
            </w:rPr>
          </w:pPr>
        </w:p>
        <w:p w:rsidR="00292FA1" w:rsidRDefault="00411775">
          <w:pPr>
            <w:pStyle w:val="NoSpacing"/>
            <w:jc w:val="center"/>
            <w:rPr>
              <w:rFonts w:ascii="Times New Roman" w:hAnsi="Times New Roman" w:cs="Times New Roman"/>
              <w:b/>
              <w:sz w:val="32"/>
              <w:szCs w:val="32"/>
              <w:lang w:val="id-ID"/>
            </w:rPr>
          </w:pPr>
          <w:r>
            <w:rPr>
              <w:rFonts w:ascii="Times New Roman" w:hAnsi="Times New Roman" w:cs="Times New Roman"/>
              <w:b/>
              <w:sz w:val="32"/>
              <w:szCs w:val="32"/>
            </w:rPr>
            <w:t>SEKOLAH TINGGI AGAMA KATOLIK</w:t>
          </w:r>
          <w:r>
            <w:rPr>
              <w:rFonts w:ascii="Times New Roman" w:hAnsi="Times New Roman" w:cs="Times New Roman"/>
              <w:b/>
              <w:sz w:val="32"/>
              <w:szCs w:val="32"/>
              <w:lang w:val="id-ID"/>
            </w:rPr>
            <w:t xml:space="preserve"> </w:t>
          </w:r>
        </w:p>
        <w:p w:rsidR="00292FA1" w:rsidRDefault="00411775">
          <w:pPr>
            <w:pStyle w:val="NoSpacing"/>
            <w:jc w:val="center"/>
            <w:rPr>
              <w:rFonts w:ascii="Times New Roman" w:hAnsi="Times New Roman" w:cs="Times New Roman"/>
              <w:b/>
              <w:sz w:val="32"/>
              <w:szCs w:val="32"/>
            </w:rPr>
          </w:pPr>
          <w:r>
            <w:rPr>
              <w:rFonts w:ascii="Times New Roman" w:hAnsi="Times New Roman" w:cs="Times New Roman"/>
              <w:b/>
              <w:sz w:val="32"/>
              <w:szCs w:val="32"/>
              <w:lang w:val="id-ID"/>
            </w:rPr>
            <w:t>NEGERI PONTIANAK</w:t>
          </w:r>
        </w:p>
        <w:p w:rsidR="00292FA1" w:rsidRDefault="00411775">
          <w:pPr>
            <w:jc w:val="center"/>
            <w:rPr>
              <w:sz w:val="32"/>
              <w:szCs w:val="32"/>
            </w:rPr>
          </w:pPr>
          <w:r>
            <w:rPr>
              <w:rFonts w:cs="Times New Roman"/>
              <w:b/>
              <w:sz w:val="32"/>
              <w:szCs w:val="32"/>
              <w:lang w:val="id-ID"/>
            </w:rPr>
            <w:t>SEPTEMBER</w:t>
          </w:r>
          <w:r>
            <w:rPr>
              <w:rFonts w:cs="Times New Roman"/>
              <w:b/>
              <w:sz w:val="32"/>
              <w:szCs w:val="32"/>
            </w:rPr>
            <w:t xml:space="preserve"> 2020</w:t>
          </w:r>
        </w:p>
        <w:p w:rsidR="00411775" w:rsidRPr="00411775" w:rsidRDefault="00411775" w:rsidP="00411775">
          <w:pPr>
            <w:numPr>
              <w:ilvl w:val="0"/>
              <w:numId w:val="13"/>
            </w:numPr>
            <w:tabs>
              <w:tab w:val="left" w:pos="2700"/>
            </w:tabs>
            <w:adjustRightInd/>
            <w:snapToGrid/>
            <w:spacing w:after="200" w:line="240" w:lineRule="auto"/>
            <w:contextualSpacing/>
            <w:jc w:val="left"/>
            <w:rPr>
              <w:rFonts w:eastAsia="Times New Roman" w:cs="Times New Roman"/>
              <w:i/>
              <w:szCs w:val="24"/>
              <w:lang w:eastAsia="en-US"/>
            </w:rPr>
          </w:pPr>
          <w:r w:rsidRPr="00411775">
            <w:rPr>
              <w:rFonts w:eastAsia="Times New Roman" w:cs="Times New Roman"/>
              <w:szCs w:val="24"/>
              <w:lang w:eastAsia="en-US"/>
            </w:rPr>
            <w:lastRenderedPageBreak/>
            <w:t>Judul Penelitian</w:t>
          </w:r>
          <w:r w:rsidRPr="00411775">
            <w:rPr>
              <w:rFonts w:eastAsia="Times New Roman" w:cs="Times New Roman"/>
              <w:szCs w:val="24"/>
              <w:lang w:eastAsia="en-US"/>
            </w:rPr>
            <w:tab/>
            <w:t xml:space="preserve">: </w:t>
          </w:r>
          <w:r w:rsidRPr="00411775">
            <w:rPr>
              <w:rFonts w:eastAsia="Times New Roman" w:cs="Times New Roman"/>
              <w:szCs w:val="24"/>
              <w:lang w:eastAsia="en-US"/>
            </w:rPr>
            <w:tab/>
          </w:r>
          <w:r w:rsidRPr="00411775">
            <w:rPr>
              <w:rFonts w:eastAsia="Times New Roman" w:cs="Times New Roman"/>
              <w:i/>
              <w:szCs w:val="24"/>
              <w:lang w:eastAsia="en-US"/>
            </w:rPr>
            <w:t>Peran Orang Tua Bagi Pendidikan Iman Anak di Era Revolusi Industri 4.0 : Sebuah Tinjauan Katekese Keluarga Di Stasi Santo Andreas, Paroki Santo Mikael Tanjung Baung Keuskupan Sintang</w:t>
          </w:r>
        </w:p>
        <w:p w:rsidR="00411775" w:rsidRPr="00411775" w:rsidRDefault="00411775" w:rsidP="00411775">
          <w:pPr>
            <w:tabs>
              <w:tab w:val="left" w:pos="2835"/>
            </w:tabs>
            <w:adjustRightInd/>
            <w:snapToGrid/>
            <w:spacing w:line="240" w:lineRule="auto"/>
            <w:ind w:left="9"/>
            <w:rPr>
              <w:rFonts w:eastAsia="Times New Roman" w:cs="Times New Roman"/>
              <w:szCs w:val="24"/>
              <w:lang w:eastAsia="en-US"/>
            </w:rPr>
          </w:pPr>
          <w:r w:rsidRPr="00411775">
            <w:rPr>
              <w:rFonts w:eastAsia="Times New Roman" w:cs="Times New Roman"/>
              <w:szCs w:val="24"/>
              <w:lang w:eastAsia="en-US"/>
            </w:rPr>
            <w:tab/>
          </w:r>
          <w:r w:rsidRPr="00411775">
            <w:rPr>
              <w:rFonts w:eastAsia="Times New Roman" w:cs="Times New Roman"/>
              <w:szCs w:val="24"/>
              <w:lang w:eastAsia="en-US"/>
            </w:rPr>
            <w:tab/>
          </w:r>
        </w:p>
        <w:p w:rsidR="00411775" w:rsidRPr="00411775" w:rsidRDefault="00411775" w:rsidP="00411775">
          <w:pPr>
            <w:numPr>
              <w:ilvl w:val="0"/>
              <w:numId w:val="13"/>
            </w:numPr>
            <w:tabs>
              <w:tab w:val="left" w:pos="2700"/>
            </w:tabs>
            <w:adjustRightInd/>
            <w:snapToGrid/>
            <w:spacing w:after="200" w:line="240" w:lineRule="auto"/>
            <w:contextualSpacing/>
            <w:jc w:val="left"/>
            <w:rPr>
              <w:rFonts w:eastAsia="Times New Roman" w:cs="Times New Roman"/>
              <w:szCs w:val="24"/>
              <w:lang w:eastAsia="en-US"/>
            </w:rPr>
          </w:pPr>
          <w:r w:rsidRPr="00411775">
            <w:rPr>
              <w:rFonts w:eastAsia="Times New Roman" w:cs="Times New Roman"/>
              <w:szCs w:val="24"/>
              <w:lang w:eastAsia="en-US"/>
            </w:rPr>
            <w:t xml:space="preserve">Ketua Peneliti  </w:t>
          </w:r>
          <w:r w:rsidRPr="00411775">
            <w:rPr>
              <w:rFonts w:eastAsia="Times New Roman" w:cs="Times New Roman"/>
              <w:szCs w:val="24"/>
              <w:lang w:eastAsia="en-US"/>
            </w:rPr>
            <w:tab/>
            <w:t>:</w:t>
          </w:r>
        </w:p>
        <w:p w:rsidR="00411775" w:rsidRPr="00411775" w:rsidRDefault="00411775" w:rsidP="00411775">
          <w:pPr>
            <w:numPr>
              <w:ilvl w:val="1"/>
              <w:numId w:val="14"/>
            </w:numPr>
            <w:tabs>
              <w:tab w:val="num" w:pos="284"/>
              <w:tab w:val="num" w:pos="720"/>
              <w:tab w:val="left" w:pos="2694"/>
              <w:tab w:val="left" w:pos="2880"/>
            </w:tabs>
            <w:adjustRightInd/>
            <w:snapToGrid/>
            <w:spacing w:after="200" w:line="240" w:lineRule="auto"/>
            <w:ind w:left="2880" w:hanging="2520"/>
            <w:jc w:val="left"/>
            <w:rPr>
              <w:rFonts w:eastAsia="Times New Roman" w:cs="Times New Roman"/>
              <w:szCs w:val="24"/>
              <w:lang w:eastAsia="en-US"/>
            </w:rPr>
          </w:pPr>
          <w:r w:rsidRPr="00411775">
            <w:rPr>
              <w:rFonts w:eastAsia="Times New Roman" w:cs="Times New Roman"/>
              <w:szCs w:val="24"/>
              <w:lang w:eastAsia="en-US"/>
            </w:rPr>
            <w:t>Nama Lengkap</w:t>
          </w:r>
          <w:r w:rsidRPr="00411775">
            <w:rPr>
              <w:rFonts w:eastAsia="Times New Roman" w:cs="Times New Roman"/>
              <w:szCs w:val="24"/>
              <w:lang w:eastAsia="en-US"/>
            </w:rPr>
            <w:tab/>
            <w:t>:</w:t>
          </w:r>
          <w:r w:rsidRPr="00411775">
            <w:rPr>
              <w:rFonts w:eastAsia="Times New Roman" w:cs="Times New Roman"/>
              <w:szCs w:val="24"/>
              <w:lang w:eastAsia="en-US"/>
            </w:rPr>
            <w:tab/>
            <w:t>Lukas Ahen, S. Ag.,M.M.Pd</w:t>
          </w:r>
        </w:p>
        <w:p w:rsidR="00411775" w:rsidRPr="00411775" w:rsidRDefault="00411775" w:rsidP="00411775">
          <w:pPr>
            <w:numPr>
              <w:ilvl w:val="1"/>
              <w:numId w:val="14"/>
            </w:numPr>
            <w:tabs>
              <w:tab w:val="num" w:pos="284"/>
              <w:tab w:val="num" w:pos="720"/>
              <w:tab w:val="left" w:pos="2694"/>
              <w:tab w:val="left" w:pos="2880"/>
            </w:tabs>
            <w:adjustRightInd/>
            <w:snapToGrid/>
            <w:spacing w:after="200" w:line="240" w:lineRule="auto"/>
            <w:ind w:left="2880" w:hanging="2520"/>
            <w:jc w:val="left"/>
            <w:rPr>
              <w:rFonts w:eastAsia="Times New Roman" w:cs="Times New Roman"/>
              <w:szCs w:val="24"/>
              <w:lang w:eastAsia="en-US"/>
            </w:rPr>
          </w:pPr>
          <w:r w:rsidRPr="00411775">
            <w:rPr>
              <w:rFonts w:eastAsia="Times New Roman" w:cs="Times New Roman"/>
              <w:szCs w:val="24"/>
              <w:lang w:eastAsia="en-US"/>
            </w:rPr>
            <w:t>NIDN</w:t>
          </w:r>
          <w:r w:rsidRPr="00411775">
            <w:rPr>
              <w:rFonts w:eastAsia="Times New Roman" w:cs="Times New Roman"/>
              <w:szCs w:val="24"/>
              <w:lang w:eastAsia="en-US"/>
            </w:rPr>
            <w:tab/>
            <w:t>:</w:t>
          </w:r>
          <w:r w:rsidRPr="00411775">
            <w:rPr>
              <w:rFonts w:eastAsia="Times New Roman" w:cs="Times New Roman"/>
              <w:szCs w:val="24"/>
              <w:lang w:eastAsia="en-US"/>
            </w:rPr>
            <w:tab/>
            <w:t>2617056601</w:t>
          </w:r>
        </w:p>
        <w:p w:rsidR="00411775" w:rsidRPr="00411775" w:rsidRDefault="00411775" w:rsidP="00411775">
          <w:pPr>
            <w:numPr>
              <w:ilvl w:val="1"/>
              <w:numId w:val="14"/>
            </w:numPr>
            <w:tabs>
              <w:tab w:val="num" w:pos="284"/>
              <w:tab w:val="num" w:pos="720"/>
              <w:tab w:val="left" w:pos="2694"/>
              <w:tab w:val="left" w:pos="2880"/>
            </w:tabs>
            <w:adjustRightInd/>
            <w:snapToGrid/>
            <w:spacing w:after="200" w:line="240" w:lineRule="auto"/>
            <w:ind w:left="2880" w:hanging="2520"/>
            <w:jc w:val="left"/>
            <w:rPr>
              <w:rFonts w:eastAsia="Times New Roman" w:cs="Times New Roman"/>
              <w:szCs w:val="24"/>
              <w:lang w:eastAsia="en-US"/>
            </w:rPr>
          </w:pPr>
          <w:r w:rsidRPr="00411775">
            <w:rPr>
              <w:rFonts w:eastAsia="Times New Roman" w:cs="Times New Roman"/>
              <w:szCs w:val="24"/>
              <w:lang w:eastAsia="en-US"/>
            </w:rPr>
            <w:t>Jabatan Fungsional</w:t>
          </w:r>
          <w:r w:rsidRPr="00411775">
            <w:rPr>
              <w:rFonts w:eastAsia="Times New Roman" w:cs="Times New Roman"/>
              <w:szCs w:val="24"/>
              <w:lang w:eastAsia="en-US"/>
            </w:rPr>
            <w:tab/>
            <w:t>:</w:t>
          </w:r>
          <w:r w:rsidRPr="00411775">
            <w:rPr>
              <w:rFonts w:eastAsia="Times New Roman" w:cs="Times New Roman"/>
              <w:szCs w:val="24"/>
              <w:lang w:eastAsia="en-US"/>
            </w:rPr>
            <w:tab/>
            <w:t>Asisten Ahli</w:t>
          </w:r>
        </w:p>
        <w:p w:rsidR="00411775" w:rsidRPr="00411775" w:rsidRDefault="00411775" w:rsidP="00411775">
          <w:pPr>
            <w:numPr>
              <w:ilvl w:val="1"/>
              <w:numId w:val="14"/>
            </w:numPr>
            <w:tabs>
              <w:tab w:val="num" w:pos="284"/>
              <w:tab w:val="num" w:pos="720"/>
              <w:tab w:val="left" w:pos="2694"/>
              <w:tab w:val="left" w:pos="2880"/>
            </w:tabs>
            <w:adjustRightInd/>
            <w:snapToGrid/>
            <w:spacing w:after="200" w:line="240" w:lineRule="auto"/>
            <w:ind w:left="2880" w:hanging="2520"/>
            <w:jc w:val="left"/>
            <w:rPr>
              <w:rFonts w:eastAsia="Times New Roman" w:cs="Times New Roman"/>
              <w:szCs w:val="24"/>
              <w:lang w:eastAsia="en-US"/>
            </w:rPr>
          </w:pPr>
          <w:r w:rsidRPr="00411775">
            <w:rPr>
              <w:rFonts w:eastAsia="Times New Roman" w:cs="Times New Roman"/>
              <w:szCs w:val="24"/>
              <w:lang w:eastAsia="en-US"/>
            </w:rPr>
            <w:t>Bidang Keahlian</w:t>
          </w:r>
          <w:r w:rsidRPr="00411775">
            <w:rPr>
              <w:rFonts w:eastAsia="Times New Roman" w:cs="Times New Roman"/>
              <w:szCs w:val="24"/>
              <w:lang w:eastAsia="en-US"/>
            </w:rPr>
            <w:tab/>
            <w:t>:</w:t>
          </w:r>
          <w:r w:rsidRPr="00411775">
            <w:rPr>
              <w:rFonts w:eastAsia="Times New Roman" w:cs="Times New Roman"/>
              <w:szCs w:val="24"/>
              <w:lang w:eastAsia="en-US"/>
            </w:rPr>
            <w:tab/>
            <w:t>Ilmu Sosial Dasar dan Psikologi Umum</w:t>
          </w:r>
        </w:p>
        <w:p w:rsidR="00411775" w:rsidRPr="00411775" w:rsidRDefault="00411775" w:rsidP="00411775">
          <w:pPr>
            <w:numPr>
              <w:ilvl w:val="1"/>
              <w:numId w:val="14"/>
            </w:numPr>
            <w:tabs>
              <w:tab w:val="num" w:pos="284"/>
              <w:tab w:val="num" w:pos="720"/>
              <w:tab w:val="left" w:pos="2694"/>
              <w:tab w:val="left" w:pos="2880"/>
            </w:tabs>
            <w:adjustRightInd/>
            <w:snapToGrid/>
            <w:spacing w:after="200" w:line="240" w:lineRule="auto"/>
            <w:ind w:left="2880" w:hanging="2520"/>
            <w:jc w:val="left"/>
            <w:rPr>
              <w:rFonts w:eastAsia="Times New Roman" w:cs="Times New Roman"/>
              <w:szCs w:val="24"/>
              <w:lang w:eastAsia="en-US"/>
            </w:rPr>
          </w:pPr>
          <w:r w:rsidRPr="00411775">
            <w:rPr>
              <w:rFonts w:eastAsia="Times New Roman" w:cs="Times New Roman"/>
              <w:szCs w:val="24"/>
              <w:lang w:eastAsia="en-US"/>
            </w:rPr>
            <w:t>Nomor HP</w:t>
          </w:r>
          <w:r w:rsidRPr="00411775">
            <w:rPr>
              <w:rFonts w:eastAsia="Times New Roman" w:cs="Times New Roman"/>
              <w:szCs w:val="24"/>
              <w:lang w:eastAsia="en-US"/>
            </w:rPr>
            <w:tab/>
            <w:t xml:space="preserve">: </w:t>
          </w:r>
          <w:r w:rsidRPr="00411775">
            <w:rPr>
              <w:rFonts w:eastAsia="Times New Roman" w:cs="Times New Roman"/>
              <w:szCs w:val="24"/>
              <w:lang w:eastAsia="en-US"/>
            </w:rPr>
            <w:tab/>
            <w:t>085220913337</w:t>
          </w:r>
        </w:p>
        <w:p w:rsidR="00411775" w:rsidRPr="00411775" w:rsidRDefault="00411775" w:rsidP="00411775">
          <w:pPr>
            <w:numPr>
              <w:ilvl w:val="1"/>
              <w:numId w:val="14"/>
            </w:numPr>
            <w:tabs>
              <w:tab w:val="num" w:pos="284"/>
              <w:tab w:val="num" w:pos="720"/>
              <w:tab w:val="left" w:pos="2694"/>
              <w:tab w:val="left" w:pos="2880"/>
            </w:tabs>
            <w:adjustRightInd/>
            <w:snapToGrid/>
            <w:spacing w:after="200" w:line="240" w:lineRule="auto"/>
            <w:ind w:left="2880" w:hanging="2520"/>
            <w:jc w:val="left"/>
            <w:rPr>
              <w:rFonts w:eastAsia="Times New Roman" w:cs="Times New Roman"/>
              <w:szCs w:val="24"/>
              <w:lang w:eastAsia="en-US"/>
            </w:rPr>
          </w:pPr>
          <w:r w:rsidRPr="00411775">
            <w:rPr>
              <w:rFonts w:eastAsia="Times New Roman" w:cs="Times New Roman"/>
              <w:szCs w:val="24"/>
              <w:lang w:eastAsia="en-US"/>
            </w:rPr>
            <w:t>Email</w:t>
          </w:r>
          <w:r w:rsidRPr="00411775">
            <w:rPr>
              <w:rFonts w:eastAsia="Times New Roman" w:cs="Times New Roman"/>
              <w:szCs w:val="24"/>
              <w:lang w:eastAsia="en-US"/>
            </w:rPr>
            <w:tab/>
            <w:t>:  ahenlukas66@gmail.com</w:t>
          </w:r>
          <w:r w:rsidRPr="00411775">
            <w:rPr>
              <w:rFonts w:eastAsia="Times New Roman" w:cs="Times New Roman"/>
              <w:szCs w:val="24"/>
              <w:lang w:eastAsia="en-US"/>
            </w:rPr>
            <w:tab/>
          </w:r>
        </w:p>
        <w:p w:rsidR="00411775" w:rsidRPr="00411775" w:rsidRDefault="00411775" w:rsidP="00411775">
          <w:pPr>
            <w:tabs>
              <w:tab w:val="num" w:pos="720"/>
              <w:tab w:val="left" w:pos="2694"/>
              <w:tab w:val="left" w:pos="2880"/>
            </w:tabs>
            <w:adjustRightInd/>
            <w:snapToGrid/>
            <w:spacing w:line="240" w:lineRule="auto"/>
            <w:ind w:left="2880"/>
            <w:jc w:val="left"/>
            <w:rPr>
              <w:rFonts w:eastAsia="Times New Roman" w:cs="Times New Roman"/>
              <w:szCs w:val="24"/>
              <w:lang w:eastAsia="en-US"/>
            </w:rPr>
          </w:pPr>
        </w:p>
        <w:p w:rsidR="00411775" w:rsidRPr="00411775" w:rsidRDefault="00411775" w:rsidP="00411775">
          <w:pPr>
            <w:numPr>
              <w:ilvl w:val="0"/>
              <w:numId w:val="13"/>
            </w:numPr>
            <w:adjustRightInd/>
            <w:snapToGrid/>
            <w:spacing w:after="200" w:line="276" w:lineRule="auto"/>
            <w:contextualSpacing/>
            <w:jc w:val="left"/>
            <w:rPr>
              <w:rFonts w:eastAsia="Times New Roman" w:cs="Times New Roman"/>
              <w:szCs w:val="24"/>
              <w:lang w:eastAsia="en-US"/>
            </w:rPr>
          </w:pPr>
          <w:r w:rsidRPr="00411775">
            <w:rPr>
              <w:rFonts w:eastAsia="Times New Roman" w:cs="Times New Roman"/>
              <w:szCs w:val="24"/>
              <w:lang w:eastAsia="en-US"/>
            </w:rPr>
            <w:t>Anggota Peneliti:</w:t>
          </w:r>
        </w:p>
        <w:tbl>
          <w:tblPr>
            <w:tblStyle w:val="TableGrid11"/>
            <w:tblW w:w="9090" w:type="dxa"/>
            <w:jc w:val="center"/>
            <w:tblLook w:val="04A0" w:firstRow="1" w:lastRow="0" w:firstColumn="1" w:lastColumn="0" w:noHBand="0" w:noVBand="1"/>
          </w:tblPr>
          <w:tblGrid>
            <w:gridCol w:w="510"/>
            <w:gridCol w:w="3270"/>
            <w:gridCol w:w="1440"/>
            <w:gridCol w:w="2334"/>
            <w:gridCol w:w="1536"/>
          </w:tblGrid>
          <w:tr w:rsidR="00411775" w:rsidRPr="00411775" w:rsidTr="00064D01">
            <w:trPr>
              <w:jc w:val="center"/>
            </w:trPr>
            <w:tc>
              <w:tcPr>
                <w:tcW w:w="510" w:type="dxa"/>
                <w:vAlign w:val="center"/>
              </w:tcPr>
              <w:p w:rsidR="00411775" w:rsidRPr="00411775" w:rsidRDefault="00411775" w:rsidP="00411775">
                <w:pPr>
                  <w:tabs>
                    <w:tab w:val="left" w:pos="2694"/>
                    <w:tab w:val="left" w:pos="2977"/>
                  </w:tabs>
                  <w:adjustRightInd/>
                  <w:snapToGrid/>
                  <w:spacing w:line="240" w:lineRule="auto"/>
                  <w:jc w:val="center"/>
                  <w:rPr>
                    <w:rFonts w:eastAsia="MS Mincho" w:cs="Times New Roman"/>
                    <w:szCs w:val="24"/>
                  </w:rPr>
                </w:pPr>
                <w:r w:rsidRPr="00411775">
                  <w:rPr>
                    <w:rFonts w:eastAsia="MS Mincho" w:cs="Times New Roman"/>
                    <w:szCs w:val="24"/>
                  </w:rPr>
                  <w:t>No</w:t>
                </w:r>
              </w:p>
            </w:tc>
            <w:tc>
              <w:tcPr>
                <w:tcW w:w="3270" w:type="dxa"/>
                <w:vAlign w:val="center"/>
              </w:tcPr>
              <w:p w:rsidR="00411775" w:rsidRPr="00411775" w:rsidRDefault="00411775" w:rsidP="00411775">
                <w:pPr>
                  <w:tabs>
                    <w:tab w:val="left" w:pos="2694"/>
                    <w:tab w:val="left" w:pos="2977"/>
                  </w:tabs>
                  <w:adjustRightInd/>
                  <w:snapToGrid/>
                  <w:spacing w:line="240" w:lineRule="auto"/>
                  <w:jc w:val="center"/>
                  <w:rPr>
                    <w:rFonts w:eastAsia="MS Mincho" w:cs="Times New Roman"/>
                    <w:szCs w:val="24"/>
                  </w:rPr>
                </w:pPr>
                <w:r w:rsidRPr="00411775">
                  <w:rPr>
                    <w:rFonts w:eastAsia="MS Mincho" w:cs="Times New Roman"/>
                    <w:szCs w:val="24"/>
                  </w:rPr>
                  <w:t>Nama</w:t>
                </w:r>
              </w:p>
            </w:tc>
            <w:tc>
              <w:tcPr>
                <w:tcW w:w="1440" w:type="dxa"/>
                <w:vAlign w:val="center"/>
              </w:tcPr>
              <w:p w:rsidR="00411775" w:rsidRPr="00411775" w:rsidRDefault="00411775" w:rsidP="00411775">
                <w:pPr>
                  <w:tabs>
                    <w:tab w:val="left" w:pos="2694"/>
                    <w:tab w:val="left" w:pos="2977"/>
                  </w:tabs>
                  <w:adjustRightInd/>
                  <w:snapToGrid/>
                  <w:spacing w:line="240" w:lineRule="auto"/>
                  <w:jc w:val="center"/>
                  <w:rPr>
                    <w:rFonts w:eastAsia="MS Mincho" w:cs="Times New Roman"/>
                    <w:szCs w:val="24"/>
                  </w:rPr>
                </w:pPr>
                <w:r w:rsidRPr="00411775">
                  <w:rPr>
                    <w:rFonts w:eastAsia="MS Mincho" w:cs="Times New Roman"/>
                    <w:szCs w:val="24"/>
                  </w:rPr>
                  <w:t>NIDN</w:t>
                </w:r>
              </w:p>
            </w:tc>
            <w:tc>
              <w:tcPr>
                <w:tcW w:w="2334" w:type="dxa"/>
                <w:vAlign w:val="center"/>
              </w:tcPr>
              <w:p w:rsidR="00411775" w:rsidRPr="00411775" w:rsidRDefault="00411775" w:rsidP="00411775">
                <w:pPr>
                  <w:tabs>
                    <w:tab w:val="left" w:pos="2694"/>
                    <w:tab w:val="left" w:pos="2977"/>
                  </w:tabs>
                  <w:adjustRightInd/>
                  <w:snapToGrid/>
                  <w:spacing w:line="240" w:lineRule="auto"/>
                  <w:jc w:val="center"/>
                  <w:rPr>
                    <w:rFonts w:eastAsia="MS Mincho" w:cs="Times New Roman"/>
                    <w:szCs w:val="24"/>
                  </w:rPr>
                </w:pPr>
                <w:r w:rsidRPr="00411775">
                  <w:rPr>
                    <w:rFonts w:eastAsia="MS Mincho" w:cs="Times New Roman"/>
                    <w:szCs w:val="24"/>
                  </w:rPr>
                  <w:t>Bidang Keahlian</w:t>
                </w:r>
              </w:p>
            </w:tc>
            <w:tc>
              <w:tcPr>
                <w:tcW w:w="1536" w:type="dxa"/>
              </w:tcPr>
              <w:p w:rsidR="00411775" w:rsidRPr="00411775" w:rsidRDefault="00411775" w:rsidP="00411775">
                <w:pPr>
                  <w:tabs>
                    <w:tab w:val="left" w:pos="2694"/>
                    <w:tab w:val="left" w:pos="2977"/>
                  </w:tabs>
                  <w:adjustRightInd/>
                  <w:snapToGrid/>
                  <w:spacing w:line="240" w:lineRule="auto"/>
                  <w:jc w:val="center"/>
                  <w:rPr>
                    <w:rFonts w:eastAsia="MS Mincho" w:cs="Times New Roman"/>
                    <w:szCs w:val="24"/>
                  </w:rPr>
                </w:pPr>
                <w:r w:rsidRPr="00411775">
                  <w:rPr>
                    <w:rFonts w:eastAsia="MS Mincho" w:cs="Times New Roman"/>
                    <w:szCs w:val="24"/>
                  </w:rPr>
                  <w:t>Alok.Waktu (jam/minggu)</w:t>
                </w:r>
              </w:p>
            </w:tc>
          </w:tr>
          <w:tr w:rsidR="00411775" w:rsidRPr="00411775" w:rsidTr="00064D01">
            <w:trPr>
              <w:jc w:val="center"/>
            </w:trPr>
            <w:tc>
              <w:tcPr>
                <w:tcW w:w="510" w:type="dxa"/>
              </w:tcPr>
              <w:p w:rsidR="00411775" w:rsidRPr="00411775" w:rsidRDefault="00411775" w:rsidP="00411775">
                <w:pPr>
                  <w:tabs>
                    <w:tab w:val="left" w:pos="2694"/>
                    <w:tab w:val="left" w:pos="2977"/>
                  </w:tabs>
                  <w:adjustRightInd/>
                  <w:snapToGrid/>
                  <w:spacing w:line="240" w:lineRule="auto"/>
                  <w:jc w:val="center"/>
                  <w:rPr>
                    <w:rFonts w:eastAsia="MS Mincho" w:cs="Times New Roman"/>
                    <w:szCs w:val="24"/>
                  </w:rPr>
                </w:pPr>
                <w:r w:rsidRPr="00411775">
                  <w:rPr>
                    <w:rFonts w:eastAsia="MS Mincho" w:cs="Times New Roman"/>
                    <w:szCs w:val="24"/>
                  </w:rPr>
                  <w:t>1</w:t>
                </w:r>
              </w:p>
            </w:tc>
            <w:tc>
              <w:tcPr>
                <w:tcW w:w="3270" w:type="dxa"/>
              </w:tcPr>
              <w:p w:rsidR="00411775" w:rsidRPr="00411775" w:rsidRDefault="00411775" w:rsidP="00411775">
                <w:pPr>
                  <w:tabs>
                    <w:tab w:val="left" w:pos="2694"/>
                    <w:tab w:val="left" w:pos="2977"/>
                  </w:tabs>
                  <w:adjustRightInd/>
                  <w:snapToGrid/>
                  <w:spacing w:line="240" w:lineRule="auto"/>
                  <w:jc w:val="left"/>
                  <w:rPr>
                    <w:rFonts w:eastAsia="MS Mincho" w:cs="Times New Roman"/>
                    <w:szCs w:val="24"/>
                  </w:rPr>
                </w:pPr>
                <w:r w:rsidRPr="00411775">
                  <w:rPr>
                    <w:rFonts w:eastAsia="MS Mincho" w:cs="Times New Roman"/>
                    <w:szCs w:val="24"/>
                  </w:rPr>
                  <w:t>Florentina, S.Ag.,M.Th</w:t>
                </w:r>
              </w:p>
            </w:tc>
            <w:tc>
              <w:tcPr>
                <w:tcW w:w="1440" w:type="dxa"/>
              </w:tcPr>
              <w:p w:rsidR="00411775" w:rsidRPr="00411775" w:rsidRDefault="00411775" w:rsidP="00411775">
                <w:pPr>
                  <w:adjustRightInd/>
                  <w:snapToGrid/>
                  <w:spacing w:line="240" w:lineRule="auto"/>
                  <w:jc w:val="left"/>
                  <w:rPr>
                    <w:rFonts w:eastAsia="Times New Roman" w:cs="Times New Roman"/>
                    <w:szCs w:val="24"/>
                  </w:rPr>
                </w:pPr>
                <w:r w:rsidRPr="00411775">
                  <w:rPr>
                    <w:rFonts w:eastAsia="Times New Roman" w:cs="Times New Roman"/>
                    <w:szCs w:val="24"/>
                  </w:rPr>
                  <w:t>2729098401</w:t>
                </w:r>
              </w:p>
            </w:tc>
            <w:tc>
              <w:tcPr>
                <w:tcW w:w="2334" w:type="dxa"/>
              </w:tcPr>
              <w:p w:rsidR="00411775" w:rsidRPr="00411775" w:rsidRDefault="00411775" w:rsidP="00411775">
                <w:pPr>
                  <w:tabs>
                    <w:tab w:val="left" w:pos="2694"/>
                    <w:tab w:val="left" w:pos="2977"/>
                  </w:tabs>
                  <w:adjustRightInd/>
                  <w:snapToGrid/>
                  <w:spacing w:line="240" w:lineRule="auto"/>
                  <w:jc w:val="left"/>
                  <w:rPr>
                    <w:rFonts w:eastAsia="MS Mincho" w:cs="Times New Roman"/>
                    <w:szCs w:val="24"/>
                  </w:rPr>
                </w:pPr>
                <w:r w:rsidRPr="00411775">
                  <w:rPr>
                    <w:rFonts w:eastAsia="MS Mincho" w:cs="Times New Roman"/>
                    <w:szCs w:val="24"/>
                  </w:rPr>
                  <w:t>Katekese Umat</w:t>
                </w:r>
              </w:p>
            </w:tc>
            <w:tc>
              <w:tcPr>
                <w:tcW w:w="1536" w:type="dxa"/>
              </w:tcPr>
              <w:p w:rsidR="00411775" w:rsidRPr="00411775" w:rsidRDefault="00411775" w:rsidP="00411775">
                <w:pPr>
                  <w:tabs>
                    <w:tab w:val="left" w:pos="2694"/>
                    <w:tab w:val="left" w:pos="2977"/>
                  </w:tabs>
                  <w:adjustRightInd/>
                  <w:snapToGrid/>
                  <w:spacing w:line="240" w:lineRule="auto"/>
                  <w:jc w:val="center"/>
                  <w:rPr>
                    <w:rFonts w:eastAsia="MS Mincho" w:cs="Times New Roman"/>
                    <w:szCs w:val="24"/>
                  </w:rPr>
                </w:pPr>
              </w:p>
            </w:tc>
          </w:tr>
          <w:tr w:rsidR="00411775" w:rsidRPr="00411775" w:rsidTr="00064D01">
            <w:trPr>
              <w:jc w:val="center"/>
            </w:trPr>
            <w:tc>
              <w:tcPr>
                <w:tcW w:w="510" w:type="dxa"/>
              </w:tcPr>
              <w:p w:rsidR="00411775" w:rsidRPr="00411775" w:rsidRDefault="00411775" w:rsidP="00411775">
                <w:pPr>
                  <w:tabs>
                    <w:tab w:val="left" w:pos="2694"/>
                    <w:tab w:val="left" w:pos="2977"/>
                  </w:tabs>
                  <w:adjustRightInd/>
                  <w:snapToGrid/>
                  <w:spacing w:line="240" w:lineRule="auto"/>
                  <w:jc w:val="center"/>
                  <w:rPr>
                    <w:rFonts w:eastAsia="MS Mincho" w:cs="Times New Roman"/>
                    <w:szCs w:val="24"/>
                  </w:rPr>
                </w:pPr>
                <w:r w:rsidRPr="00411775">
                  <w:rPr>
                    <w:rFonts w:eastAsia="MS Mincho" w:cs="Times New Roman"/>
                    <w:szCs w:val="24"/>
                  </w:rPr>
                  <w:t>2</w:t>
                </w:r>
              </w:p>
            </w:tc>
            <w:tc>
              <w:tcPr>
                <w:tcW w:w="3270" w:type="dxa"/>
              </w:tcPr>
              <w:p w:rsidR="00411775" w:rsidRPr="00411775" w:rsidRDefault="00411775" w:rsidP="00411775">
                <w:pPr>
                  <w:tabs>
                    <w:tab w:val="left" w:pos="2694"/>
                    <w:tab w:val="left" w:pos="2977"/>
                  </w:tabs>
                  <w:adjustRightInd/>
                  <w:snapToGrid/>
                  <w:spacing w:line="240" w:lineRule="auto"/>
                  <w:jc w:val="left"/>
                  <w:rPr>
                    <w:rFonts w:eastAsia="MS Mincho" w:cs="Times New Roman"/>
                    <w:szCs w:val="24"/>
                  </w:rPr>
                </w:pPr>
                <w:r w:rsidRPr="00411775">
                  <w:rPr>
                    <w:rFonts w:eastAsia="MS Mincho" w:cs="Times New Roman"/>
                    <w:szCs w:val="24"/>
                  </w:rPr>
                  <w:t>Cenderato, M.Pd</w:t>
                </w:r>
              </w:p>
            </w:tc>
            <w:tc>
              <w:tcPr>
                <w:tcW w:w="1440" w:type="dxa"/>
              </w:tcPr>
              <w:p w:rsidR="00411775" w:rsidRPr="00411775" w:rsidRDefault="00411775" w:rsidP="00411775">
                <w:pPr>
                  <w:tabs>
                    <w:tab w:val="left" w:pos="2694"/>
                    <w:tab w:val="left" w:pos="2977"/>
                  </w:tabs>
                  <w:adjustRightInd/>
                  <w:snapToGrid/>
                  <w:spacing w:line="240" w:lineRule="auto"/>
                  <w:rPr>
                    <w:rFonts w:eastAsia="MS Mincho" w:cs="Times New Roman"/>
                    <w:szCs w:val="24"/>
                  </w:rPr>
                </w:pPr>
                <w:r w:rsidRPr="00411775">
                  <w:rPr>
                    <w:rFonts w:eastAsia="MS Mincho" w:cs="Times New Roman"/>
                    <w:szCs w:val="24"/>
                  </w:rPr>
                  <w:t>1108118401</w:t>
                </w:r>
              </w:p>
            </w:tc>
            <w:tc>
              <w:tcPr>
                <w:tcW w:w="2334" w:type="dxa"/>
              </w:tcPr>
              <w:p w:rsidR="00411775" w:rsidRPr="00411775" w:rsidRDefault="00411775" w:rsidP="00411775">
                <w:pPr>
                  <w:tabs>
                    <w:tab w:val="left" w:pos="2694"/>
                    <w:tab w:val="left" w:pos="2977"/>
                  </w:tabs>
                  <w:adjustRightInd/>
                  <w:snapToGrid/>
                  <w:spacing w:line="240" w:lineRule="auto"/>
                  <w:jc w:val="left"/>
                  <w:rPr>
                    <w:rFonts w:eastAsia="MS Mincho" w:cs="Times New Roman"/>
                    <w:szCs w:val="24"/>
                  </w:rPr>
                </w:pPr>
                <w:r w:rsidRPr="00411775">
                  <w:rPr>
                    <w:rFonts w:eastAsia="MS Mincho" w:cs="Times New Roman"/>
                    <w:szCs w:val="24"/>
                  </w:rPr>
                  <w:t>Bahasa Inggris</w:t>
                </w:r>
              </w:p>
            </w:tc>
            <w:tc>
              <w:tcPr>
                <w:tcW w:w="1536" w:type="dxa"/>
              </w:tcPr>
              <w:p w:rsidR="00411775" w:rsidRPr="00411775" w:rsidRDefault="00411775" w:rsidP="00411775">
                <w:pPr>
                  <w:tabs>
                    <w:tab w:val="left" w:pos="2694"/>
                    <w:tab w:val="left" w:pos="2977"/>
                  </w:tabs>
                  <w:adjustRightInd/>
                  <w:snapToGrid/>
                  <w:spacing w:line="240" w:lineRule="auto"/>
                  <w:jc w:val="left"/>
                  <w:rPr>
                    <w:rFonts w:eastAsia="MS Mincho" w:cs="Times New Roman"/>
                    <w:szCs w:val="24"/>
                  </w:rPr>
                </w:pPr>
              </w:p>
            </w:tc>
          </w:tr>
          <w:tr w:rsidR="00411775" w:rsidRPr="00411775" w:rsidTr="00064D01">
            <w:trPr>
              <w:jc w:val="center"/>
            </w:trPr>
            <w:tc>
              <w:tcPr>
                <w:tcW w:w="510" w:type="dxa"/>
              </w:tcPr>
              <w:p w:rsidR="00411775" w:rsidRPr="00411775" w:rsidRDefault="00411775" w:rsidP="00411775">
                <w:pPr>
                  <w:tabs>
                    <w:tab w:val="left" w:pos="2694"/>
                    <w:tab w:val="left" w:pos="2977"/>
                  </w:tabs>
                  <w:adjustRightInd/>
                  <w:snapToGrid/>
                  <w:spacing w:line="240" w:lineRule="auto"/>
                  <w:jc w:val="center"/>
                  <w:rPr>
                    <w:rFonts w:eastAsia="MS Mincho" w:cs="Times New Roman"/>
                    <w:szCs w:val="24"/>
                  </w:rPr>
                </w:pPr>
                <w:r w:rsidRPr="00411775">
                  <w:rPr>
                    <w:rFonts w:eastAsia="MS Mincho" w:cs="Times New Roman"/>
                    <w:szCs w:val="24"/>
                  </w:rPr>
                  <w:t>3</w:t>
                </w:r>
              </w:p>
            </w:tc>
            <w:tc>
              <w:tcPr>
                <w:tcW w:w="3270" w:type="dxa"/>
              </w:tcPr>
              <w:p w:rsidR="00411775" w:rsidRPr="00411775" w:rsidRDefault="00411775" w:rsidP="00411775">
                <w:pPr>
                  <w:tabs>
                    <w:tab w:val="left" w:pos="2694"/>
                    <w:tab w:val="left" w:pos="2977"/>
                  </w:tabs>
                  <w:adjustRightInd/>
                  <w:snapToGrid/>
                  <w:spacing w:line="240" w:lineRule="auto"/>
                  <w:jc w:val="left"/>
                  <w:rPr>
                    <w:rFonts w:eastAsia="MS Mincho" w:cs="Times New Roman"/>
                    <w:szCs w:val="24"/>
                  </w:rPr>
                </w:pPr>
                <w:r w:rsidRPr="00411775">
                  <w:rPr>
                    <w:rFonts w:eastAsia="MS Mincho" w:cs="Times New Roman"/>
                    <w:sz w:val="22"/>
                    <w:szCs w:val="24"/>
                  </w:rPr>
                  <w:t>Arius Arifman Halawa, M.Hum</w:t>
                </w:r>
              </w:p>
            </w:tc>
            <w:tc>
              <w:tcPr>
                <w:tcW w:w="1440" w:type="dxa"/>
              </w:tcPr>
              <w:p w:rsidR="00411775" w:rsidRPr="00411775" w:rsidRDefault="00411775" w:rsidP="00411775">
                <w:pPr>
                  <w:tabs>
                    <w:tab w:val="left" w:pos="2694"/>
                    <w:tab w:val="left" w:pos="2977"/>
                  </w:tabs>
                  <w:adjustRightInd/>
                  <w:snapToGrid/>
                  <w:spacing w:line="240" w:lineRule="auto"/>
                  <w:rPr>
                    <w:rFonts w:eastAsia="MS Mincho" w:cs="Times New Roman"/>
                    <w:szCs w:val="24"/>
                  </w:rPr>
                </w:pPr>
                <w:r w:rsidRPr="00411775">
                  <w:rPr>
                    <w:rFonts w:eastAsia="MS Mincho" w:cs="Times New Roman"/>
                    <w:szCs w:val="24"/>
                  </w:rPr>
                  <w:t>-</w:t>
                </w:r>
              </w:p>
            </w:tc>
            <w:tc>
              <w:tcPr>
                <w:tcW w:w="2334" w:type="dxa"/>
              </w:tcPr>
              <w:p w:rsidR="00411775" w:rsidRPr="00411775" w:rsidRDefault="00411775" w:rsidP="00411775">
                <w:pPr>
                  <w:tabs>
                    <w:tab w:val="left" w:pos="2694"/>
                    <w:tab w:val="left" w:pos="2977"/>
                  </w:tabs>
                  <w:adjustRightInd/>
                  <w:snapToGrid/>
                  <w:spacing w:line="240" w:lineRule="auto"/>
                  <w:jc w:val="left"/>
                  <w:rPr>
                    <w:rFonts w:eastAsia="MS Mincho" w:cs="Times New Roman"/>
                    <w:szCs w:val="24"/>
                  </w:rPr>
                </w:pPr>
                <w:r w:rsidRPr="00411775">
                  <w:rPr>
                    <w:rFonts w:eastAsia="MS Mincho" w:cs="Times New Roman"/>
                    <w:szCs w:val="24"/>
                  </w:rPr>
                  <w:t xml:space="preserve">Katekese </w:t>
                </w:r>
              </w:p>
            </w:tc>
            <w:tc>
              <w:tcPr>
                <w:tcW w:w="1536" w:type="dxa"/>
              </w:tcPr>
              <w:p w:rsidR="00411775" w:rsidRPr="00411775" w:rsidRDefault="00411775" w:rsidP="00411775">
                <w:pPr>
                  <w:tabs>
                    <w:tab w:val="left" w:pos="2694"/>
                    <w:tab w:val="left" w:pos="2977"/>
                  </w:tabs>
                  <w:adjustRightInd/>
                  <w:snapToGrid/>
                  <w:spacing w:line="240" w:lineRule="auto"/>
                  <w:jc w:val="left"/>
                  <w:rPr>
                    <w:rFonts w:eastAsia="MS Mincho" w:cs="Times New Roman"/>
                    <w:sz w:val="22"/>
                    <w:szCs w:val="24"/>
                  </w:rPr>
                </w:pPr>
              </w:p>
            </w:tc>
          </w:tr>
          <w:tr w:rsidR="00411775" w:rsidRPr="00411775" w:rsidTr="00064D01">
            <w:trPr>
              <w:jc w:val="center"/>
            </w:trPr>
            <w:tc>
              <w:tcPr>
                <w:tcW w:w="510" w:type="dxa"/>
              </w:tcPr>
              <w:p w:rsidR="00411775" w:rsidRPr="00411775" w:rsidRDefault="00411775" w:rsidP="00411775">
                <w:pPr>
                  <w:tabs>
                    <w:tab w:val="left" w:pos="2694"/>
                    <w:tab w:val="left" w:pos="2977"/>
                  </w:tabs>
                  <w:adjustRightInd/>
                  <w:snapToGrid/>
                  <w:spacing w:line="240" w:lineRule="auto"/>
                  <w:jc w:val="center"/>
                  <w:rPr>
                    <w:rFonts w:eastAsia="MS Mincho" w:cs="Times New Roman"/>
                    <w:szCs w:val="24"/>
                  </w:rPr>
                </w:pPr>
                <w:r w:rsidRPr="00411775">
                  <w:rPr>
                    <w:rFonts w:eastAsia="MS Mincho" w:cs="Times New Roman"/>
                    <w:szCs w:val="24"/>
                  </w:rPr>
                  <w:t>4</w:t>
                </w:r>
              </w:p>
            </w:tc>
            <w:tc>
              <w:tcPr>
                <w:tcW w:w="3270" w:type="dxa"/>
              </w:tcPr>
              <w:p w:rsidR="00411775" w:rsidRPr="00411775" w:rsidRDefault="00411775" w:rsidP="00411775">
                <w:pPr>
                  <w:tabs>
                    <w:tab w:val="left" w:pos="2694"/>
                    <w:tab w:val="left" w:pos="2977"/>
                  </w:tabs>
                  <w:adjustRightInd/>
                  <w:snapToGrid/>
                  <w:spacing w:line="240" w:lineRule="auto"/>
                  <w:jc w:val="left"/>
                  <w:rPr>
                    <w:rFonts w:eastAsia="MS Mincho" w:cs="Times New Roman"/>
                    <w:szCs w:val="24"/>
                  </w:rPr>
                </w:pPr>
                <w:r w:rsidRPr="00411775">
                  <w:rPr>
                    <w:rFonts w:eastAsia="MS Mincho" w:cs="Times New Roman"/>
                    <w:sz w:val="22"/>
                    <w:szCs w:val="24"/>
                  </w:rPr>
                  <w:t>Elisabeth Agatha</w:t>
                </w:r>
              </w:p>
            </w:tc>
            <w:tc>
              <w:tcPr>
                <w:tcW w:w="1440" w:type="dxa"/>
              </w:tcPr>
              <w:p w:rsidR="00411775" w:rsidRPr="00411775" w:rsidRDefault="00411775" w:rsidP="00411775">
                <w:pPr>
                  <w:tabs>
                    <w:tab w:val="left" w:pos="2694"/>
                    <w:tab w:val="left" w:pos="2977"/>
                  </w:tabs>
                  <w:adjustRightInd/>
                  <w:snapToGrid/>
                  <w:spacing w:line="240" w:lineRule="auto"/>
                  <w:rPr>
                    <w:rFonts w:eastAsia="MS Mincho" w:cs="Times New Roman"/>
                    <w:szCs w:val="24"/>
                  </w:rPr>
                </w:pPr>
                <w:r w:rsidRPr="00411775">
                  <w:rPr>
                    <w:rFonts w:eastAsia="MS Mincho" w:cs="Times New Roman"/>
                    <w:szCs w:val="24"/>
                  </w:rPr>
                  <w:t>-</w:t>
                </w:r>
              </w:p>
            </w:tc>
            <w:tc>
              <w:tcPr>
                <w:tcW w:w="2334" w:type="dxa"/>
              </w:tcPr>
              <w:p w:rsidR="00411775" w:rsidRPr="00411775" w:rsidRDefault="00411775" w:rsidP="00411775">
                <w:pPr>
                  <w:tabs>
                    <w:tab w:val="left" w:pos="2694"/>
                    <w:tab w:val="left" w:pos="2977"/>
                  </w:tabs>
                  <w:adjustRightInd/>
                  <w:snapToGrid/>
                  <w:spacing w:line="240" w:lineRule="auto"/>
                  <w:jc w:val="left"/>
                  <w:rPr>
                    <w:rFonts w:eastAsia="MS Mincho" w:cs="Times New Roman"/>
                    <w:szCs w:val="24"/>
                  </w:rPr>
                </w:pPr>
              </w:p>
            </w:tc>
            <w:tc>
              <w:tcPr>
                <w:tcW w:w="1536" w:type="dxa"/>
              </w:tcPr>
              <w:p w:rsidR="00411775" w:rsidRPr="00411775" w:rsidRDefault="00411775" w:rsidP="00411775">
                <w:pPr>
                  <w:tabs>
                    <w:tab w:val="left" w:pos="2694"/>
                    <w:tab w:val="left" w:pos="2977"/>
                  </w:tabs>
                  <w:adjustRightInd/>
                  <w:snapToGrid/>
                  <w:spacing w:line="240" w:lineRule="auto"/>
                  <w:jc w:val="left"/>
                  <w:rPr>
                    <w:rFonts w:eastAsia="MS Mincho" w:cs="Times New Roman"/>
                    <w:szCs w:val="24"/>
                  </w:rPr>
                </w:pPr>
              </w:p>
            </w:tc>
          </w:tr>
        </w:tbl>
        <w:p w:rsidR="00411775" w:rsidRPr="00411775" w:rsidRDefault="00411775" w:rsidP="00411775">
          <w:pPr>
            <w:adjustRightInd/>
            <w:snapToGrid/>
            <w:spacing w:line="240" w:lineRule="auto"/>
            <w:ind w:left="371"/>
            <w:contextualSpacing/>
            <w:rPr>
              <w:rFonts w:eastAsia="Times New Roman" w:cs="Times New Roman"/>
              <w:szCs w:val="24"/>
              <w:lang w:eastAsia="en-US"/>
            </w:rPr>
          </w:pPr>
        </w:p>
        <w:p w:rsidR="00411775" w:rsidRPr="00411775" w:rsidRDefault="00411775" w:rsidP="00411775">
          <w:pPr>
            <w:numPr>
              <w:ilvl w:val="0"/>
              <w:numId w:val="13"/>
            </w:numPr>
            <w:adjustRightInd/>
            <w:snapToGrid/>
            <w:spacing w:after="200" w:line="240" w:lineRule="auto"/>
            <w:contextualSpacing/>
            <w:jc w:val="left"/>
            <w:rPr>
              <w:rFonts w:eastAsia="Times New Roman" w:cs="Times New Roman"/>
              <w:szCs w:val="24"/>
              <w:lang w:eastAsia="en-US"/>
            </w:rPr>
          </w:pPr>
          <w:r w:rsidRPr="00411775">
            <w:rPr>
              <w:rFonts w:eastAsia="Times New Roman" w:cs="Times New Roman"/>
              <w:szCs w:val="24"/>
              <w:lang w:eastAsia="en-US"/>
            </w:rPr>
            <w:t>Jangka Waktu Penelitian</w:t>
          </w:r>
          <w:r w:rsidRPr="00411775">
            <w:rPr>
              <w:rFonts w:eastAsia="Times New Roman" w:cs="Times New Roman"/>
              <w:szCs w:val="24"/>
              <w:lang w:eastAsia="en-US"/>
            </w:rPr>
            <w:tab/>
            <w:t>: 6 (enam) bulan</w:t>
          </w:r>
        </w:p>
        <w:p w:rsidR="00411775" w:rsidRPr="00411775" w:rsidRDefault="00411775" w:rsidP="00411775">
          <w:pPr>
            <w:numPr>
              <w:ilvl w:val="0"/>
              <w:numId w:val="13"/>
            </w:numPr>
            <w:adjustRightInd/>
            <w:snapToGrid/>
            <w:spacing w:after="200" w:line="240" w:lineRule="auto"/>
            <w:contextualSpacing/>
            <w:jc w:val="left"/>
            <w:rPr>
              <w:rFonts w:eastAsia="Times New Roman" w:cs="Times New Roman"/>
              <w:szCs w:val="24"/>
              <w:lang w:eastAsia="en-US"/>
            </w:rPr>
          </w:pPr>
          <w:r w:rsidRPr="00411775">
            <w:rPr>
              <w:rFonts w:eastAsia="Times New Roman" w:cs="Times New Roman"/>
              <w:szCs w:val="24"/>
              <w:lang w:eastAsia="en-US"/>
            </w:rPr>
            <w:t xml:space="preserve">Biaya </w:t>
          </w:r>
          <w:r w:rsidRPr="00411775">
            <w:rPr>
              <w:rFonts w:eastAsia="Times New Roman" w:cs="Times New Roman"/>
              <w:szCs w:val="24"/>
              <w:lang w:eastAsia="en-US"/>
            </w:rPr>
            <w:tab/>
          </w:r>
          <w:r w:rsidRPr="00411775">
            <w:rPr>
              <w:rFonts w:eastAsia="Times New Roman" w:cs="Times New Roman"/>
              <w:szCs w:val="24"/>
              <w:lang w:eastAsia="en-US"/>
            </w:rPr>
            <w:tab/>
          </w:r>
          <w:r w:rsidRPr="00411775">
            <w:rPr>
              <w:rFonts w:eastAsia="Times New Roman" w:cs="Times New Roman"/>
              <w:szCs w:val="24"/>
              <w:lang w:eastAsia="en-US"/>
            </w:rPr>
            <w:tab/>
            <w:t>: Rp. 25.000.000 (Dua Puluh Lima Juta Rupiah)</w:t>
          </w:r>
          <w:r w:rsidRPr="00411775">
            <w:rPr>
              <w:rFonts w:eastAsia="Times New Roman" w:cs="Times New Roman"/>
              <w:szCs w:val="24"/>
              <w:lang w:eastAsia="en-US"/>
            </w:rPr>
            <w:tab/>
          </w:r>
        </w:p>
        <w:p w:rsidR="00411775" w:rsidRPr="00411775" w:rsidRDefault="00411775" w:rsidP="00411775">
          <w:pPr>
            <w:adjustRightInd/>
            <w:snapToGrid/>
            <w:spacing w:line="240" w:lineRule="auto"/>
            <w:rPr>
              <w:rFonts w:eastAsia="Times New Roman" w:cs="Times New Roman"/>
              <w:szCs w:val="24"/>
              <w:lang w:eastAsia="en-US"/>
            </w:rPr>
          </w:pPr>
        </w:p>
        <w:p w:rsidR="00411775" w:rsidRPr="00411775" w:rsidRDefault="00411775" w:rsidP="00411775">
          <w:pPr>
            <w:adjustRightInd/>
            <w:snapToGrid/>
            <w:spacing w:line="240" w:lineRule="auto"/>
            <w:rPr>
              <w:rFonts w:eastAsia="Times New Roman" w:cs="Times New Roman"/>
              <w:szCs w:val="24"/>
              <w:lang w:eastAsia="en-US"/>
            </w:rPr>
          </w:pPr>
        </w:p>
        <w:p w:rsidR="00411775" w:rsidRPr="00411775" w:rsidRDefault="00411775" w:rsidP="00411775">
          <w:pPr>
            <w:tabs>
              <w:tab w:val="left" w:pos="4500"/>
            </w:tabs>
            <w:spacing w:line="240" w:lineRule="auto"/>
            <w:rPr>
              <w:rFonts w:eastAsia="MS Mincho" w:cs="Times New Roman"/>
            </w:rPr>
          </w:pPr>
        </w:p>
        <w:p w:rsidR="00411775" w:rsidRPr="00411775" w:rsidRDefault="00411775" w:rsidP="00411775">
          <w:pPr>
            <w:tabs>
              <w:tab w:val="left" w:pos="4500"/>
            </w:tabs>
            <w:spacing w:line="240" w:lineRule="auto"/>
            <w:ind w:left="284"/>
            <w:rPr>
              <w:rFonts w:eastAsia="MS Mincho" w:cs="Times New Roman"/>
            </w:rPr>
          </w:pPr>
          <w:r w:rsidRPr="00411775">
            <w:rPr>
              <w:rFonts w:eastAsia="MS Mincho" w:cs="Times New Roman" w:hint="eastAsia"/>
            </w:rPr>
            <w:t>Menyetujui</w:t>
          </w:r>
          <w:r w:rsidRPr="00411775">
            <w:rPr>
              <w:rFonts w:eastAsia="MS Mincho" w:cs="Times New Roman"/>
            </w:rPr>
            <w:tab/>
          </w:r>
          <w:r w:rsidRPr="00411775">
            <w:rPr>
              <w:rFonts w:eastAsia="MS Mincho" w:cs="Times New Roman" w:hint="eastAsia"/>
            </w:rPr>
            <w:t xml:space="preserve">Pontianak, </w:t>
          </w:r>
          <w:r w:rsidRPr="00411775">
            <w:rPr>
              <w:rFonts w:eastAsia="MS Mincho" w:cs="Times New Roman"/>
            </w:rPr>
            <w:t>18 April 2020</w:t>
          </w:r>
        </w:p>
        <w:p w:rsidR="00411775" w:rsidRPr="00411775" w:rsidRDefault="00411775" w:rsidP="00411775">
          <w:pPr>
            <w:tabs>
              <w:tab w:val="left" w:pos="4500"/>
            </w:tabs>
            <w:spacing w:line="240" w:lineRule="auto"/>
            <w:ind w:left="284"/>
            <w:rPr>
              <w:rFonts w:eastAsia="MS Mincho" w:cs="Times New Roman"/>
            </w:rPr>
          </w:pPr>
          <w:r w:rsidRPr="00411775">
            <w:rPr>
              <w:rFonts w:eastAsia="MS Mincho" w:cs="Times New Roman" w:hint="eastAsia"/>
            </w:rPr>
            <w:t xml:space="preserve">Ketua </w:t>
          </w:r>
          <w:r w:rsidRPr="00411775">
            <w:rPr>
              <w:rFonts w:eastAsia="MS Mincho" w:cs="Times New Roman"/>
            </w:rPr>
            <w:t>P</w:t>
          </w:r>
          <w:r w:rsidR="00064D01">
            <w:rPr>
              <w:rFonts w:eastAsia="MS Mincho" w:cs="Times New Roman" w:hint="eastAsia"/>
            </w:rPr>
            <w:t>3</w:t>
          </w:r>
          <w:r w:rsidRPr="00411775">
            <w:rPr>
              <w:rFonts w:eastAsia="MS Mincho" w:cs="Times New Roman" w:hint="eastAsia"/>
            </w:rPr>
            <w:t>M</w:t>
          </w:r>
          <w:r w:rsidRPr="00411775">
            <w:rPr>
              <w:rFonts w:eastAsia="MS Mincho" w:cs="Times New Roman" w:hint="eastAsia"/>
            </w:rPr>
            <w:tab/>
            <w:t>Ketua Peneliti</w:t>
          </w:r>
        </w:p>
        <w:p w:rsidR="00411775" w:rsidRPr="00411775" w:rsidRDefault="00411775" w:rsidP="00411775">
          <w:pPr>
            <w:tabs>
              <w:tab w:val="left" w:pos="4500"/>
            </w:tabs>
            <w:spacing w:line="240" w:lineRule="auto"/>
            <w:ind w:left="284"/>
            <w:rPr>
              <w:rFonts w:eastAsia="MS Mincho" w:cs="Times New Roman"/>
            </w:rPr>
          </w:pPr>
        </w:p>
        <w:p w:rsidR="00411775" w:rsidRPr="00411775" w:rsidRDefault="00411775" w:rsidP="00411775">
          <w:pPr>
            <w:tabs>
              <w:tab w:val="left" w:pos="4500"/>
            </w:tabs>
            <w:spacing w:line="240" w:lineRule="auto"/>
            <w:ind w:left="284"/>
            <w:rPr>
              <w:rFonts w:eastAsia="MS Mincho" w:cs="Times New Roman"/>
            </w:rPr>
          </w:pPr>
        </w:p>
        <w:p w:rsidR="00411775" w:rsidRPr="00411775" w:rsidRDefault="00411775" w:rsidP="00411775">
          <w:pPr>
            <w:tabs>
              <w:tab w:val="left" w:pos="4500"/>
            </w:tabs>
            <w:spacing w:line="240" w:lineRule="auto"/>
            <w:ind w:left="284"/>
            <w:rPr>
              <w:rFonts w:eastAsia="MS Mincho" w:cs="Times New Roman"/>
            </w:rPr>
          </w:pPr>
          <w:r w:rsidRPr="00411775">
            <w:rPr>
              <w:rFonts w:eastAsia="MS Mincho" w:cs="Times New Roman"/>
            </w:rPr>
            <w:tab/>
          </w:r>
          <w:r w:rsidRPr="00411775">
            <w:rPr>
              <w:rFonts w:eastAsia="MS Mincho" w:cs="Times New Roman"/>
            </w:rPr>
            <w:tab/>
          </w:r>
          <w:r w:rsidRPr="00411775">
            <w:rPr>
              <w:rFonts w:eastAsia="MS Mincho" w:cs="Times New Roman"/>
            </w:rPr>
            <w:tab/>
          </w:r>
        </w:p>
        <w:p w:rsidR="00411775" w:rsidRPr="00411775" w:rsidRDefault="00411775" w:rsidP="00411775">
          <w:pPr>
            <w:tabs>
              <w:tab w:val="left" w:pos="4500"/>
            </w:tabs>
            <w:spacing w:line="240" w:lineRule="auto"/>
            <w:ind w:left="284"/>
            <w:rPr>
              <w:rFonts w:eastAsia="MS Mincho" w:cs="Times New Roman"/>
            </w:rPr>
          </w:pPr>
        </w:p>
        <w:p w:rsidR="00411775" w:rsidRPr="00411775" w:rsidRDefault="00411775" w:rsidP="00411775">
          <w:pPr>
            <w:tabs>
              <w:tab w:val="left" w:pos="4500"/>
            </w:tabs>
            <w:spacing w:line="240" w:lineRule="auto"/>
            <w:ind w:left="284"/>
            <w:rPr>
              <w:rFonts w:eastAsia="MS Mincho" w:cs="Times New Roman"/>
            </w:rPr>
          </w:pPr>
          <w:r w:rsidRPr="00411775">
            <w:rPr>
              <w:rFonts w:eastAsia="MS Mincho" w:cs="Times New Roman"/>
            </w:rPr>
            <w:t>Dr. Ir. Kristianus, M.Si</w:t>
          </w:r>
          <w:r w:rsidRPr="00411775">
            <w:rPr>
              <w:rFonts w:eastAsia="MS Mincho" w:cs="Times New Roman" w:hint="eastAsia"/>
            </w:rPr>
            <w:tab/>
          </w:r>
          <w:r w:rsidRPr="00411775">
            <w:rPr>
              <w:rFonts w:eastAsia="MS Mincho" w:cs="Times New Roman"/>
            </w:rPr>
            <w:t>Lukas Ahen, S. Ag.,M.M.Pd</w:t>
          </w:r>
        </w:p>
        <w:p w:rsidR="00411775" w:rsidRPr="00411775" w:rsidRDefault="00411775" w:rsidP="00411775">
          <w:pPr>
            <w:tabs>
              <w:tab w:val="left" w:pos="4500"/>
            </w:tabs>
            <w:spacing w:line="240" w:lineRule="auto"/>
            <w:ind w:left="284"/>
            <w:rPr>
              <w:rFonts w:eastAsia="MS Mincho" w:cs="Times New Roman"/>
            </w:rPr>
          </w:pPr>
          <w:r w:rsidRPr="00411775">
            <w:rPr>
              <w:rFonts w:eastAsia="MS Mincho" w:cs="Times New Roman" w:hint="eastAsia"/>
            </w:rPr>
            <w:t>NI</w:t>
          </w:r>
          <w:r w:rsidRPr="00411775">
            <w:rPr>
              <w:rFonts w:eastAsia="MS Mincho" w:cs="Times New Roman"/>
            </w:rPr>
            <w:t>DN</w:t>
          </w:r>
          <w:r w:rsidRPr="00411775">
            <w:rPr>
              <w:rFonts w:eastAsia="MS Mincho" w:cs="Times New Roman" w:hint="eastAsia"/>
            </w:rPr>
            <w:t xml:space="preserve">: </w:t>
          </w:r>
          <w:r w:rsidRPr="00411775">
            <w:rPr>
              <w:rFonts w:eastAsia="MS Mincho" w:cs="Times New Roman"/>
            </w:rPr>
            <w:t>2728086601</w:t>
          </w:r>
          <w:r w:rsidRPr="00411775">
            <w:rPr>
              <w:rFonts w:eastAsia="MS Mincho" w:cs="Times New Roman" w:hint="eastAsia"/>
            </w:rPr>
            <w:tab/>
            <w:t xml:space="preserve">NIP: </w:t>
          </w:r>
          <w:r w:rsidRPr="00411775">
            <w:rPr>
              <w:rFonts w:eastAsia="MS Mincho" w:cs="Times New Roman"/>
            </w:rPr>
            <w:t>196605172000031002</w:t>
          </w:r>
        </w:p>
        <w:p w:rsidR="00411775" w:rsidRPr="00411775" w:rsidRDefault="00411775" w:rsidP="00411775">
          <w:pPr>
            <w:tabs>
              <w:tab w:val="left" w:pos="4500"/>
            </w:tabs>
            <w:spacing w:line="240" w:lineRule="auto"/>
            <w:ind w:left="360"/>
            <w:rPr>
              <w:rFonts w:eastAsia="MS Mincho" w:cs="Times New Roman"/>
            </w:rPr>
          </w:pPr>
        </w:p>
        <w:p w:rsidR="00411775" w:rsidRPr="00411775" w:rsidRDefault="00411775" w:rsidP="00411775">
          <w:pPr>
            <w:tabs>
              <w:tab w:val="left" w:pos="4500"/>
            </w:tabs>
            <w:spacing w:line="240" w:lineRule="auto"/>
            <w:ind w:left="360"/>
            <w:rPr>
              <w:rFonts w:eastAsia="MS Mincho" w:cs="Times New Roman"/>
            </w:rPr>
          </w:pPr>
        </w:p>
        <w:p w:rsidR="00411775" w:rsidRPr="00411775" w:rsidRDefault="00411775" w:rsidP="00411775">
          <w:pPr>
            <w:tabs>
              <w:tab w:val="left" w:pos="4500"/>
            </w:tabs>
            <w:spacing w:line="240" w:lineRule="auto"/>
            <w:ind w:left="360"/>
            <w:rPr>
              <w:rFonts w:eastAsia="MS Mincho" w:cs="Times New Roman"/>
            </w:rPr>
          </w:pPr>
        </w:p>
        <w:p w:rsidR="00411775" w:rsidRPr="00411775" w:rsidRDefault="00411775" w:rsidP="00411775">
          <w:pPr>
            <w:tabs>
              <w:tab w:val="left" w:pos="2880"/>
            </w:tabs>
            <w:spacing w:line="240" w:lineRule="auto"/>
            <w:rPr>
              <w:rFonts w:eastAsia="MS Mincho" w:cs="Times New Roman"/>
            </w:rPr>
          </w:pPr>
          <w:r w:rsidRPr="00411775">
            <w:rPr>
              <w:rFonts w:eastAsia="MS Mincho" w:cs="Times New Roman" w:hint="eastAsia"/>
            </w:rPr>
            <w:tab/>
            <w:t>Mengetahui</w:t>
          </w:r>
        </w:p>
        <w:p w:rsidR="00411775" w:rsidRPr="00411775" w:rsidRDefault="00411775" w:rsidP="00411775">
          <w:pPr>
            <w:tabs>
              <w:tab w:val="left" w:pos="2880"/>
            </w:tabs>
            <w:spacing w:line="240" w:lineRule="auto"/>
            <w:rPr>
              <w:rFonts w:eastAsia="MS Mincho" w:cs="Times New Roman"/>
            </w:rPr>
          </w:pPr>
          <w:r w:rsidRPr="00411775">
            <w:rPr>
              <w:rFonts w:eastAsia="MS Mincho" w:cs="Times New Roman" w:hint="eastAsia"/>
            </w:rPr>
            <w:tab/>
          </w:r>
          <w:r w:rsidRPr="00411775">
            <w:rPr>
              <w:rFonts w:eastAsia="MS Mincho" w:cs="Times New Roman"/>
            </w:rPr>
            <w:t>Ketua</w:t>
          </w:r>
        </w:p>
        <w:p w:rsidR="00411775" w:rsidRPr="00411775" w:rsidRDefault="00411775" w:rsidP="00411775">
          <w:pPr>
            <w:tabs>
              <w:tab w:val="left" w:pos="2880"/>
            </w:tabs>
            <w:spacing w:line="240" w:lineRule="auto"/>
            <w:rPr>
              <w:rFonts w:eastAsia="MS Mincho" w:cs="Times New Roman"/>
            </w:rPr>
          </w:pPr>
        </w:p>
        <w:p w:rsidR="00411775" w:rsidRPr="00411775" w:rsidRDefault="00411775" w:rsidP="00411775">
          <w:pPr>
            <w:tabs>
              <w:tab w:val="left" w:pos="2880"/>
            </w:tabs>
            <w:spacing w:line="240" w:lineRule="auto"/>
            <w:rPr>
              <w:rFonts w:eastAsia="MS Mincho" w:cs="Times New Roman"/>
            </w:rPr>
          </w:pPr>
        </w:p>
        <w:p w:rsidR="00411775" w:rsidRPr="00411775" w:rsidRDefault="00411775" w:rsidP="00411775">
          <w:pPr>
            <w:tabs>
              <w:tab w:val="left" w:pos="2880"/>
            </w:tabs>
            <w:spacing w:line="240" w:lineRule="auto"/>
            <w:rPr>
              <w:rFonts w:eastAsia="MS Mincho" w:cs="Times New Roman"/>
            </w:rPr>
          </w:pPr>
        </w:p>
        <w:p w:rsidR="00411775" w:rsidRPr="00411775" w:rsidRDefault="00411775" w:rsidP="00411775">
          <w:pPr>
            <w:tabs>
              <w:tab w:val="left" w:pos="2880"/>
            </w:tabs>
            <w:spacing w:line="240" w:lineRule="auto"/>
            <w:rPr>
              <w:rFonts w:eastAsia="MS Mincho" w:cs="Times New Roman"/>
            </w:rPr>
          </w:pPr>
        </w:p>
        <w:p w:rsidR="00411775" w:rsidRPr="00411775" w:rsidRDefault="00411775" w:rsidP="00411775">
          <w:pPr>
            <w:tabs>
              <w:tab w:val="left" w:pos="2880"/>
            </w:tabs>
            <w:spacing w:line="240" w:lineRule="auto"/>
            <w:rPr>
              <w:rFonts w:eastAsia="MS Mincho" w:cs="Times New Roman"/>
            </w:rPr>
          </w:pPr>
          <w:r w:rsidRPr="00411775">
            <w:rPr>
              <w:rFonts w:eastAsia="MS Mincho" w:cs="Times New Roman" w:hint="eastAsia"/>
            </w:rPr>
            <w:tab/>
            <w:t>Dr. Sunarso, ST, M.Eng</w:t>
          </w:r>
        </w:p>
        <w:p w:rsidR="00292FA1" w:rsidRPr="00411775" w:rsidRDefault="00411775" w:rsidP="00411775">
          <w:pPr>
            <w:tabs>
              <w:tab w:val="left" w:pos="2880"/>
            </w:tabs>
            <w:spacing w:line="240" w:lineRule="auto"/>
            <w:rPr>
              <w:rFonts w:eastAsia="MS Mincho" w:cs="Times New Roman"/>
            </w:rPr>
          </w:pPr>
          <w:r w:rsidRPr="00411775">
            <w:rPr>
              <w:rFonts w:eastAsia="MS Mincho" w:cs="Times New Roman" w:hint="eastAsia"/>
            </w:rPr>
            <w:tab/>
            <w:t>NIP: 197511171999031001</w:t>
          </w:r>
          <w:bookmarkEnd w:id="1"/>
        </w:p>
        <w:p w:rsidR="00292FA1" w:rsidRDefault="00411775">
          <w:pPr>
            <w:tabs>
              <w:tab w:val="right" w:leader="dot" w:pos="7928"/>
            </w:tabs>
            <w:jc w:val="center"/>
            <w:rPr>
              <w:rFonts w:eastAsia="MS Mincho" w:cs="Times New Roman"/>
              <w:b/>
              <w:szCs w:val="24"/>
              <w:lang w:val="id-ID"/>
            </w:rPr>
          </w:pPr>
          <w:r>
            <w:rPr>
              <w:rFonts w:eastAsia="MS Mincho" w:cs="Times New Roman"/>
              <w:b/>
              <w:szCs w:val="24"/>
              <w:lang w:val="id-ID"/>
            </w:rPr>
            <w:lastRenderedPageBreak/>
            <w:t>DAFTAR ISI</w:t>
          </w:r>
        </w:p>
        <w:p w:rsidR="00292FA1" w:rsidRDefault="00292FA1">
          <w:pPr>
            <w:tabs>
              <w:tab w:val="right" w:leader="dot" w:pos="7928"/>
            </w:tabs>
            <w:jc w:val="center"/>
            <w:rPr>
              <w:rFonts w:eastAsia="MS Mincho" w:cs="Times New Roman"/>
              <w:b/>
              <w:szCs w:val="24"/>
              <w:lang w:val="id-ID"/>
            </w:rPr>
          </w:pPr>
        </w:p>
        <w:p w:rsidR="00292FA1" w:rsidRDefault="00411775">
          <w:pPr>
            <w:tabs>
              <w:tab w:val="right" w:leader="dot" w:pos="7928"/>
            </w:tabs>
            <w:rPr>
              <w:rFonts w:eastAsia="MS Mincho" w:cs="Times New Roman"/>
              <w:color w:val="000000" w:themeColor="text1"/>
              <w:szCs w:val="24"/>
            </w:rPr>
          </w:pPr>
          <w:r>
            <w:rPr>
              <w:rFonts w:eastAsia="MS Mincho" w:cs="Times New Roman"/>
              <w:b/>
              <w:szCs w:val="24"/>
              <w:lang w:val="id-ID"/>
            </w:rPr>
            <w:fldChar w:fldCharType="begin"/>
          </w:r>
          <w:r>
            <w:rPr>
              <w:rFonts w:eastAsia="MS Mincho" w:cs="Times New Roman"/>
              <w:b/>
              <w:szCs w:val="24"/>
              <w:lang w:val="id-ID"/>
            </w:rPr>
            <w:instrText xml:space="preserve"> TOC \o "1-3" \h \z \u </w:instrText>
          </w:r>
          <w:r>
            <w:rPr>
              <w:rFonts w:eastAsia="MS Mincho" w:cs="Times New Roman"/>
              <w:b/>
              <w:szCs w:val="24"/>
              <w:lang w:val="id-ID"/>
            </w:rPr>
            <w:fldChar w:fldCharType="separate"/>
          </w:r>
          <w:hyperlink w:anchor="_Toc7528790" w:history="1">
            <w:r>
              <w:rPr>
                <w:rFonts w:eastAsia="MS Mincho" w:cs="Times New Roman"/>
                <w:b/>
                <w:color w:val="000000" w:themeColor="text1"/>
                <w:szCs w:val="24"/>
                <w:lang w:val="id-ID"/>
              </w:rPr>
              <w:t>HALAMAN SAMPUL</w:t>
            </w:r>
            <w:r>
              <w:rPr>
                <w:rFonts w:eastAsia="MS Mincho" w:cs="Times New Roman"/>
                <w:color w:val="000000" w:themeColor="text1"/>
                <w:szCs w:val="24"/>
                <w:lang w:val="id-ID"/>
              </w:rPr>
              <w:tab/>
            </w:r>
          </w:hyperlink>
          <w:r>
            <w:rPr>
              <w:rFonts w:eastAsia="MS Mincho" w:cs="Times New Roman"/>
              <w:color w:val="000000" w:themeColor="text1"/>
              <w:szCs w:val="24"/>
            </w:rPr>
            <w:t>ii</w:t>
          </w:r>
        </w:p>
        <w:p w:rsidR="00292FA1" w:rsidRDefault="00411775">
          <w:pPr>
            <w:tabs>
              <w:tab w:val="right" w:leader="dot" w:pos="7928"/>
            </w:tabs>
            <w:rPr>
              <w:rFonts w:eastAsia="MS Mincho" w:cs="Times New Roman"/>
              <w:color w:val="000000" w:themeColor="text1"/>
              <w:szCs w:val="24"/>
            </w:rPr>
          </w:pPr>
          <w:hyperlink w:anchor="_Toc7528792" w:history="1">
            <w:r>
              <w:rPr>
                <w:rFonts w:eastAsia="MS Mincho" w:cs="Times New Roman"/>
                <w:b/>
                <w:color w:val="000000" w:themeColor="text1"/>
                <w:szCs w:val="24"/>
                <w:lang w:val="id-ID"/>
              </w:rPr>
              <w:t>DAFTAR ISI</w:t>
            </w:r>
            <w:r>
              <w:rPr>
                <w:rFonts w:eastAsia="MS Mincho" w:cs="Times New Roman"/>
                <w:color w:val="000000" w:themeColor="text1"/>
                <w:szCs w:val="24"/>
                <w:lang w:val="id-ID"/>
              </w:rPr>
              <w:tab/>
            </w:r>
            <w:r>
              <w:rPr>
                <w:rFonts w:eastAsia="MS Mincho" w:cs="Times New Roman"/>
                <w:color w:val="000000" w:themeColor="text1"/>
                <w:szCs w:val="24"/>
                <w:lang w:val="id-ID"/>
              </w:rPr>
              <w:fldChar w:fldCharType="begin"/>
            </w:r>
            <w:r>
              <w:rPr>
                <w:rFonts w:eastAsia="MS Mincho" w:cs="Times New Roman"/>
                <w:color w:val="000000" w:themeColor="text1"/>
                <w:szCs w:val="24"/>
                <w:lang w:val="id-ID"/>
              </w:rPr>
              <w:instrText xml:space="preserve"> PAGEREF _Toc7528792 \h </w:instrText>
            </w:r>
            <w:r>
              <w:rPr>
                <w:rFonts w:eastAsia="MS Mincho" w:cs="Times New Roman"/>
                <w:color w:val="000000" w:themeColor="text1"/>
                <w:szCs w:val="24"/>
                <w:lang w:val="id-ID"/>
              </w:rPr>
            </w:r>
            <w:r>
              <w:rPr>
                <w:rFonts w:eastAsia="MS Mincho" w:cs="Times New Roman"/>
                <w:color w:val="000000" w:themeColor="text1"/>
                <w:szCs w:val="24"/>
                <w:lang w:val="id-ID"/>
              </w:rPr>
              <w:fldChar w:fldCharType="separate"/>
            </w:r>
            <w:r>
              <w:rPr>
                <w:rFonts w:eastAsia="MS Mincho" w:cs="Times New Roman"/>
                <w:color w:val="000000" w:themeColor="text1"/>
                <w:szCs w:val="24"/>
                <w:lang w:val="id-ID"/>
              </w:rPr>
              <w:t>i</w:t>
            </w:r>
            <w:r>
              <w:rPr>
                <w:rFonts w:eastAsia="MS Mincho" w:cs="Times New Roman"/>
                <w:color w:val="000000" w:themeColor="text1"/>
                <w:szCs w:val="24"/>
                <w:lang w:val="id-ID"/>
              </w:rPr>
              <w:fldChar w:fldCharType="end"/>
            </w:r>
          </w:hyperlink>
        </w:p>
        <w:p w:rsidR="00292FA1" w:rsidRDefault="00411775">
          <w:pPr>
            <w:tabs>
              <w:tab w:val="right" w:leader="dot" w:pos="7928"/>
            </w:tabs>
            <w:rPr>
              <w:rFonts w:eastAsia="MS Mincho" w:cs="Times New Roman"/>
              <w:color w:val="000000" w:themeColor="text1"/>
              <w:szCs w:val="24"/>
            </w:rPr>
          </w:pPr>
          <w:hyperlink w:anchor="_Toc7528793" w:history="1">
            <w:r>
              <w:rPr>
                <w:rFonts w:eastAsia="MS Mincho" w:cs="Times New Roman"/>
                <w:b/>
                <w:color w:val="000000" w:themeColor="text1"/>
                <w:szCs w:val="24"/>
                <w:lang w:val="id-ID"/>
              </w:rPr>
              <w:t>BAB I PENDAHULUAN</w:t>
            </w:r>
            <w:r>
              <w:rPr>
                <w:rFonts w:eastAsia="MS Mincho" w:cs="Times New Roman"/>
                <w:color w:val="000000" w:themeColor="text1"/>
                <w:szCs w:val="24"/>
                <w:lang w:val="id-ID"/>
              </w:rPr>
              <w:tab/>
            </w:r>
          </w:hyperlink>
          <w:r>
            <w:rPr>
              <w:rFonts w:eastAsia="MS Mincho" w:cs="Times New Roman"/>
              <w:color w:val="000000" w:themeColor="text1"/>
              <w:szCs w:val="24"/>
            </w:rPr>
            <w:t>1</w:t>
          </w:r>
        </w:p>
        <w:p w:rsidR="00292FA1" w:rsidRDefault="00411775">
          <w:pPr>
            <w:tabs>
              <w:tab w:val="right" w:leader="dot" w:pos="7928"/>
            </w:tabs>
            <w:ind w:left="284" w:firstLine="425"/>
            <w:rPr>
              <w:rFonts w:eastAsia="MS Mincho" w:cs="Times New Roman"/>
              <w:color w:val="000000" w:themeColor="text1"/>
              <w:szCs w:val="24"/>
            </w:rPr>
          </w:pPr>
          <w:hyperlink w:anchor="_Toc7528794" w:history="1">
            <w:r>
              <w:rPr>
                <w:rFonts w:eastAsia="MS Mincho" w:cs="Times New Roman"/>
                <w:color w:val="000000" w:themeColor="text1"/>
                <w:szCs w:val="24"/>
                <w:lang w:val="id-ID"/>
              </w:rPr>
              <w:t>1.1 Latar Belakang</w:t>
            </w:r>
            <w:r>
              <w:rPr>
                <w:rFonts w:eastAsia="MS Mincho" w:cs="Times New Roman"/>
                <w:color w:val="000000" w:themeColor="text1"/>
                <w:szCs w:val="24"/>
                <w:lang w:val="id-ID"/>
              </w:rPr>
              <w:tab/>
            </w:r>
          </w:hyperlink>
          <w:r>
            <w:rPr>
              <w:rFonts w:eastAsia="MS Mincho" w:cs="Times New Roman"/>
              <w:color w:val="000000" w:themeColor="text1"/>
              <w:szCs w:val="24"/>
            </w:rPr>
            <w:t>1</w:t>
          </w:r>
        </w:p>
        <w:p w:rsidR="00292FA1" w:rsidRDefault="00411775">
          <w:pPr>
            <w:tabs>
              <w:tab w:val="right" w:leader="dot" w:pos="7928"/>
            </w:tabs>
            <w:ind w:firstLine="709"/>
            <w:rPr>
              <w:rFonts w:eastAsia="MS Mincho" w:cs="Times New Roman"/>
              <w:color w:val="000000" w:themeColor="text1"/>
              <w:szCs w:val="24"/>
            </w:rPr>
          </w:pPr>
          <w:hyperlink w:anchor="_Toc7528795" w:history="1">
            <w:r>
              <w:rPr>
                <w:rFonts w:eastAsia="MS Mincho" w:cs="Times New Roman"/>
                <w:color w:val="000000" w:themeColor="text1"/>
                <w:szCs w:val="24"/>
                <w:lang w:val="id-ID"/>
              </w:rPr>
              <w:t>1.2 Rumusan Masalah</w:t>
            </w:r>
            <w:r>
              <w:rPr>
                <w:rFonts w:eastAsia="MS Mincho" w:cs="Times New Roman"/>
                <w:color w:val="000000" w:themeColor="text1"/>
                <w:szCs w:val="24"/>
                <w:lang w:val="id-ID"/>
              </w:rPr>
              <w:tab/>
            </w:r>
            <w:r>
              <w:rPr>
                <w:rFonts w:eastAsia="MS Mincho" w:cs="Times New Roman"/>
                <w:color w:val="000000" w:themeColor="text1"/>
                <w:szCs w:val="24"/>
              </w:rPr>
              <w:t>2</w:t>
            </w:r>
          </w:hyperlink>
        </w:p>
        <w:p w:rsidR="00292FA1" w:rsidRDefault="00411775">
          <w:pPr>
            <w:tabs>
              <w:tab w:val="right" w:leader="dot" w:pos="7928"/>
            </w:tabs>
            <w:ind w:firstLine="709"/>
            <w:rPr>
              <w:rFonts w:eastAsia="MS Mincho" w:cs="Times New Roman"/>
              <w:color w:val="000000" w:themeColor="text1"/>
              <w:szCs w:val="24"/>
              <w:lang w:val="id-ID"/>
            </w:rPr>
          </w:pPr>
          <w:hyperlink w:anchor="_Toc7528796" w:history="1">
            <w:r>
              <w:rPr>
                <w:rFonts w:eastAsia="MS Mincho" w:cs="Times New Roman"/>
                <w:color w:val="000000" w:themeColor="text1"/>
                <w:szCs w:val="24"/>
                <w:lang w:val="id-ID"/>
              </w:rPr>
              <w:t>1.3 Tujuan Penelitian</w:t>
            </w:r>
            <w:r>
              <w:rPr>
                <w:rFonts w:eastAsia="MS Mincho" w:cs="Times New Roman"/>
                <w:color w:val="000000" w:themeColor="text1"/>
                <w:szCs w:val="24"/>
                <w:lang w:val="id-ID"/>
              </w:rPr>
              <w:tab/>
            </w:r>
          </w:hyperlink>
          <w:r>
            <w:rPr>
              <w:rFonts w:eastAsia="MS Mincho" w:cs="Times New Roman"/>
              <w:color w:val="000000" w:themeColor="text1"/>
              <w:szCs w:val="24"/>
              <w:lang w:val="id-ID"/>
            </w:rPr>
            <w:t>3</w:t>
          </w:r>
        </w:p>
        <w:p w:rsidR="00292FA1" w:rsidRDefault="00411775">
          <w:pPr>
            <w:tabs>
              <w:tab w:val="right" w:leader="dot" w:pos="7928"/>
            </w:tabs>
            <w:ind w:firstLine="709"/>
            <w:rPr>
              <w:rFonts w:eastAsia="MS Mincho" w:cs="Times New Roman"/>
              <w:color w:val="000000" w:themeColor="text1"/>
              <w:szCs w:val="24"/>
              <w:lang w:val="id-ID"/>
            </w:rPr>
          </w:pPr>
          <w:hyperlink w:anchor="_Toc7528797" w:history="1">
            <w:r>
              <w:rPr>
                <w:rFonts w:eastAsia="MS Mincho" w:cs="Times New Roman"/>
                <w:color w:val="000000" w:themeColor="text1"/>
                <w:szCs w:val="24"/>
                <w:lang w:val="id-ID"/>
              </w:rPr>
              <w:t>1.4 Manfaat Penelitian</w:t>
            </w:r>
            <w:r>
              <w:rPr>
                <w:rFonts w:eastAsia="MS Mincho" w:cs="Times New Roman"/>
                <w:color w:val="000000" w:themeColor="text1"/>
                <w:szCs w:val="24"/>
                <w:lang w:val="id-ID"/>
              </w:rPr>
              <w:tab/>
            </w:r>
          </w:hyperlink>
          <w:r>
            <w:rPr>
              <w:rFonts w:eastAsia="MS Mincho" w:cs="Times New Roman"/>
              <w:color w:val="000000" w:themeColor="text1"/>
              <w:szCs w:val="24"/>
              <w:lang w:val="id-ID"/>
            </w:rPr>
            <w:t>3</w:t>
          </w:r>
        </w:p>
        <w:p w:rsidR="00292FA1" w:rsidRDefault="00411775">
          <w:pPr>
            <w:tabs>
              <w:tab w:val="right" w:leader="dot" w:pos="7938"/>
            </w:tabs>
            <w:ind w:left="851" w:hanging="851"/>
            <w:rPr>
              <w:rFonts w:eastAsia="MS Mincho" w:cs="Times New Roman"/>
              <w:color w:val="000000" w:themeColor="text1"/>
              <w:szCs w:val="24"/>
              <w:lang w:val="id-ID"/>
            </w:rPr>
          </w:pPr>
          <w:hyperlink w:anchor="_Toc7528798" w:history="1">
            <w:r>
              <w:rPr>
                <w:rFonts w:eastAsia="MS Mincho" w:cs="Times New Roman"/>
                <w:b/>
                <w:color w:val="000000" w:themeColor="text1"/>
                <w:szCs w:val="24"/>
                <w:lang w:val="id-ID"/>
              </w:rPr>
              <w:t xml:space="preserve">BAB II PERANAN KATEKESE KELUARGA TERHADAP PENDIDIKAN IMAN </w:t>
            </w:r>
            <w:r>
              <w:rPr>
                <w:rFonts w:cs="Times New Roman"/>
                <w:b/>
                <w:bCs/>
                <w:szCs w:val="24"/>
              </w:rPr>
              <w:t>ANAK DI ERA REVOLUSI INDUSTRI 4.0</w:t>
            </w:r>
            <w:r>
              <w:rPr>
                <w:rFonts w:eastAsia="MS Mincho" w:cs="Times New Roman"/>
                <w:b/>
                <w:color w:val="000000" w:themeColor="text1"/>
                <w:szCs w:val="24"/>
              </w:rPr>
              <w:t xml:space="preserve"> </w:t>
            </w:r>
          </w:hyperlink>
          <w:r>
            <w:rPr>
              <w:rFonts w:eastAsia="MS Mincho" w:cs="Times New Roman"/>
              <w:color w:val="000000" w:themeColor="text1"/>
              <w:szCs w:val="24"/>
            </w:rPr>
            <w:tab/>
          </w:r>
          <w:r>
            <w:rPr>
              <w:rFonts w:eastAsia="MS Mincho" w:cs="Times New Roman"/>
              <w:color w:val="000000" w:themeColor="text1"/>
              <w:szCs w:val="24"/>
              <w:lang w:val="id-ID"/>
            </w:rPr>
            <w:t>4</w:t>
          </w:r>
        </w:p>
        <w:p w:rsidR="00292FA1" w:rsidRDefault="00411775">
          <w:pPr>
            <w:numPr>
              <w:ilvl w:val="1"/>
              <w:numId w:val="1"/>
            </w:numPr>
            <w:tabs>
              <w:tab w:val="left" w:pos="709"/>
            </w:tabs>
            <w:ind w:left="1134" w:hanging="425"/>
            <w:contextualSpacing/>
            <w:rPr>
              <w:rFonts w:eastAsia="Times New Roman" w:cs="Times New Roman"/>
              <w:szCs w:val="24"/>
            </w:rPr>
          </w:pPr>
          <w:r>
            <w:rPr>
              <w:rFonts w:eastAsia="Times New Roman" w:cs="Times New Roman"/>
              <w:bCs/>
              <w:szCs w:val="24"/>
              <w:lang w:val="id-ID"/>
            </w:rPr>
            <w:t>Pengertian Katekese</w:t>
          </w:r>
          <w:r>
            <w:rPr>
              <w:rFonts w:eastAsia="Times New Roman" w:cs="Times New Roman"/>
              <w:bCs/>
              <w:szCs w:val="24"/>
            </w:rPr>
            <w:t xml:space="preserve"> </w:t>
          </w:r>
          <w:r>
            <w:rPr>
              <w:rFonts w:eastAsia="Times New Roman" w:cs="Times New Roman"/>
              <w:bCs/>
              <w:szCs w:val="24"/>
              <w:lang w:val="id-ID"/>
            </w:rPr>
            <w:t>...</w:t>
          </w:r>
          <w:r>
            <w:rPr>
              <w:rFonts w:eastAsia="Times New Roman" w:cs="Times New Roman"/>
              <w:bCs/>
              <w:szCs w:val="24"/>
            </w:rPr>
            <w:t>………………………………</w:t>
          </w:r>
          <w:r>
            <w:rPr>
              <w:rFonts w:eastAsia="Times New Roman" w:cs="Times New Roman"/>
              <w:bCs/>
              <w:szCs w:val="24"/>
              <w:lang w:val="id-ID"/>
            </w:rPr>
            <w:t>.....</w:t>
          </w:r>
          <w:r>
            <w:rPr>
              <w:rFonts w:eastAsia="Times New Roman" w:cs="Times New Roman"/>
              <w:bCs/>
              <w:szCs w:val="24"/>
            </w:rPr>
            <w:t>……</w:t>
          </w:r>
          <w:r>
            <w:rPr>
              <w:rFonts w:eastAsia="Times New Roman" w:cs="Times New Roman"/>
              <w:bCs/>
              <w:szCs w:val="24"/>
              <w:lang w:val="id-ID"/>
            </w:rPr>
            <w:t>.</w:t>
          </w:r>
          <w:r>
            <w:rPr>
              <w:rFonts w:eastAsia="Times New Roman" w:cs="Times New Roman"/>
              <w:bCs/>
              <w:szCs w:val="24"/>
            </w:rPr>
            <w:t>………4</w:t>
          </w:r>
        </w:p>
        <w:p w:rsidR="00292FA1" w:rsidRDefault="00411775">
          <w:pPr>
            <w:tabs>
              <w:tab w:val="right" w:leader="dot" w:pos="7928"/>
            </w:tabs>
            <w:ind w:left="1134" w:hanging="425"/>
            <w:jc w:val="left"/>
            <w:rPr>
              <w:rFonts w:eastAsia="MS Mincho" w:cs="Times New Roman"/>
              <w:color w:val="000000" w:themeColor="text1"/>
              <w:szCs w:val="24"/>
            </w:rPr>
          </w:pPr>
          <w:r>
            <w:rPr>
              <w:rFonts w:eastAsia="MS Mincho" w:cs="Times New Roman"/>
              <w:color w:val="000000" w:themeColor="text1"/>
              <w:szCs w:val="24"/>
            </w:rPr>
            <w:t>2.2</w:t>
          </w:r>
          <w:r>
            <w:rPr>
              <w:rFonts w:eastAsia="MS Mincho" w:cs="Times New Roman"/>
              <w:color w:val="000000" w:themeColor="text1"/>
              <w:szCs w:val="24"/>
              <w:lang w:val="id-ID"/>
            </w:rPr>
            <w:t xml:space="preserve">  Pengertian Keluarga "Gereja Mini" .</w:t>
          </w:r>
          <w:r>
            <w:rPr>
              <w:rFonts w:eastAsia="MS Mincho" w:cs="Times New Roman"/>
              <w:color w:val="000000" w:themeColor="text1"/>
              <w:szCs w:val="24"/>
            </w:rPr>
            <w:t>……………………………</w:t>
          </w:r>
          <w:r>
            <w:rPr>
              <w:rFonts w:eastAsia="MS Mincho" w:cs="Times New Roman"/>
              <w:color w:val="000000" w:themeColor="text1"/>
              <w:szCs w:val="24"/>
              <w:lang w:val="id-ID"/>
            </w:rPr>
            <w:t>.</w:t>
          </w:r>
          <w:r>
            <w:rPr>
              <w:rFonts w:eastAsia="MS Mincho" w:cs="Times New Roman"/>
              <w:color w:val="000000" w:themeColor="text1"/>
              <w:szCs w:val="24"/>
            </w:rPr>
            <w:t>…...5</w:t>
          </w:r>
        </w:p>
        <w:p w:rsidR="00292FA1" w:rsidRDefault="00411775">
          <w:pPr>
            <w:tabs>
              <w:tab w:val="right" w:leader="dot" w:pos="7928"/>
            </w:tabs>
            <w:ind w:left="1134" w:hanging="425"/>
            <w:jc w:val="left"/>
            <w:rPr>
              <w:rFonts w:eastAsia="MS Mincho" w:cs="Times New Roman"/>
              <w:color w:val="000000" w:themeColor="text1"/>
              <w:szCs w:val="24"/>
              <w:lang w:val="id-ID"/>
            </w:rPr>
          </w:pPr>
          <w:r>
            <w:rPr>
              <w:rFonts w:eastAsia="MS Mincho" w:cs="Times New Roman"/>
              <w:color w:val="000000" w:themeColor="text1"/>
              <w:szCs w:val="24"/>
              <w:lang w:val="id-ID"/>
            </w:rPr>
            <w:t>2.2.1 Fungsi Keluarga Sebagai Gereja Mini: Membentuk Persekutuan .....6</w:t>
          </w:r>
        </w:p>
        <w:p w:rsidR="00292FA1" w:rsidRDefault="00411775">
          <w:pPr>
            <w:tabs>
              <w:tab w:val="right" w:leader="dot" w:pos="7928"/>
            </w:tabs>
            <w:ind w:left="1134" w:hanging="425"/>
            <w:jc w:val="left"/>
            <w:rPr>
              <w:rFonts w:eastAsia="MS Mincho" w:cs="Times New Roman"/>
              <w:color w:val="000000" w:themeColor="text1"/>
              <w:szCs w:val="24"/>
              <w:lang w:val="id-ID"/>
            </w:rPr>
          </w:pPr>
          <w:r>
            <w:rPr>
              <w:rFonts w:eastAsia="MS Mincho" w:cs="Times New Roman"/>
              <w:color w:val="000000" w:themeColor="text1"/>
              <w:szCs w:val="24"/>
              <w:lang w:val="id-ID"/>
            </w:rPr>
            <w:t>2.2.2 Sebagai Medan Pewarta Injil ............................................................. 7</w:t>
          </w:r>
        </w:p>
        <w:p w:rsidR="00292FA1" w:rsidRDefault="00411775">
          <w:pPr>
            <w:tabs>
              <w:tab w:val="right" w:leader="dot" w:pos="7928"/>
            </w:tabs>
            <w:ind w:left="1134" w:hanging="425"/>
            <w:jc w:val="left"/>
            <w:rPr>
              <w:rFonts w:eastAsia="MS Mincho" w:cs="Times New Roman"/>
              <w:color w:val="000000" w:themeColor="text1"/>
              <w:szCs w:val="24"/>
              <w:lang w:val="id-ID"/>
            </w:rPr>
          </w:pPr>
          <w:r>
            <w:rPr>
              <w:rFonts w:eastAsia="MS Mincho" w:cs="Times New Roman"/>
              <w:color w:val="000000" w:themeColor="text1"/>
              <w:szCs w:val="24"/>
              <w:lang w:val="id-ID"/>
            </w:rPr>
            <w:t>2.3  Katekese Keluarga ............................................................................... 9</w:t>
          </w:r>
        </w:p>
        <w:p w:rsidR="00292FA1" w:rsidRDefault="00411775">
          <w:pPr>
            <w:tabs>
              <w:tab w:val="right" w:leader="dot" w:pos="7928"/>
            </w:tabs>
            <w:ind w:left="1134" w:hanging="425"/>
            <w:jc w:val="left"/>
            <w:rPr>
              <w:rFonts w:eastAsia="MS Mincho" w:cs="Times New Roman"/>
              <w:color w:val="000000" w:themeColor="text1"/>
              <w:szCs w:val="24"/>
              <w:lang w:val="id-ID"/>
            </w:rPr>
          </w:pPr>
          <w:r>
            <w:rPr>
              <w:rFonts w:eastAsia="MS Mincho" w:cs="Times New Roman"/>
              <w:color w:val="000000" w:themeColor="text1"/>
              <w:szCs w:val="24"/>
              <w:lang w:val="id-ID"/>
            </w:rPr>
            <w:t>2.3.1  Tujuan Katekese Kelurga ................................................................. 9</w:t>
          </w:r>
        </w:p>
        <w:p w:rsidR="00292FA1" w:rsidRDefault="00411775">
          <w:pPr>
            <w:tabs>
              <w:tab w:val="right" w:leader="dot" w:pos="7928"/>
            </w:tabs>
            <w:ind w:left="1134" w:hanging="425"/>
            <w:jc w:val="left"/>
            <w:rPr>
              <w:rFonts w:eastAsia="MS Mincho" w:cs="Times New Roman"/>
              <w:color w:val="000000" w:themeColor="text1"/>
              <w:szCs w:val="24"/>
              <w:lang w:val="id-ID"/>
            </w:rPr>
          </w:pPr>
          <w:r>
            <w:rPr>
              <w:rFonts w:eastAsia="MS Mincho" w:cs="Times New Roman"/>
              <w:color w:val="000000" w:themeColor="text1"/>
              <w:szCs w:val="24"/>
              <w:lang w:val="id-ID"/>
            </w:rPr>
            <w:t>2.3.2  Ruang Lingkup Katekese Keluarga .................................................10</w:t>
          </w:r>
        </w:p>
        <w:p w:rsidR="00292FA1" w:rsidRDefault="00411775">
          <w:pPr>
            <w:tabs>
              <w:tab w:val="right" w:leader="dot" w:pos="7928"/>
            </w:tabs>
            <w:ind w:left="1134" w:hanging="425"/>
            <w:jc w:val="left"/>
            <w:rPr>
              <w:rFonts w:eastAsia="MS Mincho" w:cs="Times New Roman"/>
              <w:color w:val="000000" w:themeColor="text1"/>
              <w:szCs w:val="24"/>
              <w:lang w:val="id-ID"/>
            </w:rPr>
          </w:pPr>
          <w:r>
            <w:rPr>
              <w:rFonts w:eastAsia="MS Mincho" w:cs="Times New Roman"/>
              <w:color w:val="000000" w:themeColor="text1"/>
              <w:szCs w:val="24"/>
              <w:lang w:val="id-ID"/>
            </w:rPr>
            <w:t>2.4  Peranan Katekese Keluarga Terhadap Iman Anak .............................10</w:t>
          </w:r>
        </w:p>
        <w:p w:rsidR="00292FA1" w:rsidRDefault="00411775">
          <w:pPr>
            <w:tabs>
              <w:tab w:val="right" w:leader="dot" w:pos="7928"/>
            </w:tabs>
            <w:ind w:left="1134" w:hanging="425"/>
            <w:jc w:val="left"/>
            <w:rPr>
              <w:rFonts w:eastAsia="MS Mincho" w:cs="Times New Roman"/>
              <w:color w:val="000000" w:themeColor="text1"/>
              <w:szCs w:val="24"/>
              <w:lang w:val="id-ID"/>
            </w:rPr>
          </w:pPr>
          <w:r>
            <w:rPr>
              <w:rFonts w:eastAsia="MS Mincho" w:cs="Times New Roman"/>
              <w:color w:val="000000" w:themeColor="text1"/>
              <w:szCs w:val="24"/>
              <w:lang w:val="id-ID"/>
            </w:rPr>
            <w:t>2.5  Peran Orang Tua Terhadap Iman Anak Pada Era Revolusi Industri 4.0..................................................................................................... ..11</w:t>
          </w:r>
        </w:p>
        <w:p w:rsidR="00292FA1" w:rsidRDefault="00411775">
          <w:pPr>
            <w:tabs>
              <w:tab w:val="right" w:leader="dot" w:pos="7928"/>
            </w:tabs>
            <w:ind w:left="1134" w:hanging="425"/>
            <w:jc w:val="left"/>
            <w:rPr>
              <w:rFonts w:cs="Times New Roman"/>
              <w:bCs/>
              <w:szCs w:val="24"/>
              <w:lang w:val="id-ID"/>
            </w:rPr>
          </w:pPr>
          <w:r>
            <w:rPr>
              <w:rFonts w:eastAsia="MS Mincho" w:cs="Times New Roman"/>
              <w:color w:val="000000" w:themeColor="text1"/>
              <w:szCs w:val="24"/>
              <w:lang w:val="id-ID"/>
            </w:rPr>
            <w:t xml:space="preserve">2.5.1 </w:t>
          </w:r>
          <w:r>
            <w:rPr>
              <w:rFonts w:cs="Times New Roman"/>
              <w:bCs/>
              <w:szCs w:val="24"/>
              <w:lang w:val="id-ID"/>
            </w:rPr>
            <w:t xml:space="preserve">Tantangan Pendidikan Iman Anak </w:t>
          </w:r>
          <w:r>
            <w:rPr>
              <w:rFonts w:cs="Times New Roman"/>
              <w:bCs/>
              <w:szCs w:val="24"/>
            </w:rPr>
            <w:t xml:space="preserve">Pada Era Revolusi Industri </w:t>
          </w:r>
          <w:r>
            <w:rPr>
              <w:rFonts w:cs="Times New Roman"/>
              <w:bCs/>
              <w:szCs w:val="24"/>
              <w:lang w:val="id-ID"/>
            </w:rPr>
            <w:t>4.0 .11</w:t>
          </w:r>
        </w:p>
        <w:p w:rsidR="00292FA1" w:rsidRDefault="00411775">
          <w:pPr>
            <w:tabs>
              <w:tab w:val="right" w:leader="dot" w:pos="7928"/>
            </w:tabs>
            <w:ind w:left="1134" w:hanging="425"/>
            <w:jc w:val="left"/>
            <w:rPr>
              <w:rFonts w:cs="Times New Roman"/>
              <w:bCs/>
              <w:szCs w:val="24"/>
              <w:lang w:val="id-ID"/>
            </w:rPr>
          </w:pPr>
          <w:r>
            <w:rPr>
              <w:rFonts w:cs="Times New Roman"/>
              <w:bCs/>
              <w:szCs w:val="24"/>
              <w:lang w:val="id-ID"/>
            </w:rPr>
            <w:t>2.5.2 Orang Tua Sebagai Pendidik Pertama dan Utama ...........................12</w:t>
          </w:r>
        </w:p>
        <w:p w:rsidR="00292FA1" w:rsidRDefault="00411775">
          <w:pPr>
            <w:tabs>
              <w:tab w:val="right" w:leader="dot" w:pos="7928"/>
            </w:tabs>
            <w:ind w:left="1134" w:hanging="425"/>
            <w:jc w:val="left"/>
            <w:rPr>
              <w:rFonts w:eastAsia="MS Mincho" w:cs="Times New Roman"/>
              <w:color w:val="000000" w:themeColor="text1"/>
              <w:szCs w:val="24"/>
              <w:lang w:val="id-ID"/>
            </w:rPr>
          </w:pPr>
          <w:r>
            <w:rPr>
              <w:rFonts w:cs="Times New Roman"/>
              <w:bCs/>
              <w:szCs w:val="24"/>
              <w:lang w:val="id-ID"/>
            </w:rPr>
            <w:t xml:space="preserve">2.5.3 </w:t>
          </w:r>
          <w:r>
            <w:rPr>
              <w:rFonts w:cs="Times New Roman"/>
              <w:szCs w:val="24"/>
              <w:lang w:val="id-ID"/>
            </w:rPr>
            <w:t>Mendidik  Menurut Kronologi Pertumbuhan dan Kebutuhan Spiritual Anak ...................................................................................................13</w:t>
          </w:r>
        </w:p>
        <w:p w:rsidR="00292FA1" w:rsidRDefault="00411775">
          <w:pPr>
            <w:tabs>
              <w:tab w:val="right" w:leader="dot" w:pos="7928"/>
            </w:tabs>
            <w:rPr>
              <w:rFonts w:eastAsia="MS Mincho" w:cs="Times New Roman"/>
              <w:color w:val="000000" w:themeColor="text1"/>
              <w:szCs w:val="24"/>
              <w:lang w:val="id-ID"/>
            </w:rPr>
          </w:pPr>
          <w:hyperlink w:anchor="_Toc7528799" w:history="1">
            <w:r>
              <w:rPr>
                <w:rFonts w:eastAsia="MS Mincho" w:cs="Times New Roman"/>
                <w:b/>
                <w:color w:val="000000" w:themeColor="text1"/>
                <w:szCs w:val="24"/>
                <w:lang w:val="id-ID"/>
              </w:rPr>
              <w:t>BAB III METODE PENELITIAN</w:t>
            </w:r>
          </w:hyperlink>
          <w:r>
            <w:rPr>
              <w:rFonts w:eastAsia="MS Mincho" w:cs="Times New Roman"/>
              <w:color w:val="000000" w:themeColor="text1"/>
              <w:szCs w:val="24"/>
            </w:rPr>
            <w:tab/>
            <w:t>1</w:t>
          </w:r>
          <w:r>
            <w:rPr>
              <w:rFonts w:eastAsia="MS Mincho" w:cs="Times New Roman"/>
              <w:color w:val="000000" w:themeColor="text1"/>
              <w:szCs w:val="24"/>
              <w:lang w:val="id-ID"/>
            </w:rPr>
            <w:t>5</w:t>
          </w:r>
        </w:p>
        <w:p w:rsidR="00292FA1" w:rsidRDefault="00411775">
          <w:pPr>
            <w:tabs>
              <w:tab w:val="right" w:leader="dot" w:pos="7928"/>
            </w:tabs>
            <w:ind w:firstLine="709"/>
            <w:rPr>
              <w:rFonts w:eastAsia="MS Mincho" w:cs="Times New Roman"/>
              <w:color w:val="000000" w:themeColor="text1"/>
              <w:szCs w:val="24"/>
              <w:lang w:val="id-ID"/>
            </w:rPr>
          </w:pPr>
          <w:hyperlink w:anchor="_Toc7528800" w:history="1">
            <w:r>
              <w:rPr>
                <w:rFonts w:eastAsia="MS Mincho" w:cs="Times New Roman"/>
                <w:color w:val="000000" w:themeColor="text1"/>
                <w:szCs w:val="24"/>
                <w:lang w:val="id-ID"/>
              </w:rPr>
              <w:t>3.1 Tahapan Penelitian</w:t>
            </w:r>
            <w:r>
              <w:rPr>
                <w:rFonts w:eastAsia="MS Mincho" w:cs="Times New Roman"/>
                <w:color w:val="000000" w:themeColor="text1"/>
                <w:szCs w:val="24"/>
              </w:rPr>
              <w:t xml:space="preserve"> </w:t>
            </w:r>
          </w:hyperlink>
          <w:r>
            <w:rPr>
              <w:rFonts w:eastAsia="MS Mincho" w:cs="Times New Roman"/>
              <w:color w:val="000000" w:themeColor="text1"/>
              <w:szCs w:val="24"/>
            </w:rPr>
            <w:tab/>
            <w:t>1</w:t>
          </w:r>
          <w:r>
            <w:rPr>
              <w:rFonts w:eastAsia="MS Mincho" w:cs="Times New Roman"/>
              <w:color w:val="000000" w:themeColor="text1"/>
              <w:szCs w:val="24"/>
              <w:lang w:val="id-ID"/>
            </w:rPr>
            <w:t>5</w:t>
          </w:r>
        </w:p>
        <w:p w:rsidR="00292FA1" w:rsidRDefault="00411775">
          <w:pPr>
            <w:tabs>
              <w:tab w:val="right" w:leader="dot" w:pos="7928"/>
            </w:tabs>
            <w:ind w:firstLine="709"/>
            <w:rPr>
              <w:rFonts w:eastAsia="MS Mincho" w:cs="Times New Roman"/>
              <w:color w:val="000000" w:themeColor="text1"/>
              <w:szCs w:val="24"/>
            </w:rPr>
          </w:pPr>
          <w:hyperlink w:anchor="_Toc7528801" w:history="1">
            <w:r>
              <w:rPr>
                <w:rFonts w:eastAsia="MS Mincho" w:cs="Times New Roman"/>
                <w:color w:val="000000" w:themeColor="text1"/>
                <w:szCs w:val="24"/>
                <w:lang w:val="id-ID"/>
              </w:rPr>
              <w:t>3.2 Teknik Pengumpulan dan Analisis Data</w:t>
            </w:r>
            <w:r>
              <w:rPr>
                <w:rFonts w:eastAsia="MS Mincho" w:cs="Times New Roman"/>
                <w:color w:val="000000" w:themeColor="text1"/>
                <w:szCs w:val="24"/>
              </w:rPr>
              <w:t xml:space="preserve"> </w:t>
            </w:r>
          </w:hyperlink>
          <w:r>
            <w:rPr>
              <w:rFonts w:eastAsia="MS Mincho" w:cs="Times New Roman"/>
              <w:color w:val="000000" w:themeColor="text1"/>
              <w:szCs w:val="24"/>
            </w:rPr>
            <w:t xml:space="preserve"> </w:t>
          </w:r>
          <w:r>
            <w:rPr>
              <w:rFonts w:eastAsia="MS Mincho" w:cs="Times New Roman"/>
              <w:color w:val="000000" w:themeColor="text1"/>
              <w:szCs w:val="24"/>
            </w:rPr>
            <w:tab/>
            <w:t>16</w:t>
          </w:r>
        </w:p>
        <w:p w:rsidR="00292FA1" w:rsidRDefault="00411775">
          <w:pPr>
            <w:ind w:left="709"/>
            <w:contextualSpacing/>
            <w:rPr>
              <w:rFonts w:eastAsia="Times New Roman" w:cs="Times New Roman"/>
              <w:bCs/>
              <w:szCs w:val="24"/>
              <w:lang w:val="id-ID"/>
            </w:rPr>
          </w:pPr>
          <w:r>
            <w:rPr>
              <w:rFonts w:eastAsia="MS Mincho" w:cs="Times New Roman"/>
              <w:color w:val="000000" w:themeColor="text1"/>
              <w:szCs w:val="24"/>
              <w:lang w:val="id-ID"/>
            </w:rPr>
            <w:t xml:space="preserve">3.2.1 </w:t>
          </w:r>
          <w:r>
            <w:rPr>
              <w:rFonts w:eastAsia="Times New Roman" w:cs="Times New Roman"/>
              <w:bCs/>
              <w:szCs w:val="24"/>
              <w:lang w:val="id-ID"/>
            </w:rPr>
            <w:t xml:space="preserve">Teknik </w:t>
          </w:r>
          <w:r>
            <w:rPr>
              <w:rFonts w:eastAsia="Times New Roman" w:cs="Times New Roman"/>
              <w:bCs/>
              <w:szCs w:val="24"/>
            </w:rPr>
            <w:t>Observasi</w:t>
          </w:r>
          <w:r>
            <w:rPr>
              <w:rFonts w:eastAsia="Times New Roman" w:cs="Times New Roman"/>
              <w:bCs/>
              <w:szCs w:val="24"/>
              <w:lang w:val="id-ID"/>
            </w:rPr>
            <w:t xml:space="preserve"> Langsung ............................................................ 17</w:t>
          </w:r>
        </w:p>
        <w:p w:rsidR="00292FA1" w:rsidRDefault="00411775">
          <w:pPr>
            <w:ind w:left="709"/>
            <w:contextualSpacing/>
            <w:rPr>
              <w:rFonts w:eastAsia="Times New Roman" w:cs="Times New Roman"/>
              <w:bCs/>
              <w:szCs w:val="24"/>
              <w:lang w:val="id-ID"/>
            </w:rPr>
          </w:pPr>
          <w:r>
            <w:rPr>
              <w:rFonts w:eastAsia="Times New Roman" w:cs="Times New Roman"/>
              <w:bCs/>
              <w:szCs w:val="24"/>
              <w:lang w:val="id-ID"/>
            </w:rPr>
            <w:t>3.2.2 Teknik Komunikasi Langsung .........................................................17</w:t>
          </w:r>
        </w:p>
        <w:p w:rsidR="00292FA1" w:rsidRDefault="00411775">
          <w:pPr>
            <w:ind w:left="720"/>
            <w:contextualSpacing/>
            <w:rPr>
              <w:rFonts w:eastAsia="Times New Roman" w:cs="Times New Roman"/>
              <w:bCs/>
              <w:szCs w:val="24"/>
              <w:lang w:val="id-ID"/>
            </w:rPr>
          </w:pPr>
          <w:r>
            <w:rPr>
              <w:rFonts w:eastAsia="Times New Roman" w:cs="Times New Roman"/>
              <w:bCs/>
              <w:szCs w:val="24"/>
              <w:lang w:val="id-ID"/>
            </w:rPr>
            <w:t>3.2.3 Teknik Studi Dokumenter ............................................................... 18</w:t>
          </w:r>
        </w:p>
        <w:p w:rsidR="00292FA1" w:rsidRDefault="00411775">
          <w:pPr>
            <w:tabs>
              <w:tab w:val="right" w:leader="dot" w:pos="7928"/>
            </w:tabs>
            <w:rPr>
              <w:rFonts w:eastAsia="MS Mincho" w:cs="Times New Roman"/>
              <w:color w:val="000000" w:themeColor="text1"/>
              <w:szCs w:val="24"/>
              <w:lang w:val="id-ID"/>
            </w:rPr>
          </w:pPr>
          <w:hyperlink w:anchor="_Toc7528802" w:history="1">
            <w:r>
              <w:rPr>
                <w:rFonts w:eastAsia="MS Mincho" w:cs="Times New Roman"/>
                <w:b/>
                <w:color w:val="000000" w:themeColor="text1"/>
                <w:szCs w:val="24"/>
                <w:lang w:val="id-ID"/>
              </w:rPr>
              <w:t>BAB IV HASIL PENELITIAN DAN PEMBAHASAN</w:t>
            </w:r>
            <w:r>
              <w:rPr>
                <w:rFonts w:eastAsia="MS Mincho" w:cs="Times New Roman"/>
                <w:b/>
                <w:color w:val="000000" w:themeColor="text1"/>
                <w:szCs w:val="24"/>
              </w:rPr>
              <w:t xml:space="preserve"> </w:t>
            </w:r>
          </w:hyperlink>
          <w:r>
            <w:rPr>
              <w:rFonts w:eastAsia="MS Mincho" w:cs="Times New Roman"/>
              <w:color w:val="000000" w:themeColor="text1"/>
              <w:szCs w:val="24"/>
            </w:rPr>
            <w:tab/>
            <w:t>1</w:t>
          </w:r>
          <w:r>
            <w:rPr>
              <w:rFonts w:eastAsia="MS Mincho" w:cs="Times New Roman"/>
              <w:color w:val="000000" w:themeColor="text1"/>
              <w:szCs w:val="24"/>
              <w:lang w:val="id-ID"/>
            </w:rPr>
            <w:t>9</w:t>
          </w:r>
        </w:p>
        <w:p w:rsidR="00292FA1" w:rsidRDefault="00411775">
          <w:pPr>
            <w:adjustRightInd/>
            <w:snapToGrid/>
            <w:ind w:left="1134" w:hanging="425"/>
            <w:rPr>
              <w:rFonts w:eastAsia="MS Mincho" w:cs="Times New Roman"/>
              <w:color w:val="000000" w:themeColor="text1"/>
              <w:szCs w:val="24"/>
            </w:rPr>
          </w:pPr>
          <w:hyperlink w:anchor="_Toc7528803" w:history="1">
            <w:r>
              <w:rPr>
                <w:rFonts w:eastAsia="MS Mincho" w:cs="Times New Roman"/>
                <w:color w:val="000000" w:themeColor="text1"/>
                <w:szCs w:val="24"/>
                <w:lang w:val="id-ID"/>
              </w:rPr>
              <w:t xml:space="preserve">4.1 </w:t>
            </w:r>
            <w:r>
              <w:rPr>
                <w:rFonts w:eastAsia="Times New Roman" w:cs="Times New Roman"/>
                <w:szCs w:val="24"/>
                <w:lang w:eastAsia="en-US"/>
              </w:rPr>
              <w:t>Gambaran Umum Stasi Santo Andreas</w:t>
            </w:r>
            <w:r>
              <w:rPr>
                <w:rFonts w:eastAsia="Times New Roman" w:cs="Times New Roman"/>
                <w:szCs w:val="24"/>
                <w:lang w:val="id-ID" w:eastAsia="en-US"/>
              </w:rPr>
              <w:t>...............................................</w:t>
            </w:r>
            <w:r>
              <w:rPr>
                <w:rFonts w:eastAsia="MS Mincho" w:cs="Times New Roman"/>
                <w:color w:val="000000" w:themeColor="text1"/>
                <w:szCs w:val="24"/>
              </w:rPr>
              <w:t xml:space="preserve"> </w:t>
            </w:r>
          </w:hyperlink>
          <w:r>
            <w:rPr>
              <w:rFonts w:eastAsia="MS Mincho" w:cs="Times New Roman"/>
              <w:color w:val="000000" w:themeColor="text1"/>
              <w:szCs w:val="24"/>
            </w:rPr>
            <w:t>19</w:t>
          </w:r>
        </w:p>
        <w:p w:rsidR="00292FA1" w:rsidRDefault="00411775">
          <w:pPr>
            <w:adjustRightInd/>
            <w:snapToGrid/>
            <w:ind w:left="360" w:firstLine="349"/>
            <w:rPr>
              <w:rFonts w:eastAsia="MS Mincho" w:cs="Times New Roman"/>
              <w:color w:val="000000" w:themeColor="text1"/>
              <w:szCs w:val="24"/>
              <w:lang w:val="id-ID"/>
            </w:rPr>
          </w:pPr>
          <w:hyperlink w:anchor="_Toc7528804" w:history="1">
            <w:r>
              <w:rPr>
                <w:rFonts w:eastAsia="MS Mincho" w:cs="Times New Roman"/>
                <w:color w:val="000000" w:themeColor="text1"/>
                <w:szCs w:val="24"/>
                <w:lang w:val="id-ID"/>
              </w:rPr>
              <w:t>4.2 Laporan dan Pembahasan Hasil Penelitian</w:t>
            </w:r>
            <w:r>
              <w:rPr>
                <w:rFonts w:eastAsia="MS Mincho" w:cs="Times New Roman"/>
                <w:color w:val="000000" w:themeColor="text1"/>
                <w:szCs w:val="24"/>
              </w:rPr>
              <w:t xml:space="preserve"> </w:t>
            </w:r>
          </w:hyperlink>
          <w:r>
            <w:rPr>
              <w:rFonts w:eastAsia="MS Mincho" w:cs="Times New Roman"/>
              <w:color w:val="000000" w:themeColor="text1"/>
              <w:szCs w:val="24"/>
              <w:lang w:val="id-ID"/>
            </w:rPr>
            <w:t>.......................................</w:t>
          </w:r>
          <w:r>
            <w:rPr>
              <w:rFonts w:eastAsia="MS Mincho" w:cs="Times New Roman"/>
              <w:color w:val="000000" w:themeColor="text1"/>
              <w:szCs w:val="24"/>
            </w:rPr>
            <w:t>..</w:t>
          </w:r>
          <w:r>
            <w:rPr>
              <w:rFonts w:eastAsia="MS Mincho" w:cs="Times New Roman"/>
              <w:color w:val="000000" w:themeColor="text1"/>
              <w:szCs w:val="24"/>
              <w:lang w:val="id-ID"/>
            </w:rPr>
            <w:t>20</w:t>
          </w:r>
        </w:p>
        <w:p w:rsidR="00292FA1" w:rsidRDefault="00411775">
          <w:pPr>
            <w:pStyle w:val="ListParagraph"/>
            <w:adjustRightInd/>
            <w:snapToGrid/>
            <w:ind w:left="993" w:hanging="284"/>
            <w:rPr>
              <w:rFonts w:eastAsia="Times New Roman" w:cs="Times New Roman"/>
              <w:szCs w:val="24"/>
              <w:lang w:val="id-ID" w:eastAsia="en-US"/>
            </w:rPr>
          </w:pPr>
          <w:r>
            <w:rPr>
              <w:rFonts w:eastAsia="MS Mincho" w:cs="Times New Roman"/>
              <w:color w:val="000000" w:themeColor="text1"/>
              <w:szCs w:val="24"/>
              <w:lang w:val="id-ID"/>
            </w:rPr>
            <w:t xml:space="preserve">4.3 </w:t>
          </w:r>
          <w:r>
            <w:rPr>
              <w:rFonts w:eastAsia="Times New Roman" w:cs="Times New Roman"/>
              <w:szCs w:val="24"/>
              <w:lang w:eastAsia="en-US"/>
            </w:rPr>
            <w:t>Teknik Komunikasi Langsung</w:t>
          </w:r>
          <w:r>
            <w:rPr>
              <w:rFonts w:eastAsia="Times New Roman" w:cs="Times New Roman"/>
              <w:b/>
              <w:szCs w:val="24"/>
              <w:lang w:val="id-ID" w:eastAsia="en-US"/>
            </w:rPr>
            <w:t>...........................................................</w:t>
          </w:r>
          <w:r>
            <w:rPr>
              <w:rFonts w:eastAsia="Times New Roman" w:cs="Times New Roman"/>
              <w:szCs w:val="24"/>
              <w:lang w:val="id-ID" w:eastAsia="en-US"/>
            </w:rPr>
            <w:t>..26</w:t>
          </w:r>
        </w:p>
        <w:p w:rsidR="00292FA1" w:rsidRDefault="00411775">
          <w:pPr>
            <w:tabs>
              <w:tab w:val="right" w:leader="dot" w:pos="7928"/>
            </w:tabs>
            <w:rPr>
              <w:rFonts w:eastAsia="MS Mincho" w:cs="Times New Roman"/>
              <w:color w:val="000000" w:themeColor="text1"/>
              <w:szCs w:val="24"/>
              <w:lang w:val="id-ID"/>
            </w:rPr>
          </w:pPr>
          <w:r>
            <w:rPr>
              <w:rFonts w:eastAsia="MS Mincho" w:cs="Times New Roman"/>
              <w:b/>
              <w:color w:val="000000" w:themeColor="text1"/>
              <w:szCs w:val="24"/>
              <w:lang w:val="id-ID"/>
            </w:rPr>
            <w:t xml:space="preserve">BAB </w:t>
          </w:r>
          <w:r>
            <w:rPr>
              <w:rFonts w:eastAsia="MS Mincho" w:cs="Times New Roman"/>
              <w:b/>
              <w:color w:val="000000" w:themeColor="text1"/>
              <w:szCs w:val="24"/>
            </w:rPr>
            <w:t>V</w:t>
          </w:r>
          <w:r>
            <w:rPr>
              <w:rFonts w:eastAsia="MS Mincho" w:cs="Times New Roman"/>
              <w:b/>
              <w:color w:val="000000" w:themeColor="text1"/>
              <w:szCs w:val="24"/>
              <w:lang w:val="id-ID"/>
            </w:rPr>
            <w:t>KESIMPULAN DAN SARAN</w:t>
          </w:r>
          <w:r>
            <w:rPr>
              <w:rFonts w:eastAsia="MS Mincho" w:cs="Times New Roman"/>
              <w:color w:val="000000" w:themeColor="text1"/>
              <w:szCs w:val="24"/>
              <w:lang w:val="id-ID"/>
            </w:rPr>
            <w:t xml:space="preserve"> ...............................................................30</w:t>
          </w:r>
        </w:p>
        <w:p w:rsidR="00292FA1" w:rsidRDefault="00411775">
          <w:pPr>
            <w:tabs>
              <w:tab w:val="right" w:leader="dot" w:pos="7928"/>
            </w:tabs>
            <w:ind w:firstLine="709"/>
            <w:rPr>
              <w:rFonts w:eastAsia="MS Mincho" w:cs="Times New Roman"/>
              <w:color w:val="000000" w:themeColor="text1"/>
              <w:szCs w:val="24"/>
              <w:lang w:val="id-ID"/>
            </w:rPr>
          </w:pPr>
          <w:r>
            <w:rPr>
              <w:rFonts w:eastAsia="MS Mincho" w:cs="Times New Roman"/>
              <w:color w:val="000000" w:themeColor="text1"/>
              <w:szCs w:val="24"/>
              <w:lang w:val="id-ID"/>
            </w:rPr>
            <w:t>5.1 Kesimpulan</w:t>
          </w:r>
          <w:r>
            <w:rPr>
              <w:rFonts w:eastAsia="MS Mincho" w:cs="Times New Roman"/>
              <w:color w:val="000000" w:themeColor="text1"/>
              <w:szCs w:val="24"/>
              <w:lang w:val="id-ID"/>
            </w:rPr>
            <w:tab/>
            <w:t>30</w:t>
          </w:r>
        </w:p>
        <w:p w:rsidR="00292FA1" w:rsidRDefault="00411775">
          <w:pPr>
            <w:tabs>
              <w:tab w:val="right" w:leader="dot" w:pos="7928"/>
            </w:tabs>
            <w:ind w:firstLine="709"/>
            <w:rPr>
              <w:rFonts w:eastAsia="MS Mincho" w:cs="Times New Roman"/>
              <w:color w:val="000000" w:themeColor="text1"/>
              <w:szCs w:val="24"/>
              <w:lang w:val="id-ID"/>
            </w:rPr>
          </w:pPr>
          <w:r>
            <w:rPr>
              <w:rFonts w:eastAsia="MS Mincho" w:cs="Times New Roman"/>
              <w:color w:val="000000" w:themeColor="text1"/>
              <w:szCs w:val="24"/>
              <w:lang w:val="id-ID"/>
            </w:rPr>
            <w:t>5.2 saran .....................................................................................................31</w:t>
          </w:r>
        </w:p>
        <w:p w:rsidR="00292FA1" w:rsidRDefault="00411775">
          <w:pPr>
            <w:tabs>
              <w:tab w:val="right" w:leader="dot" w:pos="7928"/>
            </w:tabs>
            <w:rPr>
              <w:rFonts w:eastAsia="MS Mincho" w:cs="Times New Roman"/>
              <w:color w:val="000000" w:themeColor="text1"/>
              <w:szCs w:val="24"/>
              <w:lang w:val="id-ID"/>
            </w:rPr>
          </w:pPr>
          <w:hyperlink w:anchor="_Toc7528805" w:history="1">
            <w:r>
              <w:rPr>
                <w:rFonts w:eastAsia="MS Mincho" w:cs="Times New Roman"/>
                <w:b/>
                <w:color w:val="000000" w:themeColor="text1"/>
                <w:szCs w:val="24"/>
                <w:lang w:val="id-ID"/>
              </w:rPr>
              <w:t>DAFTAR PUSTAKA</w:t>
            </w:r>
            <w:r>
              <w:rPr>
                <w:rFonts w:eastAsia="MS Mincho" w:cs="Times New Roman"/>
                <w:color w:val="000000" w:themeColor="text1"/>
                <w:szCs w:val="24"/>
              </w:rPr>
              <w:t xml:space="preserve"> </w:t>
            </w:r>
          </w:hyperlink>
          <w:r>
            <w:rPr>
              <w:rFonts w:eastAsia="MS Mincho" w:cs="Times New Roman"/>
              <w:color w:val="000000" w:themeColor="text1"/>
              <w:szCs w:val="24"/>
            </w:rPr>
            <w:t xml:space="preserve"> </w:t>
          </w:r>
          <w:r>
            <w:rPr>
              <w:rFonts w:eastAsia="MS Mincho" w:cs="Times New Roman"/>
              <w:color w:val="000000" w:themeColor="text1"/>
              <w:szCs w:val="24"/>
            </w:rPr>
            <w:tab/>
          </w:r>
          <w:r>
            <w:rPr>
              <w:rFonts w:eastAsia="MS Mincho" w:cs="Times New Roman"/>
              <w:color w:val="000000" w:themeColor="text1"/>
              <w:szCs w:val="24"/>
              <w:lang w:val="id-ID"/>
            </w:rPr>
            <w:t>28</w:t>
          </w:r>
        </w:p>
        <w:p w:rsidR="00292FA1" w:rsidRDefault="00411775">
          <w:pPr>
            <w:tabs>
              <w:tab w:val="right" w:leader="dot" w:pos="7928"/>
            </w:tabs>
            <w:rPr>
              <w:rFonts w:eastAsia="MS Mincho" w:cs="Times New Roman"/>
              <w:color w:val="000000" w:themeColor="text1"/>
              <w:szCs w:val="24"/>
              <w:lang w:val="id-ID"/>
            </w:rPr>
          </w:pPr>
          <w:hyperlink w:anchor="_Toc7528806" w:history="1">
            <w:r>
              <w:rPr>
                <w:rFonts w:eastAsia="MS Mincho" w:cs="Times New Roman"/>
                <w:b/>
                <w:color w:val="000000" w:themeColor="text1"/>
                <w:szCs w:val="24"/>
                <w:lang w:val="id-ID"/>
              </w:rPr>
              <w:t>LAMPIRAN 1 BIODATA PENELIT</w:t>
            </w:r>
            <w:r>
              <w:rPr>
                <w:rFonts w:eastAsia="MS Mincho" w:cs="Times New Roman"/>
                <w:color w:val="000000" w:themeColor="text1"/>
                <w:szCs w:val="24"/>
                <w:lang w:val="id-ID"/>
              </w:rPr>
              <w:t>I</w:t>
            </w:r>
            <w:r>
              <w:rPr>
                <w:rFonts w:eastAsia="MS Mincho" w:cs="Times New Roman"/>
                <w:color w:val="000000" w:themeColor="text1"/>
                <w:szCs w:val="24"/>
              </w:rPr>
              <w:t xml:space="preserve"> </w:t>
            </w:r>
          </w:hyperlink>
          <w:r>
            <w:rPr>
              <w:rFonts w:eastAsia="MS Mincho" w:cs="Times New Roman"/>
              <w:color w:val="000000" w:themeColor="text1"/>
              <w:szCs w:val="24"/>
            </w:rPr>
            <w:t xml:space="preserve"> </w:t>
          </w:r>
          <w:r>
            <w:rPr>
              <w:rFonts w:eastAsia="MS Mincho" w:cs="Times New Roman"/>
              <w:color w:val="000000" w:themeColor="text1"/>
              <w:szCs w:val="24"/>
            </w:rPr>
            <w:tab/>
          </w:r>
          <w:r>
            <w:rPr>
              <w:rFonts w:eastAsia="MS Mincho" w:cs="Times New Roman"/>
              <w:color w:val="000000" w:themeColor="text1"/>
              <w:szCs w:val="24"/>
              <w:lang w:val="id-ID"/>
            </w:rPr>
            <w:t>31</w:t>
          </w:r>
        </w:p>
        <w:p w:rsidR="00292FA1" w:rsidRDefault="00411775">
          <w:pPr>
            <w:tabs>
              <w:tab w:val="left" w:pos="1085"/>
              <w:tab w:val="center" w:pos="3969"/>
            </w:tabs>
            <w:adjustRightInd/>
            <w:snapToGrid/>
            <w:jc w:val="left"/>
            <w:rPr>
              <w:rFonts w:eastAsia="MS Mincho" w:cs="Times New Roman"/>
              <w:b/>
              <w:szCs w:val="24"/>
              <w:lang w:val="id-ID"/>
            </w:rPr>
          </w:pPr>
          <w:r>
            <w:rPr>
              <w:rFonts w:eastAsia="MS Mincho" w:cs="Times New Roman"/>
              <w:b/>
              <w:szCs w:val="24"/>
              <w:lang w:val="id-ID"/>
            </w:rPr>
            <w:tab/>
          </w:r>
          <w:r>
            <w:rPr>
              <w:rFonts w:eastAsia="MS Mincho" w:cs="Times New Roman"/>
              <w:b/>
              <w:szCs w:val="24"/>
              <w:lang w:val="id-ID"/>
            </w:rPr>
            <w:fldChar w:fldCharType="end"/>
          </w:r>
          <w:r>
            <w:rPr>
              <w:rFonts w:eastAsia="MS Mincho" w:cs="Times New Roman"/>
              <w:b/>
              <w:szCs w:val="24"/>
              <w:lang w:val="id-ID"/>
            </w:rPr>
            <w:tab/>
          </w:r>
        </w:p>
        <w:p w:rsidR="00292FA1" w:rsidRDefault="00292FA1">
          <w:pPr>
            <w:tabs>
              <w:tab w:val="left" w:pos="1085"/>
              <w:tab w:val="center" w:pos="3969"/>
            </w:tabs>
            <w:adjustRightInd/>
            <w:snapToGrid/>
            <w:jc w:val="left"/>
            <w:rPr>
              <w:rFonts w:eastAsia="MS Mincho" w:cs="Times New Roman"/>
              <w:b/>
              <w:szCs w:val="24"/>
              <w:lang w:val="id-ID"/>
            </w:rPr>
          </w:pPr>
        </w:p>
        <w:p w:rsidR="00292FA1" w:rsidRDefault="00292FA1">
          <w:pPr>
            <w:tabs>
              <w:tab w:val="left" w:pos="1085"/>
              <w:tab w:val="center" w:pos="3969"/>
            </w:tabs>
            <w:adjustRightInd/>
            <w:snapToGrid/>
            <w:jc w:val="left"/>
            <w:rPr>
              <w:rFonts w:eastAsia="MS Mincho" w:cs="Times New Roman"/>
              <w:b/>
              <w:szCs w:val="24"/>
              <w:lang w:val="id-ID"/>
            </w:rPr>
          </w:pPr>
        </w:p>
        <w:p w:rsidR="00292FA1" w:rsidRDefault="00292FA1">
          <w:pPr>
            <w:tabs>
              <w:tab w:val="left" w:pos="1085"/>
              <w:tab w:val="center" w:pos="3969"/>
            </w:tabs>
            <w:adjustRightInd/>
            <w:snapToGrid/>
            <w:jc w:val="left"/>
            <w:rPr>
              <w:rFonts w:eastAsia="MS Mincho" w:cs="Times New Roman"/>
              <w:b/>
              <w:szCs w:val="24"/>
              <w:lang w:val="id-ID"/>
            </w:rPr>
          </w:pPr>
        </w:p>
        <w:p w:rsidR="00292FA1" w:rsidRDefault="00292FA1">
          <w:pPr>
            <w:tabs>
              <w:tab w:val="left" w:pos="1085"/>
              <w:tab w:val="center" w:pos="3969"/>
            </w:tabs>
            <w:adjustRightInd/>
            <w:snapToGrid/>
            <w:jc w:val="left"/>
            <w:rPr>
              <w:rFonts w:eastAsia="MS Mincho" w:cs="Times New Roman"/>
              <w:b/>
              <w:szCs w:val="24"/>
              <w:lang w:val="id-ID"/>
            </w:rPr>
          </w:pPr>
        </w:p>
        <w:p w:rsidR="00292FA1" w:rsidRDefault="00292FA1">
          <w:pPr>
            <w:tabs>
              <w:tab w:val="left" w:pos="1085"/>
              <w:tab w:val="center" w:pos="3969"/>
            </w:tabs>
            <w:adjustRightInd/>
            <w:snapToGrid/>
            <w:jc w:val="left"/>
            <w:rPr>
              <w:rFonts w:eastAsia="MS Mincho" w:cs="Times New Roman"/>
              <w:b/>
              <w:szCs w:val="24"/>
              <w:lang w:val="id-ID"/>
            </w:rPr>
          </w:pPr>
        </w:p>
        <w:p w:rsidR="00292FA1" w:rsidRDefault="00292FA1">
          <w:pPr>
            <w:tabs>
              <w:tab w:val="left" w:pos="1085"/>
              <w:tab w:val="center" w:pos="3969"/>
            </w:tabs>
            <w:adjustRightInd/>
            <w:snapToGrid/>
            <w:jc w:val="left"/>
            <w:rPr>
              <w:rFonts w:eastAsia="MS Mincho" w:cs="Times New Roman"/>
              <w:b/>
              <w:szCs w:val="24"/>
              <w:lang w:val="id-ID"/>
            </w:rPr>
          </w:pPr>
        </w:p>
        <w:p w:rsidR="00292FA1" w:rsidRDefault="00292FA1">
          <w:pPr>
            <w:tabs>
              <w:tab w:val="left" w:pos="1085"/>
              <w:tab w:val="center" w:pos="3969"/>
            </w:tabs>
            <w:adjustRightInd/>
            <w:snapToGrid/>
            <w:jc w:val="left"/>
            <w:rPr>
              <w:rFonts w:eastAsia="MS Mincho" w:cs="Times New Roman"/>
              <w:b/>
              <w:szCs w:val="24"/>
              <w:lang w:val="id-ID"/>
            </w:rPr>
          </w:pPr>
        </w:p>
        <w:p w:rsidR="00292FA1" w:rsidRDefault="00292FA1">
          <w:pPr>
            <w:tabs>
              <w:tab w:val="left" w:pos="1085"/>
              <w:tab w:val="center" w:pos="3969"/>
            </w:tabs>
            <w:adjustRightInd/>
            <w:snapToGrid/>
            <w:jc w:val="left"/>
            <w:rPr>
              <w:rFonts w:eastAsia="MS Mincho" w:cs="Times New Roman"/>
              <w:b/>
              <w:szCs w:val="24"/>
              <w:lang w:val="id-ID"/>
            </w:rPr>
          </w:pPr>
        </w:p>
        <w:p w:rsidR="00292FA1" w:rsidRDefault="00292FA1">
          <w:pPr>
            <w:tabs>
              <w:tab w:val="left" w:pos="1085"/>
              <w:tab w:val="center" w:pos="3969"/>
            </w:tabs>
            <w:adjustRightInd/>
            <w:snapToGrid/>
            <w:jc w:val="left"/>
            <w:rPr>
              <w:rFonts w:eastAsia="MS Mincho" w:cs="Times New Roman"/>
              <w:b/>
              <w:szCs w:val="24"/>
              <w:lang w:val="id-ID"/>
            </w:rPr>
          </w:pPr>
        </w:p>
        <w:p w:rsidR="00292FA1" w:rsidRDefault="00292FA1">
          <w:pPr>
            <w:tabs>
              <w:tab w:val="left" w:pos="1085"/>
              <w:tab w:val="center" w:pos="3969"/>
            </w:tabs>
            <w:adjustRightInd/>
            <w:snapToGrid/>
            <w:jc w:val="left"/>
            <w:rPr>
              <w:rFonts w:eastAsia="MS Mincho" w:cs="Times New Roman"/>
              <w:b/>
              <w:szCs w:val="24"/>
              <w:lang w:val="id-ID"/>
            </w:rPr>
          </w:pPr>
        </w:p>
        <w:p w:rsidR="00292FA1" w:rsidRDefault="00292FA1">
          <w:pPr>
            <w:tabs>
              <w:tab w:val="left" w:pos="1085"/>
              <w:tab w:val="center" w:pos="3969"/>
            </w:tabs>
            <w:adjustRightInd/>
            <w:snapToGrid/>
            <w:jc w:val="left"/>
            <w:rPr>
              <w:rFonts w:eastAsia="MS Mincho" w:cs="Times New Roman"/>
              <w:b/>
              <w:szCs w:val="24"/>
              <w:lang w:val="id-ID"/>
            </w:rPr>
          </w:pPr>
        </w:p>
        <w:p w:rsidR="00292FA1" w:rsidRDefault="00292FA1">
          <w:pPr>
            <w:tabs>
              <w:tab w:val="left" w:pos="1085"/>
              <w:tab w:val="center" w:pos="3969"/>
            </w:tabs>
            <w:adjustRightInd/>
            <w:snapToGrid/>
            <w:jc w:val="left"/>
            <w:rPr>
              <w:rFonts w:eastAsia="MS Mincho" w:cs="Times New Roman"/>
              <w:b/>
              <w:szCs w:val="24"/>
              <w:lang w:val="id-ID"/>
            </w:rPr>
          </w:pPr>
        </w:p>
        <w:p w:rsidR="00292FA1" w:rsidRDefault="00292FA1">
          <w:pPr>
            <w:tabs>
              <w:tab w:val="left" w:pos="1085"/>
              <w:tab w:val="center" w:pos="3969"/>
            </w:tabs>
            <w:adjustRightInd/>
            <w:snapToGrid/>
            <w:jc w:val="left"/>
            <w:rPr>
              <w:rFonts w:eastAsia="MS Mincho" w:cs="Times New Roman"/>
              <w:b/>
              <w:szCs w:val="24"/>
              <w:lang w:val="id-ID"/>
            </w:rPr>
          </w:pPr>
        </w:p>
        <w:p w:rsidR="00292FA1" w:rsidRDefault="00292FA1">
          <w:pPr>
            <w:tabs>
              <w:tab w:val="left" w:pos="1085"/>
              <w:tab w:val="center" w:pos="3969"/>
            </w:tabs>
            <w:adjustRightInd/>
            <w:snapToGrid/>
            <w:jc w:val="left"/>
            <w:rPr>
              <w:rFonts w:eastAsia="MS Mincho" w:cs="Times New Roman"/>
              <w:b/>
              <w:szCs w:val="24"/>
              <w:lang w:val="id-ID"/>
            </w:rPr>
          </w:pPr>
        </w:p>
        <w:p w:rsidR="00292FA1" w:rsidRDefault="00292FA1">
          <w:pPr>
            <w:tabs>
              <w:tab w:val="left" w:pos="1085"/>
              <w:tab w:val="center" w:pos="3969"/>
            </w:tabs>
            <w:adjustRightInd/>
            <w:snapToGrid/>
            <w:jc w:val="left"/>
            <w:rPr>
              <w:rFonts w:eastAsia="MS Mincho" w:cs="Times New Roman"/>
              <w:b/>
              <w:szCs w:val="24"/>
              <w:lang w:val="id-ID"/>
            </w:rPr>
          </w:pPr>
        </w:p>
        <w:p w:rsidR="00292FA1" w:rsidRDefault="00292FA1">
          <w:pPr>
            <w:tabs>
              <w:tab w:val="left" w:pos="1085"/>
              <w:tab w:val="center" w:pos="3969"/>
            </w:tabs>
            <w:adjustRightInd/>
            <w:snapToGrid/>
            <w:jc w:val="left"/>
            <w:rPr>
              <w:rFonts w:eastAsia="MS Mincho" w:cs="Times New Roman"/>
              <w:b/>
              <w:szCs w:val="24"/>
              <w:lang w:val="id-ID"/>
            </w:rPr>
          </w:pPr>
        </w:p>
        <w:p w:rsidR="00292FA1" w:rsidRDefault="00292FA1">
          <w:pPr>
            <w:tabs>
              <w:tab w:val="left" w:pos="1085"/>
              <w:tab w:val="center" w:pos="3969"/>
            </w:tabs>
            <w:adjustRightInd/>
            <w:snapToGrid/>
            <w:jc w:val="left"/>
            <w:rPr>
              <w:rFonts w:eastAsia="MS Mincho" w:cs="Times New Roman"/>
              <w:b/>
              <w:szCs w:val="24"/>
              <w:lang w:val="id-ID"/>
            </w:rPr>
          </w:pPr>
        </w:p>
        <w:p w:rsidR="00292FA1" w:rsidRDefault="00292FA1">
          <w:pPr>
            <w:tabs>
              <w:tab w:val="left" w:pos="1085"/>
              <w:tab w:val="center" w:pos="3969"/>
            </w:tabs>
            <w:adjustRightInd/>
            <w:snapToGrid/>
            <w:jc w:val="left"/>
            <w:rPr>
              <w:rFonts w:eastAsia="MS Mincho" w:cs="Times New Roman"/>
              <w:b/>
              <w:szCs w:val="24"/>
              <w:lang w:val="id-ID"/>
            </w:rPr>
          </w:pPr>
        </w:p>
        <w:p w:rsidR="00292FA1" w:rsidRDefault="00292FA1">
          <w:pPr>
            <w:tabs>
              <w:tab w:val="left" w:pos="1085"/>
              <w:tab w:val="center" w:pos="3969"/>
            </w:tabs>
            <w:adjustRightInd/>
            <w:snapToGrid/>
            <w:jc w:val="left"/>
            <w:rPr>
              <w:rFonts w:eastAsia="MS Mincho" w:cs="Times New Roman"/>
              <w:b/>
              <w:szCs w:val="24"/>
              <w:lang w:val="id-ID"/>
            </w:rPr>
          </w:pPr>
        </w:p>
        <w:p w:rsidR="00292FA1" w:rsidRDefault="00292FA1">
          <w:pPr>
            <w:tabs>
              <w:tab w:val="left" w:pos="1085"/>
              <w:tab w:val="center" w:pos="3969"/>
            </w:tabs>
            <w:adjustRightInd/>
            <w:snapToGrid/>
            <w:jc w:val="left"/>
            <w:rPr>
              <w:rFonts w:eastAsia="MS Mincho" w:cs="Times New Roman"/>
              <w:b/>
              <w:szCs w:val="24"/>
              <w:lang w:val="id-ID"/>
            </w:rPr>
          </w:pPr>
        </w:p>
        <w:p w:rsidR="00292FA1" w:rsidRDefault="00292FA1">
          <w:pPr>
            <w:tabs>
              <w:tab w:val="left" w:pos="1085"/>
              <w:tab w:val="center" w:pos="3969"/>
            </w:tabs>
            <w:adjustRightInd/>
            <w:snapToGrid/>
            <w:jc w:val="left"/>
            <w:rPr>
              <w:rFonts w:eastAsia="MS Mincho" w:cs="Times New Roman"/>
              <w:b/>
              <w:szCs w:val="24"/>
              <w:lang w:val="id-ID"/>
            </w:rPr>
          </w:pPr>
        </w:p>
        <w:p w:rsidR="00292FA1" w:rsidRDefault="00292FA1">
          <w:pPr>
            <w:tabs>
              <w:tab w:val="left" w:pos="1085"/>
              <w:tab w:val="center" w:pos="3969"/>
            </w:tabs>
            <w:adjustRightInd/>
            <w:snapToGrid/>
            <w:jc w:val="left"/>
            <w:rPr>
              <w:rFonts w:eastAsia="MS Mincho" w:cs="Times New Roman"/>
              <w:b/>
              <w:szCs w:val="24"/>
              <w:lang w:val="id-ID"/>
            </w:rPr>
          </w:pPr>
        </w:p>
        <w:p w:rsidR="00292FA1" w:rsidRDefault="00292FA1">
          <w:pPr>
            <w:tabs>
              <w:tab w:val="left" w:pos="1085"/>
              <w:tab w:val="center" w:pos="3969"/>
            </w:tabs>
            <w:adjustRightInd/>
            <w:snapToGrid/>
            <w:jc w:val="left"/>
            <w:rPr>
              <w:rFonts w:eastAsia="MS Mincho" w:cs="Times New Roman"/>
              <w:b/>
              <w:szCs w:val="24"/>
              <w:lang w:val="id-ID"/>
            </w:rPr>
          </w:pPr>
        </w:p>
        <w:p w:rsidR="00292FA1" w:rsidRDefault="00292FA1">
          <w:pPr>
            <w:tabs>
              <w:tab w:val="left" w:pos="1085"/>
              <w:tab w:val="center" w:pos="3969"/>
            </w:tabs>
            <w:adjustRightInd/>
            <w:snapToGrid/>
            <w:jc w:val="left"/>
            <w:rPr>
              <w:rFonts w:eastAsia="MS Mincho" w:cs="Times New Roman"/>
              <w:b/>
              <w:szCs w:val="24"/>
              <w:lang w:val="id-ID"/>
            </w:rPr>
          </w:pPr>
        </w:p>
        <w:p w:rsidR="00292FA1" w:rsidRDefault="00292FA1">
          <w:pPr>
            <w:tabs>
              <w:tab w:val="left" w:pos="1085"/>
              <w:tab w:val="center" w:pos="3969"/>
            </w:tabs>
            <w:adjustRightInd/>
            <w:snapToGrid/>
            <w:jc w:val="left"/>
            <w:rPr>
              <w:rFonts w:eastAsia="MS Mincho" w:cs="Times New Roman"/>
              <w:b/>
              <w:szCs w:val="24"/>
              <w:lang w:val="id-ID"/>
            </w:rPr>
          </w:pPr>
        </w:p>
        <w:p w:rsidR="00292FA1" w:rsidRDefault="00411775">
          <w:pPr>
            <w:tabs>
              <w:tab w:val="left" w:pos="1085"/>
              <w:tab w:val="center" w:pos="3969"/>
            </w:tabs>
            <w:adjustRightInd/>
            <w:snapToGrid/>
            <w:jc w:val="center"/>
            <w:rPr>
              <w:rFonts w:eastAsia="Times New Roman" w:cs="Times New Roman"/>
              <w:b/>
              <w:szCs w:val="32"/>
            </w:rPr>
          </w:pPr>
          <w:r>
            <w:rPr>
              <w:rFonts w:eastAsia="Times New Roman" w:cs="Times New Roman"/>
              <w:b/>
              <w:szCs w:val="32"/>
            </w:rPr>
            <w:lastRenderedPageBreak/>
            <w:t xml:space="preserve">Abstrak </w:t>
          </w:r>
        </w:p>
        <w:p w:rsidR="00292FA1" w:rsidRDefault="00292FA1">
          <w:pPr>
            <w:tabs>
              <w:tab w:val="left" w:pos="1085"/>
              <w:tab w:val="center" w:pos="3969"/>
            </w:tabs>
            <w:adjustRightInd/>
            <w:snapToGrid/>
            <w:jc w:val="left"/>
            <w:rPr>
              <w:rFonts w:eastAsia="Times New Roman" w:cs="Times New Roman"/>
              <w:b/>
              <w:szCs w:val="32"/>
            </w:rPr>
          </w:pPr>
        </w:p>
        <w:p w:rsidR="00292FA1" w:rsidRDefault="00411775">
          <w:pPr>
            <w:ind w:firstLine="720"/>
            <w:rPr>
              <w:rFonts w:cs="Times New Roman"/>
              <w:szCs w:val="24"/>
            </w:rPr>
          </w:pPr>
          <w:r>
            <w:rPr>
              <w:rFonts w:cs="Times New Roman"/>
              <w:szCs w:val="24"/>
            </w:rPr>
            <w:t>Penelitian ini bertujuan untuk mengetahui peran orang tua di Stasi Santo Andreas Binjai Paroki Santo Mikael Tanjung Baung, Keuskupan Sintang bagi pendidikan iman anak-anaknya, kendala yang dihadapi orangtua dalam menjalankan perannya sebagai pendidik iman anak-anaknya serta cara mengatasi kendala yang dihadapi orangtua dalam menjalankan perannya sebagai pendidik iman anak-anaknya di Era Revolusi Industri 4.0 di Stasi Santo Andreas Binjai Paroki Santo Mikael Tanjung Baung, Keuskupan Sintang</w:t>
          </w:r>
          <w:r>
            <w:rPr>
              <w:rFonts w:cs="Times New Roman"/>
              <w:szCs w:val="24"/>
              <w:lang w:val="id-ID"/>
            </w:rPr>
            <w:t xml:space="preserve">. Penelitian </w:t>
          </w:r>
          <w:r>
            <w:rPr>
              <w:rFonts w:cs="Times New Roman"/>
              <w:szCs w:val="24"/>
            </w:rPr>
            <w:t xml:space="preserve">menggunakan metode </w:t>
          </w:r>
          <w:r>
            <w:rPr>
              <w:rFonts w:cs="Times New Roman"/>
              <w:szCs w:val="24"/>
              <w:lang w:val="id-ID"/>
            </w:rPr>
            <w:t xml:space="preserve">deskriptif kualitatif </w:t>
          </w:r>
          <w:r>
            <w:rPr>
              <w:rFonts w:cs="Times New Roman"/>
              <w:szCs w:val="24"/>
            </w:rPr>
            <w:t xml:space="preserve">yang </w:t>
          </w:r>
          <w:r>
            <w:rPr>
              <w:rFonts w:cs="Times New Roman"/>
              <w:szCs w:val="24"/>
              <w:lang w:val="id-ID"/>
            </w:rPr>
            <w:t>mendeskripsikan seluruh gejala atau keadaan yang ada, yaitu keadaan gejala menurut apa adanya pada saat penelitian dilakukan.</w:t>
          </w:r>
          <w:r>
            <w:rPr>
              <w:rFonts w:cs="Times New Roman"/>
              <w:szCs w:val="24"/>
            </w:rPr>
            <w:t xml:space="preserve"> Teknik pengumpulan data menggunakan 3 (tiga) teknik yaitu: Observasi langsung, Komunkasi Langsung dan Studi Dokumenter. Berdasarkan hasil penelitian, bahwa peran orangtua belum dijalankan dengan baik,</w:t>
          </w:r>
          <w:r>
            <w:rPr>
              <w:rFonts w:eastAsia="Times New Roman" w:cs="Times New Roman"/>
              <w:szCs w:val="24"/>
              <w:lang w:val="id" w:eastAsia="id"/>
            </w:rPr>
            <w:t xml:space="preserve"> </w:t>
          </w:r>
          <w:r>
            <w:rPr>
              <w:rFonts w:cs="Times New Roman"/>
              <w:szCs w:val="24"/>
              <w:lang w:val="id"/>
            </w:rPr>
            <w:t>Kesadaran pendampingan terhadap iman anak</w:t>
          </w:r>
          <w:r>
            <w:rPr>
              <w:rFonts w:cs="Times New Roman"/>
              <w:szCs w:val="24"/>
              <w:lang w:val="id-ID"/>
            </w:rPr>
            <w:t xml:space="preserve"> </w:t>
          </w:r>
          <w:r>
            <w:rPr>
              <w:rFonts w:cs="Times New Roman"/>
              <w:szCs w:val="24"/>
            </w:rPr>
            <w:t>yang sesuai dengan Katekese Keluarga</w:t>
          </w:r>
          <w:r>
            <w:rPr>
              <w:rFonts w:cs="Times New Roman"/>
              <w:szCs w:val="24"/>
              <w:lang w:val="id"/>
            </w:rPr>
            <w:t xml:space="preserve"> belum sepenuhnya dimiliki oleh para orang tua</w:t>
          </w:r>
          <w:r>
            <w:rPr>
              <w:rFonts w:cs="Times New Roman"/>
              <w:szCs w:val="24"/>
            </w:rPr>
            <w:t xml:space="preserve">, </w:t>
          </w:r>
          <w:r>
            <w:rPr>
              <w:rFonts w:cs="Times New Roman"/>
              <w:szCs w:val="24"/>
              <w:lang w:val="id"/>
            </w:rPr>
            <w:t>kurangnya waktu untuk</w:t>
          </w:r>
          <w:r>
            <w:rPr>
              <w:rFonts w:cs="Times New Roman"/>
              <w:szCs w:val="24"/>
            </w:rPr>
            <w:t xml:space="preserve"> bersama menjadi penghambat</w:t>
          </w:r>
          <w:r>
            <w:rPr>
              <w:rFonts w:cs="Times New Roman"/>
              <w:szCs w:val="24"/>
              <w:lang w:val="id"/>
            </w:rPr>
            <w:t xml:space="preserve">, </w:t>
          </w:r>
          <w:r>
            <w:rPr>
              <w:rFonts w:cs="Times New Roman"/>
              <w:szCs w:val="24"/>
            </w:rPr>
            <w:t xml:space="preserve">cara mengatasi kendala yang </w:t>
          </w:r>
          <w:r>
            <w:rPr>
              <w:rFonts w:cs="Times New Roman"/>
              <w:szCs w:val="24"/>
              <w:lang w:val="id-ID"/>
            </w:rPr>
            <w:t xml:space="preserve">mereka </w:t>
          </w:r>
          <w:r>
            <w:rPr>
              <w:rFonts w:cs="Times New Roman"/>
              <w:szCs w:val="24"/>
            </w:rPr>
            <w:t xml:space="preserve">hadapi dalam menjalankan perannya sebagai pendidik iman anak-anaknya </w:t>
          </w:r>
          <w:r>
            <w:rPr>
              <w:rFonts w:cs="Times New Roman"/>
              <w:szCs w:val="24"/>
              <w:lang w:val="id-ID"/>
            </w:rPr>
            <w:t xml:space="preserve">antara lain: </w:t>
          </w:r>
          <w:r>
            <w:rPr>
              <w:rFonts w:cs="Times New Roman"/>
              <w:szCs w:val="24"/>
            </w:rPr>
            <w:t xml:space="preserve">berusaha memberikan perhatian dengan memantau akivitas mereka. </w:t>
          </w:r>
        </w:p>
        <w:p w:rsidR="00292FA1" w:rsidRDefault="00292FA1">
          <w:pPr>
            <w:rPr>
              <w:rFonts w:cs="Times New Roman"/>
              <w:szCs w:val="24"/>
            </w:rPr>
          </w:pPr>
        </w:p>
        <w:p w:rsidR="00292FA1" w:rsidRDefault="00411775">
          <w:pPr>
            <w:ind w:hanging="90"/>
            <w:jc w:val="left"/>
            <w:rPr>
              <w:rFonts w:cs="Times New Roman"/>
              <w:b/>
              <w:szCs w:val="24"/>
            </w:rPr>
            <w:sectPr w:rsidR="00292FA1">
              <w:footerReference w:type="default" r:id="rId10"/>
              <w:type w:val="continuous"/>
              <w:pgSz w:w="11907" w:h="16840"/>
              <w:pgMar w:top="1560" w:right="1701" w:bottom="1701" w:left="2268" w:header="1022" w:footer="850" w:gutter="0"/>
              <w:pgNumType w:fmt="lowerRoman"/>
              <w:cols w:space="720"/>
              <w:docGrid w:linePitch="360"/>
            </w:sectPr>
          </w:pPr>
          <w:r>
            <w:rPr>
              <w:rFonts w:cs="Times New Roman"/>
              <w:b/>
              <w:szCs w:val="24"/>
            </w:rPr>
            <w:t xml:space="preserve">Kata kunci: </w:t>
          </w:r>
          <w:r>
            <w:rPr>
              <w:rFonts w:cs="Times New Roman"/>
              <w:b/>
              <w:i/>
              <w:szCs w:val="24"/>
            </w:rPr>
            <w:t>Peran Orangtua, Katekese Keluarga, Pendidik Iman</w:t>
          </w:r>
        </w:p>
        <w:p w:rsidR="00292FA1" w:rsidRDefault="00411775">
          <w:pPr>
            <w:adjustRightInd/>
            <w:snapToGrid/>
            <w:jc w:val="center"/>
            <w:rPr>
              <w:rFonts w:eastAsia="Times New Roman" w:cs="Times New Roman"/>
              <w:b/>
              <w:szCs w:val="32"/>
            </w:rPr>
          </w:pPr>
          <w:r>
            <w:rPr>
              <w:rFonts w:eastAsia="Times New Roman" w:cs="Times New Roman"/>
              <w:b/>
              <w:szCs w:val="32"/>
              <w:lang w:val="id-ID"/>
            </w:rPr>
            <w:lastRenderedPageBreak/>
            <w:t xml:space="preserve">BAB </w:t>
          </w:r>
          <w:r>
            <w:rPr>
              <w:rFonts w:eastAsia="Times New Roman" w:cs="Times New Roman"/>
              <w:b/>
              <w:szCs w:val="32"/>
            </w:rPr>
            <w:t>I</w:t>
          </w:r>
        </w:p>
        <w:p w:rsidR="00292FA1" w:rsidRDefault="00411775">
          <w:pPr>
            <w:adjustRightInd/>
            <w:snapToGrid/>
            <w:jc w:val="center"/>
            <w:rPr>
              <w:rFonts w:ascii="Calibri" w:eastAsia="Times New Roman" w:hAnsi="Calibri" w:cs="Times New Roman"/>
              <w:sz w:val="18"/>
              <w:lang w:val="id-ID"/>
            </w:rPr>
          </w:pPr>
          <w:r>
            <w:rPr>
              <w:rFonts w:eastAsia="Times New Roman" w:cs="Times New Roman"/>
              <w:b/>
              <w:szCs w:val="32"/>
              <w:lang w:val="id-ID"/>
            </w:rPr>
            <w:t>PENDAHULUAN</w:t>
          </w:r>
        </w:p>
      </w:sdtContent>
    </w:sdt>
    <w:p w:rsidR="00292FA1" w:rsidRDefault="00292FA1">
      <w:pPr>
        <w:adjustRightInd/>
        <w:snapToGrid/>
        <w:ind w:right="424"/>
        <w:rPr>
          <w:rFonts w:eastAsia="Times New Roman" w:cs="Times New Roman"/>
          <w:szCs w:val="24"/>
          <w:lang w:eastAsia="en-US"/>
        </w:rPr>
      </w:pPr>
      <w:bookmarkStart w:id="2" w:name="_Toc480278911"/>
      <w:bookmarkEnd w:id="0"/>
      <w:bookmarkEnd w:id="2"/>
    </w:p>
    <w:p w:rsidR="00292FA1" w:rsidRDefault="00411775">
      <w:pPr>
        <w:numPr>
          <w:ilvl w:val="0"/>
          <w:numId w:val="2"/>
        </w:numPr>
        <w:tabs>
          <w:tab w:val="left" w:pos="360"/>
        </w:tabs>
        <w:adjustRightInd/>
        <w:snapToGrid/>
        <w:ind w:left="284" w:right="424" w:hanging="284"/>
        <w:contextualSpacing/>
        <w:jc w:val="left"/>
        <w:rPr>
          <w:rFonts w:eastAsia="Times New Roman" w:cs="Times New Roman"/>
          <w:b/>
          <w:szCs w:val="24"/>
          <w:lang w:eastAsia="en-US"/>
        </w:rPr>
      </w:pPr>
      <w:r>
        <w:rPr>
          <w:rFonts w:eastAsia="Times New Roman" w:cs="Times New Roman"/>
          <w:b/>
          <w:szCs w:val="24"/>
          <w:lang w:eastAsia="en-US"/>
        </w:rPr>
        <w:t>1</w:t>
      </w:r>
      <w:r>
        <w:rPr>
          <w:rFonts w:eastAsia="Times New Roman" w:cs="Times New Roman"/>
          <w:b/>
          <w:szCs w:val="24"/>
          <w:lang w:eastAsia="en-US"/>
        </w:rPr>
        <w:tab/>
        <w:t>Latar Belakang</w:t>
      </w:r>
      <w:r>
        <w:rPr>
          <w:rFonts w:eastAsia="Calibri" w:cs="Times New Roman"/>
          <w:b/>
          <w:szCs w:val="24"/>
          <w:lang w:val="id-ID" w:eastAsia="en-US"/>
        </w:rPr>
        <w:t xml:space="preserve"> </w:t>
      </w:r>
    </w:p>
    <w:p w:rsidR="00292FA1" w:rsidRDefault="00411775">
      <w:pPr>
        <w:pStyle w:val="ListParagraph"/>
        <w:ind w:left="0" w:firstLine="567"/>
        <w:rPr>
          <w:rFonts w:cs="Times New Roman"/>
          <w:szCs w:val="24"/>
        </w:rPr>
      </w:pPr>
      <w:r>
        <w:rPr>
          <w:rFonts w:cs="Times New Roman"/>
          <w:szCs w:val="24"/>
        </w:rPr>
        <w:t xml:space="preserve">Kita saat ini telah memasuki Era Revolusi Industri 4.0 (generasi keempat) di mana perkembangan ilmu pengetahuan dan teknologi telah mengubah cara berpikir dan berperilaku manusia. Integrasi pemanfaatan teknologi dan internet yang begitu canggih dan massif tersebut kita dihadapkan pada situasi baru yang ditandai oleh maraknya penggunaan berbagai sarana teknologi digital sehingga jarak dan tempat semakin kecil, dan hal itu mengubah karakteristik budaya, perilaku dan cara berkomunikasi manusia (Komkat KWI, 2016:177). </w:t>
      </w:r>
    </w:p>
    <w:p w:rsidR="00292FA1" w:rsidRDefault="00411775">
      <w:pPr>
        <w:pStyle w:val="ListParagraph"/>
        <w:ind w:left="0" w:firstLine="567"/>
        <w:rPr>
          <w:rFonts w:cs="Times New Roman"/>
          <w:szCs w:val="24"/>
        </w:rPr>
      </w:pPr>
      <w:r>
        <w:rPr>
          <w:rFonts w:cs="Times New Roman"/>
          <w:szCs w:val="24"/>
        </w:rPr>
        <w:t>Salah satu karakteristik yang mencirikan budaya baru ini adalah digitalisasi dan virtual (Komkat KWI, 2015:24-35). Terjadi proses digitalisasi semua isi media. Isi pesan diubah ke dalam bentuk angka-angka sehingga mudah disimpan dan disebarkan ke pelbagai jaringan. Dengan hentakan atau usapan jari-jari pada alat-alat tersebut, orang bisa merambah seluruh dunia. Digitalisasi ini mengubah perilaku orang dalam mengemas dan mengelola informasi. Pesan dapat didistribusikan secara multiplexing, artinya diteruskan dalam beragam jenis dan dalam jumlah yang berlimpah ruah ke segala penjuru jagad. Kemajuan internet pada era digital memungkinkan terjadinya komunikasi antarpribadi secara virtual yakni melalui layar komputer, smartphone, gadget. Komunikasi tersebut bersifat maya atau virtual karena masih bersifat permukaan kendati merepresentasi kenyataan yang sebenarnya.</w:t>
      </w:r>
    </w:p>
    <w:p w:rsidR="00292FA1" w:rsidRDefault="00411775">
      <w:pPr>
        <w:pStyle w:val="ListParagraph"/>
        <w:ind w:left="0" w:firstLine="567"/>
        <w:rPr>
          <w:rFonts w:cs="Times New Roman"/>
          <w:szCs w:val="24"/>
        </w:rPr>
      </w:pPr>
      <w:r>
        <w:rPr>
          <w:rFonts w:cs="Times New Roman"/>
          <w:szCs w:val="24"/>
        </w:rPr>
        <w:t xml:space="preserve">Era digital dengan karakteristik di atas memengaruhi keluarga-keluarga. Perkembangan anak berbeda dengan perkembangan generasi sebelumnya, seperti masalah interaksi sosial yang berpindah dari interaksi langsung menjadi interaksi di dunia maya. Perkembangan tersebut tidak dapat ditolak tetapi anak-anak sebagai generasi baru yang akan menghadapi hasil dari perkembangan revolusi industri tersebut (Ruat Diana, 2019:27). Oleh sebab itu, orang tua perlu menjalankan fungsinya sebagai pendidik bagi anak-anaknya untuk menghadapi tantangan revolusi industri, orang tua merupakan keluarga terdekat dengan anak-anak, maka mereka harus mendidik iman anaknya sedini mungkin, sehingga </w:t>
      </w:r>
      <w:r>
        <w:rPr>
          <w:rFonts w:cs="Times New Roman"/>
          <w:szCs w:val="24"/>
        </w:rPr>
        <w:lastRenderedPageBreak/>
        <w:t>sesuai dengan harapan Gereja, di mana semua keluarga katolik berusaha sekuat tenaga untuk menjadikan keluarga mereka sebuah Gereja kecil. Sebuah paguyuban umat beriman seperti digambarkan dalam Kitab Kisah Para Rasul 2:41-47 dan 4: 32-37.</w:t>
      </w:r>
    </w:p>
    <w:p w:rsidR="00292FA1" w:rsidRDefault="00411775">
      <w:pPr>
        <w:pStyle w:val="ListParagraph"/>
        <w:adjustRightInd/>
        <w:snapToGrid/>
        <w:ind w:left="0" w:firstLine="567"/>
        <w:rPr>
          <w:rFonts w:cs="Times New Roman"/>
          <w:szCs w:val="24"/>
        </w:rPr>
      </w:pPr>
      <w:r>
        <w:rPr>
          <w:rFonts w:cs="Times New Roman"/>
          <w:szCs w:val="24"/>
        </w:rPr>
        <w:t>Dengan melihat situasi tersebut, menurut peneliti, katekese keluarga sangat cocok untuk membantu umat dalam meningkatkan kesadaran pendidikan iman anak dalam keluarga. Dengan katekese keluarga diharapkan para orang tua bisa menyadari tugas dan tanggung jawabnya sebagai pendidik supaya kehidupan anak-anaknya dapat seimbang baik dari segi rohani maupun jasmani. Dengan demikian peneliti bermaksud melakukan penelitian di Stasi Santo Andreas serta memberikan pemikiran melalui katekese keluarga agar para keluarga semakin sadar dan faham bagaimana pentingnya pendidikan iman anak dalam keluarga di era revolusi industri 4.0 ini.</w:t>
      </w:r>
    </w:p>
    <w:p w:rsidR="00292FA1" w:rsidRDefault="00292FA1">
      <w:pPr>
        <w:pStyle w:val="ListParagraph"/>
        <w:adjustRightInd/>
        <w:snapToGrid/>
        <w:ind w:left="360" w:firstLine="360"/>
        <w:rPr>
          <w:rFonts w:eastAsia="Calibri" w:cs="Times New Roman"/>
          <w:szCs w:val="24"/>
          <w:lang w:eastAsia="en-US"/>
        </w:rPr>
      </w:pPr>
    </w:p>
    <w:p w:rsidR="00292FA1" w:rsidRDefault="00411775">
      <w:pPr>
        <w:numPr>
          <w:ilvl w:val="1"/>
          <w:numId w:val="3"/>
        </w:numPr>
        <w:adjustRightInd/>
        <w:snapToGrid/>
        <w:contextualSpacing/>
        <w:jc w:val="left"/>
        <w:rPr>
          <w:rFonts w:eastAsia="Times New Roman" w:cs="Times New Roman"/>
          <w:b/>
          <w:szCs w:val="24"/>
          <w:lang w:eastAsia="en-US"/>
        </w:rPr>
      </w:pPr>
      <w:r>
        <w:rPr>
          <w:rFonts w:eastAsia="Times New Roman" w:cs="Times New Roman"/>
          <w:b/>
          <w:szCs w:val="24"/>
          <w:lang w:eastAsia="en-US"/>
        </w:rPr>
        <w:t xml:space="preserve"> Rumusan Masalah</w:t>
      </w:r>
    </w:p>
    <w:p w:rsidR="00292FA1" w:rsidRDefault="00411775">
      <w:pPr>
        <w:ind w:firstLine="567"/>
        <w:rPr>
          <w:rFonts w:cs="Times New Roman"/>
          <w:szCs w:val="24"/>
        </w:rPr>
      </w:pPr>
      <w:r>
        <w:rPr>
          <w:rFonts w:cs="Times New Roman"/>
          <w:szCs w:val="24"/>
        </w:rPr>
        <w:t xml:space="preserve">Pada umumnya orang tua mendidik anak-anak mereka dengan sebaik-baiknya, baik pertumbuhan secara fisik, pergaulan, tata krama, maupun pertumbuhan psikologis sampai pada pertumbuhan imannya. Namun, di tengah berkembangnya teknologi informasi yang mempengaruhi semua kelompok umur termasuk anak-anak, orang tua dituntut untuk menyelenggarakan pendidikan dalam konteks keluarga yang lebih signifikan dan jelas terkait pendidikan iman anak. Untuk itu rumusan masalah yang hendak diteliti dalam penelitian ini adalah: </w:t>
      </w:r>
    </w:p>
    <w:p w:rsidR="00292FA1" w:rsidRDefault="00411775">
      <w:pPr>
        <w:pStyle w:val="ListParagraph"/>
        <w:numPr>
          <w:ilvl w:val="0"/>
          <w:numId w:val="4"/>
        </w:numPr>
        <w:adjustRightInd/>
        <w:snapToGrid/>
        <w:ind w:left="270" w:hanging="283"/>
        <w:rPr>
          <w:rFonts w:cs="Times New Roman"/>
          <w:szCs w:val="24"/>
        </w:rPr>
      </w:pPr>
      <w:r>
        <w:rPr>
          <w:rFonts w:cs="Times New Roman"/>
          <w:szCs w:val="24"/>
        </w:rPr>
        <w:t>Apa saja peran orang tua bagi pendidikan iman anak-anaknya di Stasi Santo Andreas Binjai Paroki Santo Mikael Tanjung Baung, Keuskupan Sintang?</w:t>
      </w:r>
    </w:p>
    <w:p w:rsidR="00292FA1" w:rsidRDefault="00411775">
      <w:pPr>
        <w:pStyle w:val="ListParagraph"/>
        <w:numPr>
          <w:ilvl w:val="0"/>
          <w:numId w:val="4"/>
        </w:numPr>
        <w:adjustRightInd/>
        <w:snapToGrid/>
        <w:ind w:left="270" w:hanging="283"/>
        <w:rPr>
          <w:rFonts w:cs="Times New Roman"/>
          <w:szCs w:val="24"/>
        </w:rPr>
      </w:pPr>
      <w:r>
        <w:rPr>
          <w:rFonts w:cs="Times New Roman"/>
          <w:szCs w:val="24"/>
        </w:rPr>
        <w:t>Apakah peran orangtua sudah dijalankan dengan baik sesuai dengan Katekese Keluarga di Era Revolusi Industri 4.0?</w:t>
      </w:r>
    </w:p>
    <w:p w:rsidR="00292FA1" w:rsidRDefault="00411775">
      <w:pPr>
        <w:pStyle w:val="ListParagraph"/>
        <w:numPr>
          <w:ilvl w:val="0"/>
          <w:numId w:val="4"/>
        </w:numPr>
        <w:adjustRightInd/>
        <w:snapToGrid/>
        <w:ind w:left="270" w:hanging="283"/>
        <w:rPr>
          <w:rFonts w:cs="Times New Roman"/>
          <w:szCs w:val="24"/>
        </w:rPr>
      </w:pPr>
      <w:bookmarkStart w:id="3" w:name="_Hlk37277871"/>
      <w:r>
        <w:rPr>
          <w:rFonts w:cs="Times New Roman"/>
          <w:szCs w:val="24"/>
        </w:rPr>
        <w:t>Apa kendala yang dihadapi orangtua dalam menjalankan perannya sebagai pendidik iman anak-anaknya di Era Revolusi Industri 4.0 di Stasi Santo Andreas Binjai Paroki Santo Mikael Tanjung Baung, Keuskupan Sintang?</w:t>
      </w:r>
    </w:p>
    <w:bookmarkEnd w:id="3"/>
    <w:p w:rsidR="00292FA1" w:rsidRDefault="00411775">
      <w:pPr>
        <w:pStyle w:val="ListParagraph"/>
        <w:numPr>
          <w:ilvl w:val="0"/>
          <w:numId w:val="4"/>
        </w:numPr>
        <w:adjustRightInd/>
        <w:snapToGrid/>
        <w:ind w:left="270" w:hanging="283"/>
        <w:rPr>
          <w:rFonts w:cs="Times New Roman"/>
          <w:szCs w:val="24"/>
        </w:rPr>
      </w:pPr>
      <w:r>
        <w:rPr>
          <w:rFonts w:cs="Times New Roman"/>
          <w:szCs w:val="24"/>
        </w:rPr>
        <w:t xml:space="preserve">Bagaimana mengatasi kendala yang dihadapi orangtua dalam menjalankan perannya sebagai pendidik iman anak-anaknya di Era Revolusi Industri 4.0 di </w:t>
      </w:r>
      <w:r>
        <w:rPr>
          <w:rFonts w:cs="Times New Roman"/>
          <w:szCs w:val="24"/>
        </w:rPr>
        <w:lastRenderedPageBreak/>
        <w:t>Stasi Santo Andreas Binjai Paroki Santo Mikael Tanjung Baung, Keuskupan Sintang?</w:t>
      </w:r>
    </w:p>
    <w:p w:rsidR="00292FA1" w:rsidRDefault="00292FA1">
      <w:pPr>
        <w:tabs>
          <w:tab w:val="left" w:pos="900"/>
        </w:tabs>
        <w:adjustRightInd/>
        <w:snapToGrid/>
        <w:ind w:left="450"/>
        <w:rPr>
          <w:rFonts w:eastAsia="Times New Roman" w:cs="Times New Roman"/>
          <w:szCs w:val="24"/>
          <w:lang w:eastAsia="en-US"/>
        </w:rPr>
      </w:pPr>
    </w:p>
    <w:p w:rsidR="00292FA1" w:rsidRDefault="00411775">
      <w:pPr>
        <w:numPr>
          <w:ilvl w:val="1"/>
          <w:numId w:val="3"/>
        </w:numPr>
        <w:adjustRightInd/>
        <w:snapToGrid/>
        <w:contextualSpacing/>
        <w:jc w:val="left"/>
        <w:rPr>
          <w:rFonts w:eastAsia="Times New Roman" w:cs="Times New Roman"/>
          <w:b/>
          <w:szCs w:val="24"/>
          <w:lang w:eastAsia="en-US"/>
        </w:rPr>
      </w:pPr>
      <w:r>
        <w:rPr>
          <w:rFonts w:eastAsia="Times New Roman" w:cs="Times New Roman"/>
          <w:b/>
          <w:szCs w:val="24"/>
          <w:lang w:eastAsia="en-US"/>
        </w:rPr>
        <w:t xml:space="preserve"> Tujuan Penelitian</w:t>
      </w:r>
    </w:p>
    <w:p w:rsidR="00292FA1" w:rsidRDefault="00411775">
      <w:pPr>
        <w:ind w:firstLine="720"/>
        <w:rPr>
          <w:rFonts w:cs="Times New Roman"/>
          <w:szCs w:val="24"/>
        </w:rPr>
      </w:pPr>
      <w:r>
        <w:rPr>
          <w:rFonts w:cs="Times New Roman"/>
          <w:szCs w:val="24"/>
        </w:rPr>
        <w:t>Tujuan yang akan dicapai dalam penelitian ini adalah:</w:t>
      </w:r>
    </w:p>
    <w:p w:rsidR="00292FA1" w:rsidRDefault="00411775">
      <w:pPr>
        <w:pStyle w:val="ListParagraph"/>
        <w:numPr>
          <w:ilvl w:val="0"/>
          <w:numId w:val="5"/>
        </w:numPr>
        <w:adjustRightInd/>
        <w:snapToGrid/>
        <w:ind w:left="709" w:hanging="283"/>
        <w:rPr>
          <w:rFonts w:cs="Times New Roman"/>
          <w:szCs w:val="24"/>
        </w:rPr>
      </w:pPr>
      <w:r>
        <w:rPr>
          <w:rFonts w:cs="Times New Roman"/>
          <w:szCs w:val="24"/>
        </w:rPr>
        <w:t xml:space="preserve">Untuk mengetahui peran orang tua di Stasi Santo Andreas Binjai Paroki </w:t>
      </w:r>
      <w:r>
        <w:rPr>
          <w:rFonts w:cs="Times New Roman"/>
          <w:szCs w:val="24"/>
          <w:lang w:val="id-ID"/>
        </w:rPr>
        <w:t xml:space="preserve"> </w:t>
      </w:r>
      <w:r>
        <w:rPr>
          <w:rFonts w:cs="Times New Roman"/>
          <w:szCs w:val="24"/>
        </w:rPr>
        <w:t>Santo Mikael Tanjung Baung, Keuskupan Sintang bagi pendidikan iman anak-anaknya.</w:t>
      </w:r>
    </w:p>
    <w:p w:rsidR="00292FA1" w:rsidRDefault="00411775">
      <w:pPr>
        <w:pStyle w:val="ListParagraph"/>
        <w:numPr>
          <w:ilvl w:val="0"/>
          <w:numId w:val="5"/>
        </w:numPr>
        <w:adjustRightInd/>
        <w:snapToGrid/>
        <w:ind w:left="709" w:hanging="283"/>
        <w:rPr>
          <w:rFonts w:cs="Times New Roman"/>
          <w:szCs w:val="24"/>
        </w:rPr>
      </w:pPr>
      <w:r>
        <w:rPr>
          <w:rFonts w:cs="Times New Roman"/>
          <w:szCs w:val="24"/>
        </w:rPr>
        <w:t>Untuk mengetahui apakah peran orangtua sudah dijalankan dengan baik sesuai dengan Katekese Keluarga di Era Revolusi Industri 4.0.</w:t>
      </w:r>
    </w:p>
    <w:p w:rsidR="00292FA1" w:rsidRDefault="00411775">
      <w:pPr>
        <w:pStyle w:val="ListParagraph"/>
        <w:numPr>
          <w:ilvl w:val="0"/>
          <w:numId w:val="5"/>
        </w:numPr>
        <w:adjustRightInd/>
        <w:snapToGrid/>
        <w:ind w:left="709" w:hanging="283"/>
        <w:rPr>
          <w:rFonts w:cs="Times New Roman"/>
          <w:szCs w:val="24"/>
        </w:rPr>
      </w:pPr>
      <w:r>
        <w:rPr>
          <w:rFonts w:cs="Times New Roman"/>
          <w:szCs w:val="24"/>
        </w:rPr>
        <w:t>Untuk mengetahui kendala yang dihadapi orangtua dalam menjalankan perannya sebagai pendidik iman anak-anaknya di Era Revolusi Industri 4.0 di Stasi Santo Andreas Binjai Paroki Santo Mikael Tanjung Baung, Keuskupan Sintang.</w:t>
      </w:r>
    </w:p>
    <w:p w:rsidR="00292FA1" w:rsidRDefault="00411775">
      <w:pPr>
        <w:pStyle w:val="ListParagraph"/>
        <w:numPr>
          <w:ilvl w:val="0"/>
          <w:numId w:val="5"/>
        </w:numPr>
        <w:adjustRightInd/>
        <w:snapToGrid/>
        <w:ind w:left="709" w:hanging="283"/>
        <w:rPr>
          <w:rFonts w:cs="Times New Roman"/>
          <w:szCs w:val="24"/>
        </w:rPr>
      </w:pPr>
      <w:r>
        <w:rPr>
          <w:rFonts w:cs="Times New Roman"/>
          <w:szCs w:val="24"/>
        </w:rPr>
        <w:t>Untuk mengetahui cara mengatasi kendala yang dihadapi orangtua dalam menjalankan perannya sebagai pendidik iman anak-anaknya di Era Revolusi Industri 4.0 di Stasi Santo Andreas Binjai Paroki Santo Mikael Tanjung Baung, Keuskupan Sintang</w:t>
      </w:r>
    </w:p>
    <w:p w:rsidR="00292FA1" w:rsidRDefault="00292FA1">
      <w:pPr>
        <w:adjustRightInd/>
        <w:snapToGrid/>
        <w:ind w:left="450"/>
        <w:rPr>
          <w:rFonts w:eastAsia="Times New Roman" w:cs="Times New Roman"/>
          <w:szCs w:val="24"/>
          <w:u w:val="single"/>
          <w:lang w:eastAsia="en-US"/>
        </w:rPr>
      </w:pPr>
    </w:p>
    <w:p w:rsidR="00292FA1" w:rsidRDefault="00411775">
      <w:pPr>
        <w:numPr>
          <w:ilvl w:val="1"/>
          <w:numId w:val="3"/>
        </w:numPr>
        <w:adjustRightInd/>
        <w:snapToGrid/>
        <w:ind w:left="450" w:hanging="450"/>
        <w:contextualSpacing/>
        <w:jc w:val="left"/>
        <w:rPr>
          <w:rFonts w:eastAsia="Times New Roman" w:cs="Times New Roman"/>
          <w:b/>
          <w:szCs w:val="24"/>
          <w:lang w:eastAsia="en-US"/>
        </w:rPr>
      </w:pPr>
      <w:r>
        <w:rPr>
          <w:rFonts w:eastAsia="Times New Roman" w:cs="Times New Roman"/>
          <w:b/>
          <w:szCs w:val="24"/>
          <w:lang w:eastAsia="en-US"/>
        </w:rPr>
        <w:t>Manfaat Penelitian</w:t>
      </w:r>
    </w:p>
    <w:p w:rsidR="00292FA1" w:rsidRDefault="00411775">
      <w:pPr>
        <w:pStyle w:val="ListParagraph"/>
        <w:ind w:left="360" w:firstLine="90"/>
        <w:rPr>
          <w:rFonts w:cs="Times New Roman"/>
          <w:szCs w:val="24"/>
        </w:rPr>
      </w:pPr>
      <w:r>
        <w:rPr>
          <w:rFonts w:cs="Times New Roman"/>
          <w:szCs w:val="24"/>
        </w:rPr>
        <w:t>Penelitian ini diharapkan memberi manfaat bagi pihak-pihak tertentu seperti tercantum   dibawah ini,</w:t>
      </w:r>
    </w:p>
    <w:p w:rsidR="00292FA1" w:rsidRDefault="00411775">
      <w:pPr>
        <w:pStyle w:val="ListParagraph"/>
        <w:numPr>
          <w:ilvl w:val="0"/>
          <w:numId w:val="6"/>
        </w:numPr>
        <w:rPr>
          <w:rFonts w:cs="Times New Roman"/>
          <w:szCs w:val="24"/>
        </w:rPr>
      </w:pPr>
      <w:r>
        <w:rPr>
          <w:rFonts w:cs="Times New Roman"/>
          <w:szCs w:val="24"/>
        </w:rPr>
        <w:t>Orang tua di Stasi Santo Andreas</w:t>
      </w:r>
    </w:p>
    <w:p w:rsidR="00292FA1" w:rsidRDefault="00411775">
      <w:pPr>
        <w:pStyle w:val="ListParagraph"/>
        <w:ind w:left="709"/>
        <w:rPr>
          <w:rFonts w:cs="Times New Roman"/>
          <w:szCs w:val="24"/>
        </w:rPr>
      </w:pPr>
      <w:r>
        <w:rPr>
          <w:rFonts w:cs="Times New Roman"/>
          <w:szCs w:val="24"/>
        </w:rPr>
        <w:t>Hasil penelitian ini akan digunakan sebagai usulan program katekese keluarga untuk meningkatkan kesadaran akan peran penting orang tua bagi pendidikan iman anak pada era revolusi indutri di Stasi Santo Andreas.</w:t>
      </w:r>
    </w:p>
    <w:p w:rsidR="00292FA1" w:rsidRDefault="00411775">
      <w:pPr>
        <w:pStyle w:val="ListParagraph"/>
        <w:ind w:left="360"/>
        <w:rPr>
          <w:rFonts w:cs="Times New Roman"/>
          <w:szCs w:val="24"/>
        </w:rPr>
      </w:pPr>
      <w:r>
        <w:rPr>
          <w:rFonts w:cs="Times New Roman"/>
          <w:szCs w:val="24"/>
        </w:rPr>
        <w:t>2.</w:t>
      </w:r>
      <w:r>
        <w:rPr>
          <w:rFonts w:cs="Times New Roman"/>
          <w:szCs w:val="24"/>
        </w:rPr>
        <w:tab/>
        <w:t>Dosen</w:t>
      </w:r>
    </w:p>
    <w:p w:rsidR="00292FA1" w:rsidRDefault="00411775">
      <w:pPr>
        <w:pStyle w:val="ListParagraph"/>
        <w:ind w:left="709"/>
        <w:rPr>
          <w:rFonts w:cs="Times New Roman"/>
          <w:szCs w:val="24"/>
        </w:rPr>
      </w:pPr>
      <w:r>
        <w:rPr>
          <w:rFonts w:cs="Times New Roman"/>
          <w:szCs w:val="24"/>
        </w:rPr>
        <w:t xml:space="preserve">Hasil penelitian ini akan digunakan sebagai rujukan bagi para dosen untuk mempersiapkan mahasiswa dalam mengembangkan program katekese keluarga di era revolusi industri. </w:t>
      </w:r>
    </w:p>
    <w:p w:rsidR="00292FA1" w:rsidRDefault="00292FA1">
      <w:pPr>
        <w:pStyle w:val="ListParagraph"/>
        <w:ind w:left="360"/>
        <w:rPr>
          <w:rFonts w:cs="Times New Roman"/>
          <w:szCs w:val="24"/>
        </w:rPr>
      </w:pPr>
    </w:p>
    <w:p w:rsidR="00292FA1" w:rsidRDefault="00411775">
      <w:pPr>
        <w:tabs>
          <w:tab w:val="left" w:pos="360"/>
          <w:tab w:val="left" w:pos="450"/>
          <w:tab w:val="left" w:pos="1080"/>
        </w:tabs>
        <w:adjustRightInd/>
        <w:snapToGrid/>
        <w:ind w:left="720"/>
        <w:contextualSpacing/>
        <w:rPr>
          <w:rFonts w:eastAsia="Times New Roman" w:cs="Times New Roman"/>
          <w:szCs w:val="24"/>
          <w:lang w:eastAsia="en-US"/>
        </w:rPr>
      </w:pPr>
      <w:r>
        <w:rPr>
          <w:rFonts w:eastAsia="Times New Roman" w:cs="Times New Roman"/>
          <w:szCs w:val="24"/>
          <w:lang w:eastAsia="en-US"/>
        </w:rPr>
        <w:tab/>
      </w:r>
    </w:p>
    <w:p w:rsidR="00292FA1" w:rsidRDefault="00411775">
      <w:pPr>
        <w:tabs>
          <w:tab w:val="left" w:pos="709"/>
        </w:tabs>
        <w:adjustRightInd/>
        <w:snapToGrid/>
        <w:ind w:left="363"/>
        <w:jc w:val="center"/>
        <w:rPr>
          <w:rFonts w:eastAsia="Times New Roman" w:cs="Times New Roman"/>
          <w:b/>
          <w:szCs w:val="24"/>
          <w:lang w:eastAsia="en-US"/>
        </w:rPr>
      </w:pPr>
      <w:r>
        <w:rPr>
          <w:rFonts w:eastAsia="Times New Roman" w:cs="Times New Roman"/>
          <w:b/>
          <w:szCs w:val="24"/>
          <w:lang w:val="id-ID" w:eastAsia="en-US"/>
        </w:rPr>
        <w:lastRenderedPageBreak/>
        <w:t xml:space="preserve">BAB </w:t>
      </w:r>
      <w:r>
        <w:rPr>
          <w:rFonts w:eastAsia="Times New Roman" w:cs="Times New Roman"/>
          <w:b/>
          <w:szCs w:val="24"/>
          <w:lang w:eastAsia="en-US"/>
        </w:rPr>
        <w:t>II</w:t>
      </w:r>
    </w:p>
    <w:p w:rsidR="00292FA1" w:rsidRDefault="00411775">
      <w:pPr>
        <w:jc w:val="center"/>
        <w:rPr>
          <w:rFonts w:cs="Times New Roman"/>
          <w:b/>
          <w:bCs/>
          <w:szCs w:val="24"/>
        </w:rPr>
      </w:pPr>
      <w:r>
        <w:rPr>
          <w:rFonts w:cs="Times New Roman"/>
          <w:b/>
          <w:bCs/>
          <w:szCs w:val="24"/>
        </w:rPr>
        <w:t>PERANAN KATEKESE KELUARGA TERHADAP PENDIDIKAN IMAN ANAK DI ERA REVOLUSI INDUSTRI 4.0</w:t>
      </w:r>
    </w:p>
    <w:p w:rsidR="00292FA1" w:rsidRDefault="00292FA1">
      <w:pPr>
        <w:tabs>
          <w:tab w:val="left" w:pos="709"/>
        </w:tabs>
        <w:adjustRightInd/>
        <w:snapToGrid/>
        <w:ind w:left="363"/>
        <w:rPr>
          <w:rFonts w:eastAsia="Times New Roman" w:cs="Times New Roman"/>
          <w:b/>
          <w:bCs/>
          <w:szCs w:val="24"/>
          <w:lang w:eastAsia="en-US"/>
        </w:rPr>
      </w:pPr>
    </w:p>
    <w:p w:rsidR="00292FA1" w:rsidRDefault="00292FA1">
      <w:pPr>
        <w:tabs>
          <w:tab w:val="left" w:pos="709"/>
        </w:tabs>
        <w:adjustRightInd/>
        <w:snapToGrid/>
        <w:ind w:left="363"/>
        <w:rPr>
          <w:rFonts w:eastAsia="Times New Roman" w:cs="Times New Roman"/>
          <w:b/>
          <w:bCs/>
          <w:szCs w:val="24"/>
          <w:lang w:eastAsia="en-US"/>
        </w:rPr>
      </w:pPr>
    </w:p>
    <w:p w:rsidR="00292FA1" w:rsidRDefault="00411775">
      <w:pPr>
        <w:ind w:left="567" w:hanging="567"/>
        <w:rPr>
          <w:rFonts w:cs="Times New Roman"/>
          <w:b/>
          <w:bCs/>
          <w:szCs w:val="24"/>
        </w:rPr>
      </w:pPr>
      <w:bookmarkStart w:id="4" w:name="_Toc480278924"/>
      <w:bookmarkStart w:id="5" w:name="_Toc7528802"/>
      <w:r>
        <w:rPr>
          <w:rFonts w:cs="Times New Roman"/>
          <w:b/>
          <w:bCs/>
          <w:szCs w:val="24"/>
        </w:rPr>
        <w:t>2.1 Pengertian Katekese</w:t>
      </w:r>
    </w:p>
    <w:p w:rsidR="00292FA1" w:rsidRDefault="00411775">
      <w:pPr>
        <w:ind w:firstLine="720"/>
        <w:rPr>
          <w:rFonts w:cs="Times New Roman"/>
          <w:szCs w:val="24"/>
        </w:rPr>
      </w:pPr>
      <w:r>
        <w:rPr>
          <w:rFonts w:cs="Times New Roman"/>
          <w:szCs w:val="24"/>
        </w:rPr>
        <w:t xml:space="preserve">Kata katekese berasal dari kata </w:t>
      </w:r>
      <w:r>
        <w:rPr>
          <w:rFonts w:cs="Times New Roman"/>
          <w:i/>
          <w:iCs/>
          <w:szCs w:val="24"/>
        </w:rPr>
        <w:t>catechein</w:t>
      </w:r>
      <w:r>
        <w:rPr>
          <w:rFonts w:cs="Times New Roman"/>
          <w:szCs w:val="24"/>
        </w:rPr>
        <w:t xml:space="preserve"> (kata kerja) dan </w:t>
      </w:r>
      <w:r>
        <w:rPr>
          <w:rFonts w:cs="Times New Roman"/>
          <w:i/>
          <w:iCs/>
          <w:szCs w:val="24"/>
        </w:rPr>
        <w:t>catechesis</w:t>
      </w:r>
      <w:r>
        <w:rPr>
          <w:rFonts w:cs="Times New Roman"/>
          <w:szCs w:val="24"/>
        </w:rPr>
        <w:t xml:space="preserve"> (kata benda). Akar katanya adalah </w:t>
      </w:r>
      <w:r>
        <w:rPr>
          <w:rFonts w:cs="Times New Roman"/>
          <w:i/>
          <w:iCs/>
          <w:szCs w:val="24"/>
        </w:rPr>
        <w:t>kat</w:t>
      </w:r>
      <w:r>
        <w:rPr>
          <w:rFonts w:cs="Times New Roman"/>
          <w:szCs w:val="24"/>
        </w:rPr>
        <w:t xml:space="preserve"> dan </w:t>
      </w:r>
      <w:r>
        <w:rPr>
          <w:rFonts w:cs="Times New Roman"/>
          <w:i/>
          <w:iCs/>
          <w:szCs w:val="24"/>
        </w:rPr>
        <w:t>echo</w:t>
      </w:r>
      <w:r>
        <w:rPr>
          <w:rFonts w:cs="Times New Roman"/>
          <w:szCs w:val="24"/>
        </w:rPr>
        <w:t xml:space="preserve">. </w:t>
      </w:r>
      <w:r>
        <w:rPr>
          <w:rFonts w:cs="Times New Roman"/>
          <w:i/>
          <w:iCs/>
          <w:szCs w:val="24"/>
        </w:rPr>
        <w:t>Kat</w:t>
      </w:r>
      <w:r>
        <w:rPr>
          <w:rFonts w:cs="Times New Roman"/>
          <w:szCs w:val="24"/>
        </w:rPr>
        <w:t xml:space="preserve"> artinya keluar, ke arah luas dan </w:t>
      </w:r>
      <w:r>
        <w:rPr>
          <w:rFonts w:cs="Times New Roman"/>
          <w:i/>
          <w:iCs/>
          <w:szCs w:val="24"/>
        </w:rPr>
        <w:t>echo</w:t>
      </w:r>
      <w:r>
        <w:rPr>
          <w:rFonts w:cs="Times New Roman"/>
          <w:szCs w:val="24"/>
        </w:rPr>
        <w:t xml:space="preserve"> artinya gema/gaung (Rukiyanto, 2012:59). Berarti makna profan dari katekese adalah suatu gema yang diperdengarkan/disampaikan ke arah luas/keluar. Gema dapat terjadi jika ada suara yang penuh dengan keyakinan dan gema tidak pernah berhenti pada satu arah, maka katekese juga harus dilakukan dengan penuh keyakinan dan tidak pernah berhenti pada satu arah. </w:t>
      </w:r>
    </w:p>
    <w:p w:rsidR="00292FA1" w:rsidRDefault="00411775">
      <w:pPr>
        <w:ind w:firstLine="720"/>
        <w:rPr>
          <w:rFonts w:cs="Times New Roman"/>
          <w:szCs w:val="24"/>
        </w:rPr>
      </w:pPr>
      <w:r>
        <w:rPr>
          <w:rFonts w:cs="Times New Roman"/>
          <w:szCs w:val="24"/>
        </w:rPr>
        <w:t>Dalam kitab suci juga terdapat istilah yang mengacu pada katekese, terutama pada: Luk 1:4 (Diajarkan), Kis 18:25 (Pengajaran), Kis 21:21 (Mengajar), Rm 2:18 (Diajar), 1Kor 14:19 (Pengajaran), Gal 6:6 (Pengajaran). Katekese yang termuat dalam kitab suci tersebut mempunyai arti membuat bergema, dan menyebabkan sesuatu bergaung (Rukiyanto, 2012:59). Membuat bergema dan menyebabkan bergaung artinya Kitab Suci yang memuat tentang kesaksian iman, tentang Sabda dan karya yang menyelamatkan manusia, tidak dijadikan benda mati melainkan dihidupkan dengan cara diperdengarkan kepada semua orang, dan hendaknya seorang yang mendengar tentang sabda itu kembali mengabarkannya kepada orang laing yang belum mendengarnya.</w:t>
      </w:r>
    </w:p>
    <w:p w:rsidR="00292FA1" w:rsidRDefault="00411775">
      <w:pPr>
        <w:ind w:firstLine="720"/>
        <w:rPr>
          <w:rFonts w:cs="Times New Roman"/>
          <w:szCs w:val="24"/>
        </w:rPr>
      </w:pPr>
      <w:r>
        <w:rPr>
          <w:rFonts w:cs="Times New Roman"/>
          <w:szCs w:val="24"/>
        </w:rPr>
        <w:t>Yohanes Paulus II dalam Anjuran Apostolik Catechesi Tradendae menegaskan bahwa katekese adalah “pembinaan anak-anak, kaum muda, dan orang-orang dewasa dalam iman, khususnya menyampaikan ajaran Kristen yang pada umumnya diberikan secara organis dan sistematis dengan maksud mengantar para pendengar memasuki kepenuhan hidup Kristen” (Catechesi Tradendae, 18).</w:t>
      </w:r>
    </w:p>
    <w:p w:rsidR="00292FA1" w:rsidRDefault="00411775">
      <w:pPr>
        <w:rPr>
          <w:rFonts w:cs="Times New Roman"/>
          <w:szCs w:val="24"/>
        </w:rPr>
      </w:pPr>
      <w:r>
        <w:rPr>
          <w:rFonts w:cs="Times New Roman"/>
          <w:szCs w:val="24"/>
        </w:rPr>
        <w:t xml:space="preserve">Dari arti Mengajar dan Pengajaran, dirumuskan bahwa katekese adalah usaha-usaha dari pihak Gereja untuk menolong umat agar semakin memahami, menghayati, dan mewujudkan imannya dalam kehidupan sehari-hari. Di dalamnya </w:t>
      </w:r>
      <w:r>
        <w:rPr>
          <w:rFonts w:cs="Times New Roman"/>
          <w:szCs w:val="24"/>
        </w:rPr>
        <w:lastRenderedPageBreak/>
        <w:t>terdapat unsur-unsur pewartaan, pengajaran, pendidikan, pendalaman, pembinaan, pengukuhan serta pendewasaan.</w:t>
      </w:r>
    </w:p>
    <w:p w:rsidR="00292FA1" w:rsidRDefault="00292FA1">
      <w:pPr>
        <w:rPr>
          <w:rFonts w:cs="Times New Roman"/>
          <w:szCs w:val="24"/>
        </w:rPr>
      </w:pPr>
    </w:p>
    <w:p w:rsidR="00292FA1" w:rsidRDefault="00411775">
      <w:pPr>
        <w:ind w:left="567" w:hanging="567"/>
        <w:rPr>
          <w:rFonts w:cs="Times New Roman"/>
          <w:b/>
          <w:bCs/>
          <w:szCs w:val="24"/>
        </w:rPr>
      </w:pPr>
      <w:r>
        <w:rPr>
          <w:rFonts w:cs="Times New Roman"/>
          <w:b/>
          <w:bCs/>
          <w:szCs w:val="24"/>
        </w:rPr>
        <w:t>2.2 Pengertian Keluarga: “Gereja Mini”</w:t>
      </w:r>
    </w:p>
    <w:p w:rsidR="00292FA1" w:rsidRDefault="00411775">
      <w:pPr>
        <w:ind w:firstLine="720"/>
        <w:rPr>
          <w:rFonts w:cs="Times New Roman"/>
          <w:szCs w:val="24"/>
        </w:rPr>
      </w:pPr>
      <w:r>
        <w:rPr>
          <w:rFonts w:cs="Times New Roman"/>
          <w:szCs w:val="24"/>
        </w:rPr>
        <w:t xml:space="preserve">Secara etimologis kata gereja berasal dari bahasa Yunani yakni “Kyriake Oikia” yang berarti rumah Tuhan (Maurice, 2001:207).  Dalam pengertian ini keluarga dapat pula dilihat sebagai keluarga Allah atau bagian dari persekutuan umat beriman yang percaya pada Kristus atau yang lazimnya disebut Gereja. Sebagai Gereja mini keluarga merupakan tanda kehadiran Kristus di dunia (Maurice, 2001:208).  </w:t>
      </w:r>
    </w:p>
    <w:p w:rsidR="00292FA1" w:rsidRDefault="00411775">
      <w:pPr>
        <w:ind w:firstLine="720"/>
        <w:rPr>
          <w:rFonts w:cs="Times New Roman"/>
          <w:szCs w:val="24"/>
        </w:rPr>
      </w:pPr>
      <w:r>
        <w:rPr>
          <w:rFonts w:cs="Times New Roman"/>
          <w:szCs w:val="24"/>
        </w:rPr>
        <w:t xml:space="preserve">Dengan demikian salah satu fungsi keluarga ialah menghadirkan Kristus baik di tengah anggota keluarga itu sendiri maupun bagi masyarakat umum. Mengapa keluarga diidentikkan dengan Gereja mini? Tentunya hal ini dilatarbelakangi oleh realitas konkret bahwa unsur-unsur pokok yang menjadi fondasi Gereja yakni kesatuan (komunio), persekutuan (unio), cinta kasih dan komunitas merupakan dimensi-dimensi pokok yang selalu ada dalam kehidupan berkeluarga (Maurice, 2001:208).   </w:t>
      </w:r>
    </w:p>
    <w:p w:rsidR="00292FA1" w:rsidRDefault="00411775">
      <w:pPr>
        <w:ind w:firstLine="720"/>
        <w:rPr>
          <w:rFonts w:cs="Times New Roman"/>
          <w:szCs w:val="24"/>
        </w:rPr>
      </w:pPr>
      <w:r>
        <w:rPr>
          <w:rFonts w:cs="Times New Roman"/>
          <w:szCs w:val="24"/>
        </w:rPr>
        <w:t>Sebutan keluarga sebagai Gereja mini merujuk pada panggilan keluarga yang juga merupakan panggilan Gereja. Gereja dipanggil untuk mewartakan kerajaan Allah demikian pula halnya keluarga sebagai unit terkecil dari Gereja. Dengan kata lain keluarga juga dipanggil untuk membangun kerajaan Allah dalam sejarah dengan ikut menghayati kehidupan dan misi Gereja.</w:t>
      </w:r>
    </w:p>
    <w:p w:rsidR="00292FA1" w:rsidRDefault="00411775">
      <w:pPr>
        <w:ind w:firstLine="720"/>
        <w:rPr>
          <w:rFonts w:cs="Times New Roman"/>
          <w:szCs w:val="24"/>
        </w:rPr>
      </w:pPr>
      <w:r>
        <w:rPr>
          <w:rFonts w:cs="Times New Roman"/>
          <w:szCs w:val="24"/>
        </w:rPr>
        <w:t xml:space="preserve">Paus Yohanes Paulus II secara ringkas mengatakan dalam ensikliknya Evangelii Nuntiandi: “Keluarga patut diberi nama yang indah yaitu sebagai Gereja rumah tangga” (Evangelii Nuntiandi, art. 71). Ungkapan bapa suci ini mau mengatakan bahwa keluarga merupakan bagian dari jemaat Allah/Gereja. Analogi Gereja yang disamakan dengan keluarga kiranya tepat. Jika Paulus mengatakan Kristus adalah kepala Gereja maka keluarga pun dikepalai oleh Kristus. Dalam kehidupan keluarga terkandung aneka macam segi kehidupan menggereja. Dengan demikian dalam keluarga, Kristus sang kepala Gereja juga hidup. Keluarga menjalin persekutuan dengan Kristus sang kepala Gereja. Maka gagasan Gereja yang disampaikan oleh santo Paulus menjadi nyata manakala setiap </w:t>
      </w:r>
      <w:r>
        <w:rPr>
          <w:rFonts w:cs="Times New Roman"/>
          <w:szCs w:val="24"/>
        </w:rPr>
        <w:lastRenderedPageBreak/>
        <w:t>anggota keluarga mengambil bagian dalam kehidupan Kristus sesuai dengan perannya masing-masing.</w:t>
      </w:r>
    </w:p>
    <w:p w:rsidR="00292FA1" w:rsidRDefault="00411775">
      <w:pPr>
        <w:ind w:firstLine="720"/>
        <w:rPr>
          <w:rFonts w:cs="Times New Roman"/>
          <w:szCs w:val="24"/>
        </w:rPr>
      </w:pPr>
      <w:r>
        <w:rPr>
          <w:rFonts w:cs="Times New Roman"/>
          <w:szCs w:val="24"/>
        </w:rPr>
        <w:t>Keluarga adalah lingkungan hidup pertama dan utama bagi setiap anak. Dalam keluarga ini anak mendapat rangsangan, hambatan atau pengaruh yang pertama-tama dalam pertumbuhan dan perkembangannya, baik perkembangan biologis maupun perkembangan jiwanya atau pribadinya, anak mulai mengenal masyarakat sekitar. Karena dalam keluarga anak mempelajari norma dan aturan permainan dalam hidup bermasyarakat (Kartono, 1992:27-28).</w:t>
      </w:r>
    </w:p>
    <w:p w:rsidR="00292FA1" w:rsidRDefault="00411775">
      <w:pPr>
        <w:ind w:firstLine="720"/>
        <w:rPr>
          <w:rFonts w:cs="Times New Roman"/>
          <w:szCs w:val="24"/>
        </w:rPr>
      </w:pPr>
      <w:r>
        <w:rPr>
          <w:rFonts w:cs="Times New Roman"/>
          <w:szCs w:val="24"/>
        </w:rPr>
        <w:t>Keluhuran dan kesucian hidup berkeluarga sungguh menjadi keyakinan dasar agar mereka dapat memahami hidup berkeluarga bukan sekedar menikah, asal menikah, tetapi diyakini sebagai yang istimewa, indah, dan membahagiakan. Keyakinan ini menjadi nyata ketika hidup berkeluarga dibangun dengan sikap- sikap tertentu, yaitu dipersiapkan dengan sebaik-baiknya, dijalani dengan serius.</w:t>
      </w:r>
    </w:p>
    <w:p w:rsidR="00292FA1" w:rsidRDefault="00292FA1">
      <w:pPr>
        <w:rPr>
          <w:rFonts w:cs="Times New Roman"/>
          <w:szCs w:val="24"/>
          <w:lang w:val="id-ID"/>
        </w:rPr>
      </w:pPr>
    </w:p>
    <w:p w:rsidR="00292FA1" w:rsidRDefault="003E6ED3">
      <w:pPr>
        <w:rPr>
          <w:rFonts w:cs="Times New Roman"/>
          <w:b/>
          <w:szCs w:val="24"/>
        </w:rPr>
      </w:pPr>
      <w:r>
        <w:rPr>
          <w:rFonts w:cs="Times New Roman"/>
          <w:b/>
          <w:szCs w:val="24"/>
        </w:rPr>
        <w:t xml:space="preserve">2.2.1 </w:t>
      </w:r>
      <w:r w:rsidR="00411775">
        <w:rPr>
          <w:rFonts w:cs="Times New Roman"/>
          <w:b/>
          <w:szCs w:val="24"/>
        </w:rPr>
        <w:t>Fungsi Keluarga Sebagai Gereja Mini</w:t>
      </w:r>
      <w:r w:rsidR="00411775">
        <w:rPr>
          <w:rFonts w:cs="Times New Roman"/>
          <w:b/>
          <w:szCs w:val="24"/>
          <w:lang w:val="id-ID"/>
        </w:rPr>
        <w:t xml:space="preserve">: </w:t>
      </w:r>
      <w:r w:rsidR="00411775">
        <w:rPr>
          <w:rFonts w:cs="Times New Roman"/>
          <w:b/>
          <w:szCs w:val="24"/>
        </w:rPr>
        <w:t xml:space="preserve">Membentuk Persekutuan </w:t>
      </w:r>
    </w:p>
    <w:p w:rsidR="00292FA1" w:rsidRDefault="00411775">
      <w:pPr>
        <w:ind w:firstLine="720"/>
        <w:rPr>
          <w:rFonts w:cs="Times New Roman"/>
          <w:szCs w:val="24"/>
        </w:rPr>
      </w:pPr>
      <w:r>
        <w:rPr>
          <w:rFonts w:cs="Times New Roman"/>
          <w:szCs w:val="24"/>
        </w:rPr>
        <w:t>Proses penciptaan pribadi-pribadi itu terjadi dalam dan melalui keluarga (Lumen Gentium 11). Karena itu dapat dikatakan bahwa tugas pertama dan utama dari keluarga adalah membentuk komunitas pribadi-pribadi. Keluarga adalah persekutuan antar pribadi yang saling memberi, sal</w:t>
      </w:r>
      <w:bookmarkStart w:id="6" w:name="_GoBack"/>
      <w:bookmarkEnd w:id="6"/>
      <w:r>
        <w:rPr>
          <w:rFonts w:cs="Times New Roman"/>
          <w:szCs w:val="24"/>
        </w:rPr>
        <w:t>ing mencintai, saling melengkapi, dan berpengharapan dalam kasih yang tak terbatas (Gaudium Et Spes 48). Keluarga terdiri dari beberapa pribadi yang mempunyai relasi timbal-balik secara intensif. Relasi itu meliputi relasi suami, istri, dan anak-anak. Relasi itu terjadi dalam kaitan hubungan darah (keluarga inti), yang didasarkan pada cinta kasih sebagai satu kesatuan hidup. Relasi yang terjadi antara orangtua dan anak-anaknya bukan hanya bersifat manusiawi (hubungan darah) melainkan juga bersifat rohani, yaitu relasi kasih itu sendiri.</w:t>
      </w:r>
    </w:p>
    <w:p w:rsidR="00292FA1" w:rsidRDefault="00411775">
      <w:pPr>
        <w:ind w:firstLine="720"/>
        <w:rPr>
          <w:rFonts w:cs="Times New Roman"/>
          <w:szCs w:val="24"/>
        </w:rPr>
      </w:pPr>
      <w:r>
        <w:rPr>
          <w:rFonts w:cs="Times New Roman"/>
          <w:szCs w:val="24"/>
        </w:rPr>
        <w:t xml:space="preserve">Sebagai komunitas pribadi keluarga perlu secara terus menerus membangun komunitas yang lebih otentik dengan dasar cinta (Maurice, 2001:28). Tanpa cinta keluarga tidak dapat tumbuh, berkembang, dan menyempurnakan diri sebagai suatu komunitas pribadi yang hidup. Cinta adalah dasar dan bangunan bagi relasi keluarga. Cinta antar anggota keluarga memberikan kekuatan dan hidup yang mendalam bagi keluarga itu. Dengan dasar cinta yang begitu </w:t>
      </w:r>
      <w:r>
        <w:rPr>
          <w:rFonts w:cs="Times New Roman"/>
          <w:szCs w:val="24"/>
        </w:rPr>
        <w:lastRenderedPageBreak/>
        <w:t>mendalam di antara mereka, maka setiap anggota keluarga memiliki tanggung jawab untuk membangun keluarga sebagai komunitas pribadi-pribadi. Tanggung jawab itu dibangun atas kesadaran bahwa kita membutuhkan hidup orang lain agar kita juga hidup (James, 1990:23). Setiap anggota keluarga saling membutuhkan untuk hidup, bertumbuh dan berkembang sebagai pribadi manusia yang otentik.</w:t>
      </w:r>
    </w:p>
    <w:p w:rsidR="00292FA1" w:rsidRDefault="00411775">
      <w:pPr>
        <w:ind w:firstLine="720"/>
        <w:rPr>
          <w:rFonts w:cs="Times New Roman"/>
          <w:szCs w:val="24"/>
        </w:rPr>
      </w:pPr>
      <w:r>
        <w:rPr>
          <w:rFonts w:cs="Times New Roman"/>
          <w:szCs w:val="24"/>
        </w:rPr>
        <w:t>Keluarga yang membangun hidupnya atas dasar cinta merupakan tempat setiap anggota keluarga dihormati dan dihargai sebagai pribadi yang bermartabat dan bernilai luhur, pribadi yang secitra dengan Allah. Atas dasar cinta seorang pria dan seorang wanita membangun komitmen untuk hidup bersama sebagai suami istri. Mereka saling menerima pasangannya sebagai seorang pribadi. Mereka disatukan secara personal dan intim.</w:t>
      </w:r>
    </w:p>
    <w:p w:rsidR="00292FA1" w:rsidRDefault="00411775">
      <w:pPr>
        <w:ind w:firstLine="720"/>
        <w:rPr>
          <w:rFonts w:cs="Times New Roman"/>
          <w:szCs w:val="24"/>
        </w:rPr>
      </w:pPr>
      <w:r>
        <w:rPr>
          <w:rFonts w:cs="Times New Roman"/>
          <w:szCs w:val="24"/>
        </w:rPr>
        <w:t>Dalam kapasitasnya sebagai persekutuan antar pribadi, keluarga perlu memberi perhatian istimewa kepada anak-anak dengan mengembangkan penghargaan yang mendalam terhadap pribadi mereka (Familiaris Consortio 26). Kepedulian terhadap anak-anak berlangsung sebelum anak dilahirkan sampai dengan anak dewasa. Karena itu pendidikan nilai-nilai Kristiani dan nilai-nilai hakiki manusiawi sejak dini adalah mutlak perlu agar anak dapat berkembang menjadi manusia Kristiani yang sempurna. Suami istri perlu mendampingi perkembangan anak-anaknya dalam menapaki tahap-tahap perkembangannya itu (T. Gilarso, 2003:101). Dengan memperhatikan proses perkembangan anak, suami istri sebetulnya belajar untuk menjadi ayah dan ibu yang baik dan bertanggungjawab bagi anaknya. Hal ini bisa menjadi faktor penyebab percepatan perkembangan anak itu menjadi pribadi manusia yang dewasa.</w:t>
      </w:r>
    </w:p>
    <w:p w:rsidR="00292FA1" w:rsidRDefault="00292FA1">
      <w:pPr>
        <w:ind w:firstLine="720"/>
        <w:rPr>
          <w:rFonts w:cs="Times New Roman"/>
          <w:szCs w:val="24"/>
        </w:rPr>
      </w:pPr>
    </w:p>
    <w:p w:rsidR="00292FA1" w:rsidRDefault="00411775">
      <w:pPr>
        <w:ind w:firstLine="567"/>
        <w:rPr>
          <w:rFonts w:cs="Times New Roman"/>
          <w:b/>
          <w:szCs w:val="24"/>
        </w:rPr>
      </w:pPr>
      <w:r>
        <w:rPr>
          <w:rFonts w:cs="Times New Roman"/>
          <w:b/>
          <w:szCs w:val="24"/>
        </w:rPr>
        <w:t>2.2.2 Sebagai Medan Pewartaan Injil</w:t>
      </w:r>
    </w:p>
    <w:p w:rsidR="00292FA1" w:rsidRDefault="00411775">
      <w:pPr>
        <w:ind w:firstLine="720"/>
        <w:rPr>
          <w:rFonts w:cs="Times New Roman"/>
          <w:szCs w:val="24"/>
        </w:rPr>
      </w:pPr>
      <w:r>
        <w:rPr>
          <w:rFonts w:cs="Times New Roman"/>
          <w:szCs w:val="24"/>
        </w:rPr>
        <w:t xml:space="preserve">Panggilan hakiki keluarga ialah turut serta dalam pembangunan kerajaan Allah. Ladang pewartaannya ialah kehidupan manusia itu sendiri. Kompleksitas kehidupan manusia dengan aneka persoalannya menuntut keluarga sebagai gereja mini untuk terlibat. Gaudium et Spes memberikan deskripsi panggilan gereja dalam kehidupan yakni melanjutkan tugas Kristus yang datang ke dunia untuk memberikan kesaksian tentang kebenaran, untuk melayani dan bukan untuk dilayani (Gaudium et Spes 3).  Dengan kata lain keluarga merupakan agen </w:t>
      </w:r>
      <w:r>
        <w:rPr>
          <w:rFonts w:cs="Times New Roman"/>
          <w:szCs w:val="24"/>
        </w:rPr>
        <w:lastRenderedPageBreak/>
        <w:t>pewartaan Injil Kristus kepada semua manusia. Misi gereja kiranya menjadi sebuah arah bagi keluarga untuk mengekspresikan panggilan tersebut</w:t>
      </w:r>
    </w:p>
    <w:p w:rsidR="00292FA1" w:rsidRDefault="00411775">
      <w:pPr>
        <w:ind w:firstLine="720"/>
        <w:rPr>
          <w:rFonts w:cs="Times New Roman"/>
          <w:szCs w:val="24"/>
        </w:rPr>
      </w:pPr>
      <w:r>
        <w:rPr>
          <w:rFonts w:cs="Times New Roman"/>
          <w:szCs w:val="24"/>
        </w:rPr>
        <w:t>Perutusan gereja secara nyata mencerminkan partisipasinya dalam tritugas Kristus. Melalui hidupnya keluarga mewujudkan tugasnya sebagai imam, nabi dan raja. Sebagai imam keluarga mengambil bagian dalam tugas Kristus dengan menguduskan dunia. Kehidupan yang selaras dari keluarga menjadi sebuah cara kelurga untuk menahbiskan dunia.</w:t>
      </w:r>
    </w:p>
    <w:p w:rsidR="00292FA1" w:rsidRDefault="00411775">
      <w:pPr>
        <w:ind w:firstLine="720"/>
        <w:rPr>
          <w:rFonts w:cs="Times New Roman"/>
          <w:szCs w:val="24"/>
        </w:rPr>
      </w:pPr>
      <w:r>
        <w:rPr>
          <w:rFonts w:cs="Times New Roman"/>
          <w:szCs w:val="24"/>
        </w:rPr>
        <w:t>Dalam kehidupan sehari-hari keluarga diharapkan untuk senantiasa menghasilkan buah-buah roh. Melalui aneka doa, kerasulan dan kegiatan sehari-hari, keluarga berusaha membagikan buah-buah roh yang mereka miliki itu kepada semua orang. Partisipasi keluarga dalam perutusan gereja sangat urgen. Untuk menjalankan tugas perutusan gereja ini semua orang ditugaskan oleh Allah sendiri lewat sakramen permandian dan penguatan; (Lumen gentium 33) inilah wujud konkret tugas kenabian keluarga. Namun secara khusus keluarga dipanggil untuk menjalankan perutusan gereja yakni menjadi saksi hidup perutusan gereja. Melalui aneka karunia dan bakat yang dipunyainya setiap anggota keluarga dipanggil untuk menghidupi nilai-nilai Injili khususnya bagi mereka yang belum mengenal Kristus. Di samping itu perwujudan tugas perutusan gereja oleh keluarga dapat dilaksanakan dengan memimpin dan mengarahkan sesama menuju Allah. Melalui wewenangnya dalam dunia profan keluarga mengarahkan kehidupan sesamanya pada tujuan mulia yang hendak dicapai gereja.</w:t>
      </w:r>
    </w:p>
    <w:p w:rsidR="00292FA1" w:rsidRDefault="00411775">
      <w:pPr>
        <w:ind w:firstLine="720"/>
        <w:rPr>
          <w:rFonts w:cs="Times New Roman"/>
          <w:szCs w:val="24"/>
        </w:rPr>
      </w:pPr>
      <w:r>
        <w:rPr>
          <w:rFonts w:cs="Times New Roman"/>
          <w:szCs w:val="24"/>
        </w:rPr>
        <w:t xml:space="preserve">Perutusan gereja dalam kehidupan ini diarahkan pada panggilan hakikinya yaitu untuk bersatu dengan Allah atau menjadi kudus. Dengan demikian panggilan keluarga untuk berpartisipasi dalam tritugas Kritus juga merupakan sebuah langkah menuju kesucian, dengan perannya sebagai medan atau arena pendidikan yang pertama dan utama bagi anggotanya. Keluarga menggarami dan menerangi dunia dengan menghasilkan pribadi-pribadi yang punya kepekaan terhadap kehidupan sambil berpartisipasi dalam tugasnya untuk mewujudkan kerajaan Allah di dunia. Bolehlah dikatakan bahwa tugas ini merupakan sebuah proses yang terus menerus. Sebagai sebuah proses keluarga senantiasa mengharapkan rahmat Allah. Rahmat Allah bisa turun jika keluarga membuka diri bagi Tuhan yang secara konkret hadir dalam aneka rupa kehidupan di dunia ini. Kalau </w:t>
      </w:r>
      <w:r>
        <w:rPr>
          <w:rFonts w:cs="Times New Roman"/>
          <w:szCs w:val="24"/>
        </w:rPr>
        <w:lastRenderedPageBreak/>
        <w:t>demikian halnya maka sifat gereja yang apostolik dapat terjawab oleh peran keluarga yang “merasul”.</w:t>
      </w:r>
    </w:p>
    <w:p w:rsidR="00292FA1" w:rsidRDefault="00292FA1">
      <w:pPr>
        <w:rPr>
          <w:rFonts w:cs="Times New Roman"/>
          <w:szCs w:val="24"/>
        </w:rPr>
      </w:pPr>
    </w:p>
    <w:p w:rsidR="00292FA1" w:rsidRDefault="00411775">
      <w:pPr>
        <w:ind w:left="567" w:hanging="567"/>
        <w:rPr>
          <w:rFonts w:cs="Times New Roman"/>
          <w:b/>
          <w:bCs/>
          <w:szCs w:val="24"/>
        </w:rPr>
      </w:pPr>
      <w:r>
        <w:rPr>
          <w:rFonts w:cs="Times New Roman"/>
          <w:b/>
          <w:bCs/>
          <w:szCs w:val="24"/>
        </w:rPr>
        <w:t>2.3 Katekese Keluarga</w:t>
      </w:r>
    </w:p>
    <w:p w:rsidR="00292FA1" w:rsidRDefault="00411775">
      <w:pPr>
        <w:ind w:firstLine="720"/>
        <w:rPr>
          <w:rFonts w:cs="Times New Roman"/>
          <w:szCs w:val="24"/>
        </w:rPr>
      </w:pPr>
      <w:r>
        <w:rPr>
          <w:rFonts w:cs="Times New Roman"/>
          <w:szCs w:val="24"/>
        </w:rPr>
        <w:t xml:space="preserve">Katekese keluarga adalah komunikasi iman antar anggota keluarga atau kelompok dengan tujuan agar iman lebih dalam dan berkembang semakin kuat. Hakekatnya komunikasi iman dalam katekese keluarga terjadi dan didorong oleh Kristus sendiri. Keluarga yang berkumpul dan saling mengkomunikasikan imannya pada hakekatnya adalah Gereja, karena keluarga yang berkumpul dan menghayati iman dalam komunitas Kristiani adalah Gereja. </w:t>
      </w:r>
    </w:p>
    <w:p w:rsidR="00292FA1" w:rsidRDefault="00411775">
      <w:pPr>
        <w:ind w:firstLine="720"/>
        <w:rPr>
          <w:rFonts w:cs="Times New Roman"/>
          <w:szCs w:val="24"/>
        </w:rPr>
      </w:pPr>
      <w:r>
        <w:rPr>
          <w:rFonts w:cs="Times New Roman"/>
          <w:szCs w:val="24"/>
        </w:rPr>
        <w:t>Keluarga yang secara sadar berkumpul, bersatu dan dibentuk oleh Roh Kristus untuk membimbing keluarga dalam kesatuan dengan Allah menuju Kerajaan Allah yang menjadikan Gereja sebagai pusat pewartaan inilah yang mendasari hakekat katekese keluarga. Dengan demikian hakekat katekese keluarga adalah komunikasi iman keluarga yang dibimbing oleh Roh Allah sendiri menuju Kerajaan Allah dan menjadi Gereja sebagai pewarta keselamatan bagi seluruh umat manusia.</w:t>
      </w:r>
    </w:p>
    <w:p w:rsidR="00292FA1" w:rsidRDefault="00292FA1">
      <w:pPr>
        <w:rPr>
          <w:rFonts w:cs="Times New Roman"/>
          <w:szCs w:val="24"/>
        </w:rPr>
      </w:pPr>
    </w:p>
    <w:p w:rsidR="00292FA1" w:rsidRDefault="00411775">
      <w:pPr>
        <w:ind w:left="567" w:hanging="567"/>
        <w:rPr>
          <w:rFonts w:cs="Times New Roman"/>
          <w:b/>
          <w:bCs/>
          <w:szCs w:val="24"/>
        </w:rPr>
      </w:pPr>
      <w:r>
        <w:rPr>
          <w:rFonts w:cs="Times New Roman"/>
          <w:b/>
          <w:bCs/>
          <w:szCs w:val="24"/>
        </w:rPr>
        <w:t xml:space="preserve">2.3.1 </w:t>
      </w:r>
      <w:r>
        <w:rPr>
          <w:rFonts w:cs="Times New Roman"/>
          <w:b/>
          <w:bCs/>
          <w:szCs w:val="24"/>
        </w:rPr>
        <w:tab/>
        <w:t>Tujuan Katekse Keluarga</w:t>
      </w:r>
    </w:p>
    <w:p w:rsidR="00292FA1" w:rsidRDefault="00411775">
      <w:pPr>
        <w:ind w:firstLine="720"/>
        <w:rPr>
          <w:rFonts w:cs="Times New Roman"/>
          <w:szCs w:val="24"/>
        </w:rPr>
      </w:pPr>
      <w:r>
        <w:rPr>
          <w:rFonts w:cs="Times New Roman"/>
          <w:szCs w:val="24"/>
        </w:rPr>
        <w:t>Tujuan katekese keluarga adalah arah fokus yang menjadi perhatian serta sasaran akhir yang mau dicapai dalam kegiatan katekese keluarga. Dalam pengertian dan hakekat katekese keluarga seperti yang telah dijabarkan di atas maka tujuan katekese keluarga adalah mendampingi keluarga Kristiani untuk bisa mengembangkan dan menghayati imanya dengan jalan mendidik ke arah hidup kristiani yang melibatkan anggota keluarga secara aktif untuk mewujudkan persaudaraan dan persatuan umat Allah. Dengan demikian apa yang mau dicapai dalam kegiatan katekese ini adalah iman yang semakin teguh dan dihayati secara semakin sempurna dalam kehidupan sehari-hari.</w:t>
      </w:r>
    </w:p>
    <w:p w:rsidR="00292FA1" w:rsidRDefault="00411775">
      <w:pPr>
        <w:ind w:firstLine="720"/>
        <w:rPr>
          <w:rFonts w:cs="Times New Roman"/>
          <w:szCs w:val="24"/>
        </w:rPr>
      </w:pPr>
      <w:r>
        <w:rPr>
          <w:rFonts w:cs="Times New Roman"/>
          <w:szCs w:val="24"/>
        </w:rPr>
        <w:t xml:space="preserve">Katekese keluarga juga mau menciptakan dialog antar orang tua dengan memandang mereka sebagai partner percakapan yang sungguh-sungguh. Penekanan ini diletakkan pada usaha bersama-sama untuk memperdalam dan menghayati iman mereka sendiri serta memperoleh pandangan lebih jelas tentang </w:t>
      </w:r>
      <w:r>
        <w:rPr>
          <w:rFonts w:cs="Times New Roman"/>
          <w:szCs w:val="24"/>
        </w:rPr>
        <w:lastRenderedPageBreak/>
        <w:t>tugas dan tanggung jawab mereka selaku pendidik yang pertama dan utama bagi anak-anak yang dipercayakan kepada mereka. Tidak hanya tentang tugas dan tanggung jawab, tetapi juga tentang kesadaran beriman yang goyah dalam hidup mereka sebagai orang beriman (Egong, 1983: 25).</w:t>
      </w:r>
    </w:p>
    <w:p w:rsidR="00292FA1" w:rsidRDefault="00292FA1">
      <w:pPr>
        <w:rPr>
          <w:rFonts w:cs="Times New Roman"/>
          <w:szCs w:val="24"/>
        </w:rPr>
      </w:pPr>
    </w:p>
    <w:p w:rsidR="00292FA1" w:rsidRDefault="00411775">
      <w:pPr>
        <w:ind w:left="567" w:hanging="567"/>
        <w:rPr>
          <w:rFonts w:cs="Times New Roman"/>
          <w:b/>
          <w:bCs/>
          <w:szCs w:val="24"/>
        </w:rPr>
      </w:pPr>
      <w:r>
        <w:rPr>
          <w:rFonts w:cs="Times New Roman"/>
          <w:b/>
          <w:bCs/>
          <w:szCs w:val="24"/>
        </w:rPr>
        <w:t xml:space="preserve">2.3.2 </w:t>
      </w:r>
      <w:r>
        <w:rPr>
          <w:rFonts w:cs="Times New Roman"/>
          <w:b/>
          <w:bCs/>
          <w:szCs w:val="24"/>
        </w:rPr>
        <w:tab/>
        <w:t>Ruang Lingkup Katekese Keluarga</w:t>
      </w:r>
    </w:p>
    <w:p w:rsidR="00292FA1" w:rsidRDefault="00411775">
      <w:pPr>
        <w:ind w:firstLine="720"/>
        <w:rPr>
          <w:rFonts w:cs="Times New Roman"/>
          <w:szCs w:val="24"/>
        </w:rPr>
      </w:pPr>
      <w:r>
        <w:rPr>
          <w:rFonts w:cs="Times New Roman"/>
          <w:szCs w:val="24"/>
        </w:rPr>
        <w:t>Ruang lingkup Katekese Kelurga merupakan keluarga itu sendiri (1985:10-11), namun melihat pengertian keluarga yang hidup di Indonesia dan di sekitar kita, serta pengaruh yang menyentuh keluarga inti/kecil, maka kita dapat menentukan ruang lingkupnya dengan cara bertahap: (1) Kiranya kelompok suami-istri, bapak-ibu, mereka bertanggung jawab langsung pada anak-anaknya, kepada Tuhan, Negara dan masyarakat sekitarnya. (2) Anggota keluarganya sendiri yang serumah, keluarga inti dan mereka yang seiman yang hidup dalam satu atap. (3) Kiranya hanya terjadi sewaktu-waktu, sehubungan dengan tradisi atau sesuatu peristiwa-peringatan yang mengumpulkan mereka, yakni kaum kerabat-sanak saudara. Dengan demikian mereka mungkin bisa lebih saling mempengaruhi dan membantu dalam iman dan penghayatan Kristiani mengenai kehidupan dan pengalaman hidup mereka, juga membantu mereka untuk dapat mengambil sikap dan keputusan yang sesuai dengan iman Kristiani dan pandangan Katolik.</w:t>
      </w:r>
    </w:p>
    <w:p w:rsidR="00292FA1" w:rsidRDefault="00411775">
      <w:pPr>
        <w:ind w:firstLine="720"/>
        <w:rPr>
          <w:rFonts w:cs="Times New Roman"/>
          <w:szCs w:val="24"/>
        </w:rPr>
      </w:pPr>
      <w:r>
        <w:rPr>
          <w:rFonts w:cs="Times New Roman"/>
          <w:szCs w:val="24"/>
        </w:rPr>
        <w:t>Salah satu sasaran Katekese Keluarga adalah keluarga itu sendiri, karena pendidikan iman itu dimulai dari titik dasar yaitu keluarga yang secara spontan prosesnya lewat hubungan kekeluargaan, sehingga orang tua bisa melaksanakan katekese keluarga dengan adanya unsur kepercayaan dan keterbukaan di antara mereka agar mereka semakin berani untuk saling terbuka dan bisa saling berkomunikasi dengan baik.</w:t>
      </w:r>
    </w:p>
    <w:p w:rsidR="00292FA1" w:rsidRDefault="00292FA1">
      <w:pPr>
        <w:ind w:firstLine="720"/>
        <w:rPr>
          <w:rFonts w:cs="Times New Roman"/>
          <w:szCs w:val="24"/>
        </w:rPr>
      </w:pPr>
    </w:p>
    <w:p w:rsidR="00292FA1" w:rsidRDefault="00411775">
      <w:pPr>
        <w:ind w:left="567" w:hanging="567"/>
        <w:rPr>
          <w:rFonts w:cs="Times New Roman"/>
          <w:b/>
          <w:bCs/>
          <w:szCs w:val="24"/>
        </w:rPr>
      </w:pPr>
      <w:r>
        <w:rPr>
          <w:rFonts w:cs="Times New Roman"/>
          <w:b/>
          <w:bCs/>
          <w:szCs w:val="24"/>
        </w:rPr>
        <w:t xml:space="preserve">2.4 </w:t>
      </w:r>
      <w:r>
        <w:rPr>
          <w:rFonts w:cs="Times New Roman"/>
          <w:b/>
          <w:bCs/>
          <w:szCs w:val="24"/>
        </w:rPr>
        <w:tab/>
        <w:t xml:space="preserve">Peranan Katekese Keluarga Terhadap Iman Anak </w:t>
      </w:r>
    </w:p>
    <w:p w:rsidR="00292FA1" w:rsidRDefault="00411775">
      <w:pPr>
        <w:ind w:firstLine="720"/>
        <w:rPr>
          <w:rFonts w:cs="Times New Roman"/>
          <w:szCs w:val="24"/>
        </w:rPr>
      </w:pPr>
      <w:r>
        <w:rPr>
          <w:rFonts w:cs="Times New Roman"/>
          <w:szCs w:val="24"/>
        </w:rPr>
        <w:t xml:space="preserve">Katekese keluarga mempermudah orang tua untuk mendidik iman anak mereka, karena dengan katekese keluarga ini orangtua diposisikan bukan hanya sebagai “orang tua” tetapi lebih dari itu mereka bisa menjadi partner bagi anak-anaknya lebih-lebih tentang perkembangan iman mereka. Pendidikan iman di </w:t>
      </w:r>
      <w:r>
        <w:rPr>
          <w:rFonts w:cs="Times New Roman"/>
          <w:szCs w:val="24"/>
        </w:rPr>
        <w:lastRenderedPageBreak/>
        <w:t>mulai dari titik dasar (keluarga) dan prosesnya secara spontan berlangsung lewat seluruh hubungan kekeluargaan dari orang tua dan anak-anak sebagai dimensi dalam keseluruhan hidup berkeluarga, hal ini dapat dilihat dari cara hidup orangtua yang menciptakan iklim bagi anak-anak mereka. Oleh karena itu katekese keluarga juga tampil untuk mengembalikan iman itu ketempat darimana iman berasal yakni keluarga itu sendiri. Oleh sebab itu katekese keluarga ingin menolong orang tua untuk sadar dan yakin akan tugasnya yakni membina iman anak-anak mereka (Egong, 1983:25).</w:t>
      </w:r>
    </w:p>
    <w:p w:rsidR="00292FA1" w:rsidRDefault="00411775">
      <w:pPr>
        <w:ind w:firstLine="720"/>
        <w:rPr>
          <w:rFonts w:cs="Times New Roman"/>
          <w:szCs w:val="24"/>
        </w:rPr>
      </w:pPr>
      <w:r>
        <w:rPr>
          <w:rFonts w:cs="Times New Roman"/>
          <w:szCs w:val="24"/>
        </w:rPr>
        <w:t>Katekese keluarga pada dasarnya, mau lebih menyadarkan dan membantu para orang tua untuk tidak menitipkan dan melempar tanggung jawab pada pihak lain sehubungan dengan pendidikan anak-anak mereka (Caroline,1985:8). Sehingga dalam mendidik anak, orang tua jangan hanya berwacana, berteori, tetapi harus menampilkan dirinya sebagai orang tua yang bertanggung jawab, bahkan menjadi tokoh idola, sehingga pendidikan yang akan ditanamkannya sungguh berdaya guna bagi anaknya. Mereka harus memberikan contoh yang baik dan benar kepada anaknya, baik dalam perkataan maupun teladan hidupnya. “Para suami-istri kristiani bekerja sama dengan rahmat dan menjadi saksi iman satu bagi yang lain, bagi anak-anak mereka dan bagi kaum kerabat lainnya. Bagi anak-anak mereka, mereka itulah pewarta iman dan pendidik yang pertama. Dengan kata- kata maupun teladan orang tua membina anak-anak untuk menghayati hidup kristiani dengan bijaksana orang tua membantu mereka dalam memilih panggilan mereka, dan sekiranya barangkali terdapat panggilan suci pada mereka memupuk itu dengan perhatian sepenuhnya” (AA art. 11).</w:t>
      </w:r>
    </w:p>
    <w:p w:rsidR="00292FA1" w:rsidRDefault="00292FA1">
      <w:pPr>
        <w:rPr>
          <w:rFonts w:cs="Times New Roman"/>
          <w:szCs w:val="24"/>
        </w:rPr>
      </w:pPr>
    </w:p>
    <w:p w:rsidR="00292FA1" w:rsidRDefault="00411775">
      <w:pPr>
        <w:ind w:left="567" w:hanging="567"/>
        <w:rPr>
          <w:rFonts w:cs="Times New Roman"/>
          <w:b/>
          <w:bCs/>
          <w:szCs w:val="24"/>
          <w:lang w:val="id-ID"/>
        </w:rPr>
      </w:pPr>
      <w:r>
        <w:rPr>
          <w:rFonts w:cs="Times New Roman"/>
          <w:b/>
          <w:bCs/>
          <w:szCs w:val="24"/>
        </w:rPr>
        <w:t xml:space="preserve">2.5 </w:t>
      </w:r>
      <w:r>
        <w:rPr>
          <w:rFonts w:cs="Times New Roman"/>
          <w:b/>
          <w:bCs/>
          <w:szCs w:val="24"/>
        </w:rPr>
        <w:tab/>
        <w:t xml:space="preserve">Peran Orang Tua Terhadap Iman Anak Pada Era Revolusi Industri </w:t>
      </w:r>
      <w:r>
        <w:rPr>
          <w:rFonts w:cs="Times New Roman"/>
          <w:b/>
          <w:bCs/>
          <w:szCs w:val="24"/>
          <w:lang w:val="id-ID"/>
        </w:rPr>
        <w:t>4.0</w:t>
      </w:r>
    </w:p>
    <w:p w:rsidR="00292FA1" w:rsidRDefault="00411775">
      <w:pPr>
        <w:ind w:left="567"/>
        <w:rPr>
          <w:rFonts w:cs="Times New Roman"/>
          <w:b/>
          <w:bCs/>
          <w:szCs w:val="24"/>
          <w:lang w:val="id-ID"/>
        </w:rPr>
      </w:pPr>
      <w:r>
        <w:rPr>
          <w:rFonts w:cs="Times New Roman"/>
          <w:b/>
          <w:bCs/>
          <w:szCs w:val="24"/>
          <w:lang w:val="id-ID"/>
        </w:rPr>
        <w:t xml:space="preserve">2.5.1 Tantangan Pendidikan Iman Anak </w:t>
      </w:r>
      <w:r>
        <w:rPr>
          <w:rFonts w:cs="Times New Roman"/>
          <w:b/>
          <w:bCs/>
          <w:szCs w:val="24"/>
        </w:rPr>
        <w:t xml:space="preserve">Pada Era Revolusi Industri </w:t>
      </w:r>
      <w:r>
        <w:rPr>
          <w:rFonts w:cs="Times New Roman"/>
          <w:b/>
          <w:bCs/>
          <w:szCs w:val="24"/>
          <w:lang w:val="id-ID"/>
        </w:rPr>
        <w:t>4.0</w:t>
      </w:r>
    </w:p>
    <w:p w:rsidR="00292FA1" w:rsidRDefault="00411775">
      <w:pPr>
        <w:adjustRightInd/>
        <w:snapToGrid/>
        <w:ind w:firstLine="720"/>
        <w:rPr>
          <w:lang w:val="id-ID"/>
        </w:rPr>
      </w:pPr>
      <w:r>
        <w:t xml:space="preserve">Revolusi industri 4.0 merupakan suatu perubahan yang ditandai dengan kegiatan produksi yang super cepat karena mengandalkan internet dalam pelaksanaannya. Berbagai peralatan yang digunakan diatur agar dapat beroperasi dengan sendirinya atau dengan otomatis. Revolusi industri ini, bukan hanya berpengaruh pada bidang industri atau produksi melainkan berpengaruh secara holistik bagi kehidupan manusi </w:t>
      </w:r>
      <w:r>
        <w:rPr>
          <w:lang w:val="id-ID"/>
        </w:rPr>
        <w:t>(</w:t>
      </w:r>
      <w:r>
        <w:t>Daniel Fajar Panuntun et al</w:t>
      </w:r>
      <w:r>
        <w:rPr>
          <w:lang w:val="id-ID"/>
        </w:rPr>
        <w:t xml:space="preserve">, 2019:196). </w:t>
      </w:r>
      <w:r>
        <w:t xml:space="preserve">Revolusi </w:t>
      </w:r>
      <w:r>
        <w:lastRenderedPageBreak/>
        <w:t>industri 4.0</w:t>
      </w:r>
      <w:r>
        <w:rPr>
          <w:lang w:val="id-ID"/>
        </w:rPr>
        <w:t xml:space="preserve"> ini</w:t>
      </w:r>
      <w:r>
        <w:t xml:space="preserve"> di tandai dengan hadirnya berbagai teknologi yang mengkombinasikan dunia fisik, digital, dan biologis. Maka digunakanlah robot, perangkat komputer </w:t>
      </w:r>
      <w:r>
        <w:rPr>
          <w:i/>
        </w:rPr>
        <w:t>mobile</w:t>
      </w:r>
      <w:r>
        <w:t xml:space="preserve">, kecerdasan buatan, digitalisasi pelayanan, dan sebagainya. </w:t>
      </w:r>
    </w:p>
    <w:p w:rsidR="00292FA1" w:rsidRDefault="00411775">
      <w:pPr>
        <w:adjustRightInd/>
        <w:snapToGrid/>
        <w:ind w:firstLine="720"/>
      </w:pPr>
      <w:r>
        <w:t>Pada era ini, manusia akan dapat berkomunikasi satu sama lain dengan memanfaatkan teknologi internet yang dikenal dengan “</w:t>
      </w:r>
      <w:r>
        <w:rPr>
          <w:i/>
        </w:rPr>
        <w:t>internet of things</w:t>
      </w:r>
      <w:r>
        <w:t xml:space="preserve">”. Perkembangan era yang berciri utama automatisasi dan digitalisasi ini sangat berdapak besar terhadap karakter anak-anak. Perkembangan teknologi yang sangat besar di sebut juga era </w:t>
      </w:r>
      <w:r>
        <w:rPr>
          <w:i/>
        </w:rPr>
        <w:t>big data</w:t>
      </w:r>
      <w:r>
        <w:t xml:space="preserve">, dimana masyarakat diberikan akses yang mudah, cepat dan informasi dapat dinimati oleh setiap orang, hal ini memberikan tantangan yang besar. Komunikasi </w:t>
      </w:r>
      <w:r>
        <w:rPr>
          <w:i/>
        </w:rPr>
        <w:t>interpersonal</w:t>
      </w:r>
      <w:r>
        <w:t xml:space="preserve"> dikhawatirkan akan menurun kualitasnya di era ini, termasuk komunikasi dalam pendidikan anak-anak </w:t>
      </w:r>
      <w:r>
        <w:rPr>
          <w:lang w:val="id-ID"/>
        </w:rPr>
        <w:t>(</w:t>
      </w:r>
      <w:r>
        <w:t>Daniel Fajar Panuntun et al</w:t>
      </w:r>
      <w:r>
        <w:rPr>
          <w:lang w:val="id-ID"/>
        </w:rPr>
        <w:t>, 2019: 196).</w:t>
      </w:r>
      <w:r>
        <w:t xml:space="preserve"> Sementara itu, pendidikan kepada anak-anak sangat penting diterapkan oleh orang tua dalam keluarga melalui kata dan tindakan. </w:t>
      </w:r>
    </w:p>
    <w:p w:rsidR="00292FA1" w:rsidRDefault="00292FA1">
      <w:pPr>
        <w:adjustRightInd/>
        <w:snapToGrid/>
        <w:ind w:firstLine="720"/>
      </w:pPr>
    </w:p>
    <w:p w:rsidR="00292FA1" w:rsidRDefault="00411775">
      <w:pPr>
        <w:ind w:left="567" w:hanging="567"/>
        <w:rPr>
          <w:rFonts w:cs="Times New Roman"/>
          <w:b/>
          <w:bCs/>
          <w:szCs w:val="24"/>
          <w:lang w:val="id-ID"/>
        </w:rPr>
      </w:pPr>
      <w:r>
        <w:rPr>
          <w:rFonts w:cs="Times New Roman"/>
          <w:b/>
          <w:bCs/>
          <w:szCs w:val="24"/>
          <w:lang w:val="id-ID"/>
        </w:rPr>
        <w:t>2.5.2 Orang Tua Sebagai Pendidik Pertama dan Utama</w:t>
      </w:r>
    </w:p>
    <w:p w:rsidR="00292FA1" w:rsidRDefault="00411775">
      <w:pPr>
        <w:ind w:firstLine="720"/>
        <w:rPr>
          <w:rFonts w:cs="Times New Roman"/>
          <w:szCs w:val="24"/>
        </w:rPr>
      </w:pPr>
      <w:r>
        <w:rPr>
          <w:rFonts w:cs="Times New Roman"/>
          <w:szCs w:val="24"/>
        </w:rPr>
        <w:t xml:space="preserve">Tugas orang tua untuk mendidik anak-anaknya sungguh-sungguh diberi tekanan dalam Anjuran Apostolik Paus Yohanes Paulus II, </w:t>
      </w:r>
      <w:r>
        <w:rPr>
          <w:rFonts w:cs="Times New Roman"/>
          <w:i/>
          <w:iCs/>
          <w:szCs w:val="24"/>
        </w:rPr>
        <w:t>Familiaris Consortio</w:t>
      </w:r>
      <w:r>
        <w:rPr>
          <w:rFonts w:cs="Times New Roman"/>
          <w:szCs w:val="24"/>
        </w:rPr>
        <w:t>: “Hak maupun kewajiban orang tua untuk mendidik bersifat hakiki karena berkaitan dengan penyaluran hidup manusia. Selain itu, hak dan kewajiban orang tua bersifat asali dan utama terhadap peran serta orang-orang lain dalam pendidikan, karena keistimewaan hubungan cinta kasih antara orang tua dan anak- anak.” Lagi pula hak dan kewajiban itu tidak tergantikan dan tidak dapat diambil alih, dan karena itu tidak dapat diserahkan sepenuhnya kepada orang-orang lain atau direbut oleh mereka (Maurice, 2001:157). Sebagai pendidik pertama dan utama, orang tua harus mendidik sendiri anaknya. Mereka sungguh bertanggung jawab terhadap pendidikan anaknya sehingga jangan diberikan kepada kakek- neneknya, apalagi pembantu rumah tangga, sebab tanggung jawab pendidikan anak tidak dapat digantikan dan diambil alih oleh pihak lain.</w:t>
      </w:r>
    </w:p>
    <w:p w:rsidR="00292FA1" w:rsidRDefault="00411775">
      <w:pPr>
        <w:ind w:firstLine="720"/>
        <w:rPr>
          <w:rFonts w:cs="Times New Roman"/>
          <w:szCs w:val="24"/>
        </w:rPr>
      </w:pPr>
      <w:r>
        <w:rPr>
          <w:rFonts w:cs="Times New Roman"/>
          <w:szCs w:val="24"/>
        </w:rPr>
        <w:t xml:space="preserve">Orang tua melakukan tanggung jawabnya sampai anak menginjak usia dewasa dan dapat menentukan jalan hidupnya secara bertanggung jawab, baik </w:t>
      </w:r>
      <w:r>
        <w:rPr>
          <w:rFonts w:cs="Times New Roman"/>
          <w:szCs w:val="24"/>
        </w:rPr>
        <w:lastRenderedPageBreak/>
        <w:t>untuk hidup membiara maupun berkeluarga. “Melalui pendidikan hendaknya anak-anak dibina sedemikian rupa, sehingga bila nanti sudah dewasa mereka mampu penuh tanggung jawab mengikuti panggilan mereka. Maksudnya juga, supaya bila kemudian mereka mengikat diri dalam pernikahan, mereka mampu membangun keluarga sendiri dalam kondisi-kondisi moril, sosial, dan ekonomis yang menguntungkan” (GS 52).</w:t>
      </w:r>
    </w:p>
    <w:p w:rsidR="00292FA1" w:rsidRDefault="00411775">
      <w:pPr>
        <w:ind w:firstLine="720"/>
        <w:rPr>
          <w:rFonts w:cs="Times New Roman"/>
          <w:szCs w:val="24"/>
        </w:rPr>
      </w:pPr>
      <w:r>
        <w:rPr>
          <w:rFonts w:cs="Times New Roman"/>
          <w:szCs w:val="24"/>
        </w:rPr>
        <w:t xml:space="preserve">Menurut Prasetya (2014:24-25), bahwa anak hidup dan tumbuh mengikuti perkembangan zaman yang ada serta berkembang sebagai anak zaman, Ternyata, perkembangan zaman sungguh mempengaruhi dan menguasai hidupnya, sehingga anak menjadi pribadi yang cenderung egois, hedonis, konsumeristis, dan sangat dikuasai oleh budaya instan. Berhadapan dengan situasi ini, orang tua tidak boleh hanya mengeluh dan meratap, bahkan berputus asa, dalam mendidik anak, tetapi justru menjadi tantangan bagi mereka untuk menunjukkan tanggung jawabnya. Mereka harus mampu mendidik anaknya dengan baik, benar, dan penuh tanggung jawab disegala bidang kehidupan. </w:t>
      </w:r>
    </w:p>
    <w:p w:rsidR="00292FA1" w:rsidRDefault="00292FA1">
      <w:pPr>
        <w:rPr>
          <w:rFonts w:cs="Times New Roman"/>
          <w:szCs w:val="24"/>
        </w:rPr>
      </w:pPr>
    </w:p>
    <w:p w:rsidR="00292FA1" w:rsidRDefault="00411775">
      <w:pPr>
        <w:ind w:left="567" w:hanging="567"/>
        <w:rPr>
          <w:rFonts w:cs="Times New Roman"/>
          <w:b/>
          <w:szCs w:val="24"/>
          <w:lang w:val="id-ID"/>
        </w:rPr>
      </w:pPr>
      <w:r>
        <w:rPr>
          <w:rFonts w:cs="Times New Roman"/>
          <w:b/>
          <w:szCs w:val="24"/>
          <w:lang w:val="id-ID"/>
        </w:rPr>
        <w:t xml:space="preserve">2.5.3 Mendidik  Menurut Kronologi Pertumbuhan dan Kebutuhan Spiritual Anak </w:t>
      </w:r>
    </w:p>
    <w:p w:rsidR="00292FA1" w:rsidRDefault="00411775">
      <w:pPr>
        <w:ind w:firstLine="720"/>
        <w:rPr>
          <w:rFonts w:cs="Times New Roman"/>
          <w:szCs w:val="24"/>
        </w:rPr>
      </w:pPr>
      <w:r>
        <w:rPr>
          <w:rFonts w:cs="Times New Roman"/>
          <w:szCs w:val="24"/>
        </w:rPr>
        <w:t xml:space="preserve">Pengajaran dan pembinaan adalah sarana dan wahana dalam proses penanaman iman kepada anak-anak itu. Di dalam proses pembinaan iman itu, isi pengajaran tidak diurutkan menurut urutan dan sistem teologi, melainkan menurut kronologi pertumbuhan anak dan kebutuhan spiritual berdasarkan usia. Sebab tujuan pembinaan itu bukan sebatas pengetahuan saja, lebih dari itu untuk membantu anak mengalami pengalaman persatuan dengan Allah. Di dalam proses ini anak dibimbing untuk menerima dan mengerti pewahyuan Allah, dalam Yesus Kristus. Kemudian mereka dibimbing untuk menanggapi pewahyuan Allah itu dengan mengungkapkan iman kepercayaan mereka, baik melalui perayaan-perayaan liturgis dan doa maupun perbuatan konkret dalam kehidupan sehari-hari. Oleh karenanya, orang tua sebagai pendidik dan pewarta iman yang pertama mempunyai tanggung jawab memberikan pendidikan iman, baik melalui kata-kata maupun teladan dan kesaksian hidup iman. Anak-anak akan sangat terbantu untuk </w:t>
      </w:r>
      <w:r>
        <w:rPr>
          <w:rFonts w:cs="Times New Roman"/>
          <w:szCs w:val="24"/>
        </w:rPr>
        <w:lastRenderedPageBreak/>
        <w:t>mengungkapkan imannya bila mereka melihat teladan dan kesaksian hidup iman yang konkret dari orang tuanya.</w:t>
      </w:r>
    </w:p>
    <w:p w:rsidR="00292FA1" w:rsidRDefault="00411775">
      <w:pPr>
        <w:ind w:firstLine="720"/>
        <w:rPr>
          <w:rFonts w:cs="Times New Roman"/>
          <w:szCs w:val="24"/>
        </w:rPr>
      </w:pPr>
      <w:r>
        <w:rPr>
          <w:rFonts w:cs="Times New Roman"/>
          <w:szCs w:val="24"/>
        </w:rPr>
        <w:t>Orang tua Katolik wajib memberikan pendidikan iman kepada anak-anak dalam situasi dan kondisi apapun. Mereka tidak boleh menunda atau menghentikan dan bahkan meniadakan pendidikan iman itu. Penegasan ini adalah bentuk tanggung jawab Gereja untuk meningkatkan martabat dan kewajiban hakiki orang tua sebagai pendidik utama dan pertama bagi anak-anak. Ada dua alasan prinsip mengapa orang Katolik harus memberikan pendidikan iman kepada anak-anak dalam situasi dan kondis apapun. Pertama, setiap anak berhak mendapatkan pendidikan dan pembinaan untuk mencapai pertumbuhan yang meliputi fisik, intelektual, moral dan spiritual secara harmonis. Kedua, orang tua adalah pribadi pertama yang mempunyai kesempatan untuk memperkenalkan kehidupan dengan segala aspeknya kepada anak-anak. Orang tua juga adalah pewarta iman yang berkewajiban membina pribadi anak-anak supaya mereka mengenal dan menerima kebenaran dan mempunyai pengalaman sebagai pribadi yang dicintai dan mencintai Allah dan sesama.</w:t>
      </w:r>
    </w:p>
    <w:p w:rsidR="00292FA1" w:rsidRDefault="00411775">
      <w:pPr>
        <w:keepNext/>
        <w:keepLines/>
        <w:ind w:firstLine="567"/>
        <w:outlineLvl w:val="0"/>
        <w:rPr>
          <w:rFonts w:eastAsia="Times New Roman" w:cs="Times New Roman"/>
          <w:b/>
          <w:sz w:val="32"/>
          <w:szCs w:val="36"/>
        </w:rPr>
      </w:pPr>
      <w:r>
        <w:rPr>
          <w:rFonts w:cs="Times New Roman"/>
          <w:szCs w:val="24"/>
        </w:rPr>
        <w:t>Untuk lebih jelas mengetahui bagaimana keluarga Kristiani dapat memahami dan menghayati arti pentingnya peran orang tua dalam pendidikan iman anak-anak kami akan mengadakan penelitian di Stasi Santo Andreas, dan akan memberikan sumbangan usulan program katekese keluarga untuk meningkatkan kesadaran akan peran penting orang tua bagi pendidikan iman anak.</w:t>
      </w:r>
    </w:p>
    <w:p w:rsidR="00292FA1" w:rsidRDefault="00292FA1">
      <w:pPr>
        <w:adjustRightInd/>
        <w:snapToGrid/>
        <w:jc w:val="left"/>
        <w:rPr>
          <w:rFonts w:eastAsia="Times New Roman" w:cs="Times New Roman"/>
        </w:rPr>
      </w:pPr>
    </w:p>
    <w:p w:rsidR="00292FA1" w:rsidRDefault="00292FA1">
      <w:pPr>
        <w:adjustRightInd/>
        <w:snapToGrid/>
        <w:jc w:val="left"/>
        <w:rPr>
          <w:rFonts w:eastAsia="Times New Roman" w:cs="Times New Roman"/>
        </w:rPr>
      </w:pPr>
    </w:p>
    <w:p w:rsidR="00292FA1" w:rsidRDefault="00292FA1">
      <w:pPr>
        <w:adjustRightInd/>
        <w:snapToGrid/>
        <w:jc w:val="left"/>
        <w:rPr>
          <w:rFonts w:eastAsia="Times New Roman" w:cs="Times New Roman"/>
        </w:rPr>
      </w:pPr>
    </w:p>
    <w:p w:rsidR="00292FA1" w:rsidRDefault="00292FA1">
      <w:pPr>
        <w:adjustRightInd/>
        <w:snapToGrid/>
        <w:jc w:val="left"/>
        <w:rPr>
          <w:rFonts w:eastAsia="Times New Roman" w:cs="Times New Roman"/>
        </w:rPr>
      </w:pPr>
    </w:p>
    <w:p w:rsidR="00292FA1" w:rsidRDefault="00292FA1">
      <w:pPr>
        <w:adjustRightInd/>
        <w:snapToGrid/>
        <w:jc w:val="left"/>
        <w:rPr>
          <w:rFonts w:eastAsia="Times New Roman" w:cs="Times New Roman"/>
        </w:rPr>
      </w:pPr>
    </w:p>
    <w:p w:rsidR="00292FA1" w:rsidRDefault="00292FA1">
      <w:pPr>
        <w:adjustRightInd/>
        <w:snapToGrid/>
        <w:jc w:val="left"/>
        <w:rPr>
          <w:rFonts w:eastAsia="Times New Roman" w:cs="Times New Roman"/>
        </w:rPr>
      </w:pPr>
    </w:p>
    <w:p w:rsidR="00292FA1" w:rsidRDefault="00292FA1">
      <w:pPr>
        <w:adjustRightInd/>
        <w:snapToGrid/>
        <w:jc w:val="left"/>
        <w:rPr>
          <w:rFonts w:eastAsia="Times New Roman" w:cs="Times New Roman"/>
        </w:rPr>
      </w:pPr>
    </w:p>
    <w:p w:rsidR="00292FA1" w:rsidRDefault="00292FA1">
      <w:pPr>
        <w:adjustRightInd/>
        <w:snapToGrid/>
        <w:jc w:val="left"/>
        <w:rPr>
          <w:rFonts w:eastAsia="Times New Roman" w:cs="Times New Roman"/>
        </w:rPr>
      </w:pPr>
    </w:p>
    <w:p w:rsidR="00292FA1" w:rsidRDefault="00292FA1">
      <w:pPr>
        <w:adjustRightInd/>
        <w:snapToGrid/>
        <w:jc w:val="left"/>
        <w:rPr>
          <w:rFonts w:eastAsia="Times New Roman" w:cs="Times New Roman"/>
        </w:rPr>
      </w:pPr>
    </w:p>
    <w:p w:rsidR="00292FA1" w:rsidRDefault="00292FA1">
      <w:pPr>
        <w:adjustRightInd/>
        <w:snapToGrid/>
        <w:jc w:val="left"/>
        <w:rPr>
          <w:rFonts w:eastAsia="Times New Roman" w:cs="Times New Roman"/>
        </w:rPr>
      </w:pPr>
    </w:p>
    <w:p w:rsidR="00292FA1" w:rsidRDefault="00411775">
      <w:pPr>
        <w:keepNext/>
        <w:keepLines/>
        <w:jc w:val="center"/>
        <w:outlineLvl w:val="0"/>
        <w:rPr>
          <w:rFonts w:eastAsia="Times New Roman" w:cs="Times New Roman"/>
          <w:b/>
          <w:szCs w:val="36"/>
        </w:rPr>
      </w:pPr>
      <w:r>
        <w:rPr>
          <w:rFonts w:eastAsia="Times New Roman" w:cs="Times New Roman"/>
          <w:b/>
          <w:szCs w:val="36"/>
          <w:lang w:val="id-ID"/>
        </w:rPr>
        <w:lastRenderedPageBreak/>
        <w:t xml:space="preserve">BAB </w:t>
      </w:r>
      <w:r>
        <w:rPr>
          <w:rFonts w:eastAsia="Times New Roman" w:cs="Times New Roman"/>
          <w:b/>
          <w:szCs w:val="36"/>
        </w:rPr>
        <w:t>III</w:t>
      </w:r>
      <w:r>
        <w:rPr>
          <w:rFonts w:eastAsia="Times New Roman" w:cs="Times New Roman"/>
          <w:b/>
          <w:szCs w:val="36"/>
          <w:lang w:val="id-ID"/>
        </w:rPr>
        <w:t xml:space="preserve"> </w:t>
      </w:r>
    </w:p>
    <w:p w:rsidR="00292FA1" w:rsidRDefault="00411775">
      <w:pPr>
        <w:keepNext/>
        <w:keepLines/>
        <w:jc w:val="center"/>
        <w:outlineLvl w:val="0"/>
        <w:rPr>
          <w:rFonts w:eastAsia="Times New Roman" w:cs="Times New Roman"/>
          <w:b/>
          <w:szCs w:val="36"/>
        </w:rPr>
      </w:pPr>
      <w:r>
        <w:rPr>
          <w:rFonts w:eastAsia="Times New Roman" w:cs="Times New Roman"/>
          <w:b/>
          <w:szCs w:val="36"/>
        </w:rPr>
        <w:t>METODE PENELITIAN</w:t>
      </w:r>
    </w:p>
    <w:p w:rsidR="00292FA1" w:rsidRDefault="00292FA1">
      <w:pPr>
        <w:keepNext/>
        <w:keepLines/>
        <w:jc w:val="center"/>
        <w:outlineLvl w:val="0"/>
        <w:rPr>
          <w:rFonts w:eastAsia="Times New Roman" w:cs="Times New Roman"/>
          <w:b/>
          <w:sz w:val="32"/>
          <w:szCs w:val="36"/>
        </w:rPr>
      </w:pPr>
    </w:p>
    <w:p w:rsidR="00292FA1" w:rsidRDefault="00411775">
      <w:pPr>
        <w:keepNext/>
        <w:keepLines/>
        <w:jc w:val="left"/>
        <w:outlineLvl w:val="0"/>
        <w:rPr>
          <w:rFonts w:eastAsia="Times New Roman" w:cs="Times New Roman"/>
          <w:b/>
          <w:szCs w:val="36"/>
          <w:lang w:val="id-ID"/>
        </w:rPr>
      </w:pPr>
      <w:bookmarkStart w:id="7" w:name="_Toc480278922"/>
      <w:bookmarkStart w:id="8" w:name="_Toc7528800"/>
      <w:r>
        <w:rPr>
          <w:rFonts w:eastAsia="Times New Roman" w:cs="Times New Roman"/>
          <w:b/>
          <w:szCs w:val="36"/>
          <w:lang w:val="id-ID"/>
        </w:rPr>
        <w:t>3.</w:t>
      </w:r>
      <w:r>
        <w:rPr>
          <w:rFonts w:eastAsia="Times New Roman" w:cs="Times New Roman"/>
          <w:b/>
          <w:szCs w:val="36"/>
        </w:rPr>
        <w:t>1</w:t>
      </w:r>
      <w:r>
        <w:rPr>
          <w:rFonts w:eastAsia="Times New Roman" w:cs="Times New Roman"/>
          <w:b/>
          <w:szCs w:val="36"/>
          <w:lang w:val="id-ID"/>
        </w:rPr>
        <w:t xml:space="preserve"> </w:t>
      </w:r>
      <w:bookmarkEnd w:id="7"/>
      <w:r>
        <w:rPr>
          <w:rFonts w:eastAsia="Times New Roman" w:cs="Times New Roman"/>
          <w:b/>
          <w:szCs w:val="36"/>
        </w:rPr>
        <w:t>Tahapan Penelitian</w:t>
      </w:r>
      <w:bookmarkEnd w:id="8"/>
    </w:p>
    <w:p w:rsidR="00292FA1" w:rsidRDefault="00411775">
      <w:pPr>
        <w:ind w:firstLine="567"/>
        <w:rPr>
          <w:rFonts w:eastAsia="Times New Roman" w:cs="Times New Roman"/>
          <w:lang w:val="id-ID"/>
        </w:rPr>
      </w:pPr>
      <w:r>
        <w:rPr>
          <w:rFonts w:eastAsia="Times New Roman" w:cs="Times New Roman"/>
        </w:rPr>
        <w:t>Metode dalam p</w:t>
      </w:r>
      <w:r>
        <w:rPr>
          <w:rFonts w:eastAsia="Times New Roman" w:cs="Times New Roman"/>
          <w:lang w:val="id-ID"/>
        </w:rPr>
        <w:t>e</w:t>
      </w:r>
      <w:r>
        <w:rPr>
          <w:rFonts w:eastAsia="Times New Roman" w:cs="Times New Roman"/>
        </w:rPr>
        <w:t>nelitian sangat menentukan hasil penelitian yang ingin dicapai. Apabila metode yang dipilih tidak sesuai dengan sebuah penelitian, maka akan berpengaruh te</w:t>
      </w:r>
      <w:r>
        <w:rPr>
          <w:rFonts w:eastAsia="Times New Roman" w:cs="Times New Roman"/>
          <w:lang w:val="id-ID"/>
        </w:rPr>
        <w:t>r</w:t>
      </w:r>
      <w:r>
        <w:rPr>
          <w:rFonts w:eastAsia="Times New Roman" w:cs="Times New Roman"/>
        </w:rPr>
        <w:t>hadap hasil yang tidak sesuai. Menurut Sugiyono (201</w:t>
      </w:r>
      <w:r>
        <w:rPr>
          <w:rFonts w:eastAsia="Times New Roman" w:cs="Times New Roman"/>
          <w:lang w:val="id-ID"/>
        </w:rPr>
        <w:t>3</w:t>
      </w:r>
      <w:r>
        <w:rPr>
          <w:rFonts w:eastAsia="Times New Roman" w:cs="Times New Roman"/>
        </w:rPr>
        <w:t>:3) metode penelitian merupakan cara ilmiah untuk mendapatkan data dengan tujuan dan kegunaan tertentu. Sedangkan Nawawi (201</w:t>
      </w:r>
      <w:r>
        <w:rPr>
          <w:rFonts w:eastAsia="Times New Roman" w:cs="Times New Roman"/>
          <w:lang w:val="id-ID"/>
        </w:rPr>
        <w:t>2</w:t>
      </w:r>
      <w:r>
        <w:rPr>
          <w:rFonts w:eastAsia="Times New Roman" w:cs="Times New Roman"/>
        </w:rPr>
        <w:t>:6</w:t>
      </w:r>
      <w:r>
        <w:rPr>
          <w:rFonts w:eastAsia="Times New Roman" w:cs="Times New Roman"/>
          <w:lang w:val="id-ID"/>
        </w:rPr>
        <w:t>5</w:t>
      </w:r>
      <w:r>
        <w:rPr>
          <w:rFonts w:eastAsia="Times New Roman" w:cs="Times New Roman"/>
        </w:rPr>
        <w:t>)</w:t>
      </w:r>
      <w:r>
        <w:rPr>
          <w:rFonts w:eastAsia="Times New Roman" w:cs="Times New Roman"/>
          <w:lang w:val="id-ID"/>
        </w:rPr>
        <w:t xml:space="preserve"> menyatakan bahwa </w:t>
      </w:r>
      <w:r>
        <w:rPr>
          <w:rFonts w:eastAsia="Times New Roman" w:cs="Times New Roman"/>
        </w:rPr>
        <w:t>metode pada dasarnya merupakan cara yang digunakan untuk mencapai tujuan</w:t>
      </w:r>
      <w:r>
        <w:rPr>
          <w:rFonts w:eastAsia="Times New Roman" w:cs="Times New Roman"/>
          <w:lang w:val="id-ID"/>
        </w:rPr>
        <w:t xml:space="preserve">. </w:t>
      </w:r>
      <w:r>
        <w:rPr>
          <w:rFonts w:eastAsia="Times New Roman" w:cs="Times New Roman"/>
        </w:rPr>
        <w:t>Metode yang digunakan dalam penelitian ini adalah metode deskripstif. Kothari (2004:2) mendefinisikan penelitian deskriptif: “</w:t>
      </w:r>
      <w:r>
        <w:rPr>
          <w:rFonts w:eastAsia="Times New Roman" w:cs="Times New Roman"/>
          <w:i/>
        </w:rPr>
        <w:t>a descriptive to a description of the state of affairs as it exists at present” (</w:t>
      </w:r>
      <w:r>
        <w:rPr>
          <w:rFonts w:eastAsia="Times New Roman" w:cs="Times New Roman"/>
        </w:rPr>
        <w:t>Penelitian Deskriptif menggambarkan segala sesuatu yang ada pada saat dilakukakan penelitian</w:t>
      </w:r>
      <w:r>
        <w:rPr>
          <w:rFonts w:eastAsia="Times New Roman" w:cs="Times New Roman"/>
          <w:i/>
        </w:rPr>
        <w:t>)</w:t>
      </w:r>
      <w:r>
        <w:rPr>
          <w:rFonts w:eastAsia="Times New Roman" w:cs="Times New Roman"/>
        </w:rPr>
        <w:t xml:space="preserve">. Selanjutnya, </w:t>
      </w:r>
      <w:r>
        <w:rPr>
          <w:rFonts w:eastAsia="Times New Roman" w:cs="Times New Roman"/>
          <w:lang w:val="id-ID"/>
        </w:rPr>
        <w:t>Nawa</w:t>
      </w:r>
      <w:r>
        <w:rPr>
          <w:rFonts w:eastAsia="Times New Roman" w:cs="Times New Roman"/>
        </w:rPr>
        <w:t>w</w:t>
      </w:r>
      <w:r>
        <w:rPr>
          <w:rFonts w:eastAsia="Times New Roman" w:cs="Times New Roman"/>
          <w:lang w:val="id-ID"/>
        </w:rPr>
        <w:t>i dan Martini (1996: 73), penelitian deskriptif kualitatif berusaha mendeskripsikan seluruh gejala atau keadaan yang ada, yaitu keadaan gejala menurut apa adanya pada saat penelitian dilakukan.</w:t>
      </w:r>
    </w:p>
    <w:p w:rsidR="00292FA1" w:rsidRDefault="00411775">
      <w:pPr>
        <w:ind w:firstLine="567"/>
        <w:rPr>
          <w:rFonts w:eastAsia="Times New Roman" w:cs="Times New Roman"/>
        </w:rPr>
      </w:pPr>
      <w:r>
        <w:rPr>
          <w:rFonts w:eastAsia="Times New Roman" w:cs="Times New Roman"/>
        </w:rPr>
        <w:t>L</w:t>
      </w:r>
      <w:r>
        <w:rPr>
          <w:rFonts w:eastAsia="Times New Roman" w:cs="Times New Roman"/>
          <w:lang w:val="id-ID"/>
        </w:rPr>
        <w:t xml:space="preserve">angkah-langkah </w:t>
      </w:r>
      <w:r>
        <w:rPr>
          <w:rFonts w:eastAsia="Times New Roman" w:cs="Times New Roman"/>
        </w:rPr>
        <w:t xml:space="preserve">yang akan dilakukan dalam penelitian ini </w:t>
      </w:r>
      <w:r>
        <w:rPr>
          <w:rFonts w:eastAsia="Times New Roman" w:cs="Times New Roman"/>
          <w:lang w:val="id-ID"/>
        </w:rPr>
        <w:t>yaitu</w:t>
      </w:r>
      <w:r>
        <w:rPr>
          <w:rFonts w:eastAsia="Times New Roman" w:cs="Times New Roman"/>
        </w:rPr>
        <w:t xml:space="preserve">: </w:t>
      </w:r>
      <w:r>
        <w:rPr>
          <w:rFonts w:eastAsia="Times New Roman" w:cs="Times New Roman"/>
          <w:lang w:val="id-ID"/>
        </w:rPr>
        <w:t>observasi awal</w:t>
      </w:r>
      <w:r>
        <w:rPr>
          <w:rFonts w:eastAsia="Times New Roman" w:cs="Times New Roman"/>
        </w:rPr>
        <w:t>,</w:t>
      </w:r>
      <w:r>
        <w:rPr>
          <w:rFonts w:eastAsia="Times New Roman" w:cs="Times New Roman"/>
          <w:lang w:val="id-ID"/>
        </w:rPr>
        <w:t xml:space="preserve"> telaah kepustakaan</w:t>
      </w:r>
      <w:r>
        <w:rPr>
          <w:rFonts w:eastAsia="Times New Roman" w:cs="Times New Roman"/>
        </w:rPr>
        <w:t xml:space="preserve">, </w:t>
      </w:r>
      <w:r>
        <w:rPr>
          <w:rFonts w:eastAsia="Times New Roman" w:cs="Times New Roman"/>
          <w:lang w:val="id-ID"/>
        </w:rPr>
        <w:t>pengamatan lapangan</w:t>
      </w:r>
      <w:r>
        <w:rPr>
          <w:rFonts w:eastAsia="Times New Roman" w:cs="Times New Roman"/>
        </w:rPr>
        <w:t xml:space="preserve"> dan </w:t>
      </w:r>
      <w:r>
        <w:rPr>
          <w:rFonts w:eastAsia="Times New Roman" w:cs="Times New Roman"/>
          <w:lang w:val="id-ID"/>
        </w:rPr>
        <w:t>menentukan masalah penelitian. Langkah selanjutnya adalah pengumpulan data yang</w:t>
      </w:r>
      <w:r>
        <w:rPr>
          <w:rFonts w:eastAsia="Times New Roman" w:cs="Times New Roman"/>
        </w:rPr>
        <w:t xml:space="preserve"> </w:t>
      </w:r>
      <w:r>
        <w:rPr>
          <w:rFonts w:eastAsia="Times New Roman" w:cs="Times New Roman"/>
          <w:lang w:val="id-ID"/>
        </w:rPr>
        <w:t xml:space="preserve">dilakukan oleh peneliti. Pengumpulan data dilakukan dengan teknik wawancara, </w:t>
      </w:r>
      <w:r>
        <w:rPr>
          <w:rFonts w:eastAsia="Times New Roman" w:cs="Times New Roman"/>
        </w:rPr>
        <w:t>Angket</w:t>
      </w:r>
      <w:r>
        <w:rPr>
          <w:rFonts w:eastAsia="Times New Roman" w:cs="Times New Roman"/>
          <w:lang w:val="id-ID"/>
        </w:rPr>
        <w:t xml:space="preserve"> lapangan, studi dokumentasi</w:t>
      </w:r>
      <w:r>
        <w:rPr>
          <w:rFonts w:eastAsia="Times New Roman" w:cs="Times New Roman"/>
        </w:rPr>
        <w:t xml:space="preserve">. </w:t>
      </w:r>
      <w:r>
        <w:rPr>
          <w:rFonts w:eastAsia="Times New Roman" w:cs="Times New Roman"/>
          <w:lang w:val="id-ID"/>
        </w:rPr>
        <w:t>Setelah melakukan pengumpulan data, data yang sudah diperoleh akan dianalisis dan dibuat pembahasan</w:t>
      </w:r>
      <w:r>
        <w:rPr>
          <w:rFonts w:eastAsia="Times New Roman" w:cs="Times New Roman"/>
        </w:rPr>
        <w:t xml:space="preserve"> serta kesimpulan</w:t>
      </w:r>
      <w:r>
        <w:rPr>
          <w:rFonts w:eastAsia="Times New Roman" w:cs="Times New Roman"/>
          <w:lang w:val="id-ID"/>
        </w:rPr>
        <w:t>.</w:t>
      </w:r>
      <w:r>
        <w:rPr>
          <w:rFonts w:eastAsia="Times New Roman" w:cs="Times New Roman"/>
        </w:rPr>
        <w:t xml:space="preserve"> Berikut diagram alur penelitian:</w:t>
      </w:r>
    </w:p>
    <w:p w:rsidR="00292FA1" w:rsidRDefault="00411775">
      <w:pPr>
        <w:rPr>
          <w:rFonts w:eastAsia="Times New Roman" w:cs="Times New Roman"/>
          <w:lang w:val="id-ID"/>
        </w:rPr>
      </w:pPr>
      <w:r>
        <w:rPr>
          <w:rFonts w:eastAsia="Times New Roman" w:cs="Times New Roman"/>
          <w:lang w:val="id-ID"/>
        </w:rPr>
        <w:br w:type="page"/>
      </w:r>
    </w:p>
    <w:p w:rsidR="00292FA1" w:rsidRDefault="00411775">
      <w:pPr>
        <w:rPr>
          <w:rFonts w:eastAsia="Times New Roman" w:cs="Times New Roman"/>
          <w:lang w:val="id-ID"/>
        </w:rPr>
      </w:pPr>
      <w:r>
        <w:rPr>
          <w:rFonts w:eastAsia="Times New Roman" w:cs="Times New Roman"/>
          <w:noProof/>
          <w:lang w:eastAsia="en-US"/>
        </w:rPr>
        <w:lastRenderedPageBreak/>
        <mc:AlternateContent>
          <mc:Choice Requires="wpg">
            <w:drawing>
              <wp:anchor distT="0" distB="0" distL="114300" distR="114300" simplePos="0" relativeHeight="251671552" behindDoc="0" locked="0" layoutInCell="1" allowOverlap="1">
                <wp:simplePos x="0" y="0"/>
                <wp:positionH relativeFrom="column">
                  <wp:posOffset>331470</wp:posOffset>
                </wp:positionH>
                <wp:positionV relativeFrom="paragraph">
                  <wp:posOffset>7620</wp:posOffset>
                </wp:positionV>
                <wp:extent cx="5034915" cy="4631055"/>
                <wp:effectExtent l="0" t="0" r="13335" b="17145"/>
                <wp:wrapNone/>
                <wp:docPr id="20" name="Group 20"/>
                <wp:cNvGraphicFramePr/>
                <a:graphic xmlns:a="http://schemas.openxmlformats.org/drawingml/2006/main">
                  <a:graphicData uri="http://schemas.microsoft.com/office/word/2010/wordprocessingGroup">
                    <wpg:wgp>
                      <wpg:cNvGrpSpPr/>
                      <wpg:grpSpPr>
                        <a:xfrm>
                          <a:off x="0" y="0"/>
                          <a:ext cx="5034915" cy="4631055"/>
                          <a:chOff x="0" y="0"/>
                          <a:chExt cx="4814256" cy="4315740"/>
                        </a:xfrm>
                      </wpg:grpSpPr>
                      <wps:wsp>
                        <wps:cNvPr id="1" name="Rectangle 1"/>
                        <wps:cNvSpPr/>
                        <wps:spPr>
                          <a:xfrm>
                            <a:off x="0" y="0"/>
                            <a:ext cx="1955745" cy="588038"/>
                          </a:xfrm>
                          <a:prstGeom prst="rect">
                            <a:avLst/>
                          </a:prstGeom>
                          <a:solidFill>
                            <a:sysClr val="window" lastClr="FFFFFF"/>
                          </a:solidFill>
                          <a:ln w="25400" cap="flat" cmpd="sng" algn="ctr">
                            <a:solidFill>
                              <a:sysClr val="windowText" lastClr="000000"/>
                            </a:solidFill>
                            <a:prstDash val="solid"/>
                          </a:ln>
                          <a:effectLst/>
                        </wps:spPr>
                        <wps:txbx>
                          <w:txbxContent>
                            <w:p w:rsidR="00411775" w:rsidRDefault="00411775">
                              <w:pPr>
                                <w:jc w:val="center"/>
                                <w:rPr>
                                  <w:rFonts w:cs="Times New Roman"/>
                                  <w:szCs w:val="24"/>
                                  <w:lang w:val="id-ID"/>
                                </w:rPr>
                              </w:pPr>
                              <w:r>
                                <w:rPr>
                                  <w:rFonts w:cs="Times New Roman"/>
                                  <w:szCs w:val="24"/>
                                  <w:lang w:val="id-ID"/>
                                </w:rPr>
                                <w:t>Telaah Kepustakaan</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 name="Rectangle 3"/>
                        <wps:cNvSpPr/>
                        <wps:spPr>
                          <a:xfrm>
                            <a:off x="2802576" y="11875"/>
                            <a:ext cx="2011680" cy="572494"/>
                          </a:xfrm>
                          <a:prstGeom prst="rect">
                            <a:avLst/>
                          </a:prstGeom>
                          <a:solidFill>
                            <a:sysClr val="window" lastClr="FFFFFF"/>
                          </a:solidFill>
                          <a:ln w="25400" cap="flat" cmpd="sng" algn="ctr">
                            <a:solidFill>
                              <a:sysClr val="windowText" lastClr="000000"/>
                            </a:solidFill>
                            <a:prstDash val="solid"/>
                          </a:ln>
                          <a:effectLst/>
                        </wps:spPr>
                        <wps:txbx>
                          <w:txbxContent>
                            <w:p w:rsidR="00411775" w:rsidRDefault="00411775">
                              <w:pPr>
                                <w:spacing w:line="240" w:lineRule="auto"/>
                                <w:jc w:val="center"/>
                                <w:rPr>
                                  <w:rFonts w:cs="Times New Roman"/>
                                  <w:szCs w:val="24"/>
                                  <w:lang w:val="id-ID"/>
                                </w:rPr>
                              </w:pPr>
                              <w:r>
                                <w:rPr>
                                  <w:rFonts w:cs="Times New Roman"/>
                                  <w:szCs w:val="24"/>
                                  <w:lang w:val="id-ID"/>
                                </w:rPr>
                                <w:t xml:space="preserve">Pengamatan Lapangan </w:t>
                              </w:r>
                            </w:p>
                            <w:p w:rsidR="00411775" w:rsidRDefault="00411775">
                              <w:pPr>
                                <w:spacing w:line="240" w:lineRule="auto"/>
                                <w:jc w:val="center"/>
                                <w:rPr>
                                  <w:rFonts w:cs="Times New Roman"/>
                                  <w:szCs w:val="24"/>
                                  <w:lang w:val="id-ID"/>
                                </w:rPr>
                              </w:pPr>
                              <w:r>
                                <w:rPr>
                                  <w:rFonts w:cs="Times New Roman"/>
                                  <w:szCs w:val="24"/>
                                  <w:lang w:val="id-ID"/>
                                </w:rPr>
                                <w:t>(Studi Pendahuluan)</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 name="Rectangle 4"/>
                        <wps:cNvSpPr/>
                        <wps:spPr>
                          <a:xfrm>
                            <a:off x="1508166" y="1021278"/>
                            <a:ext cx="2011680" cy="294198"/>
                          </a:xfrm>
                          <a:prstGeom prst="rect">
                            <a:avLst/>
                          </a:prstGeom>
                          <a:solidFill>
                            <a:sysClr val="window" lastClr="FFFFFF"/>
                          </a:solidFill>
                          <a:ln w="25400" cap="flat" cmpd="sng" algn="ctr">
                            <a:solidFill>
                              <a:sysClr val="windowText" lastClr="000000"/>
                            </a:solidFill>
                            <a:prstDash val="solid"/>
                          </a:ln>
                          <a:effectLst/>
                        </wps:spPr>
                        <wps:txbx>
                          <w:txbxContent>
                            <w:p w:rsidR="00411775" w:rsidRDefault="00411775">
                              <w:pPr>
                                <w:jc w:val="center"/>
                                <w:rPr>
                                  <w:rFonts w:cs="Times New Roman"/>
                                  <w:szCs w:val="24"/>
                                  <w:lang w:val="id-ID"/>
                                </w:rPr>
                              </w:pPr>
                              <w:r>
                                <w:rPr>
                                  <w:rFonts w:cs="Times New Roman"/>
                                  <w:szCs w:val="24"/>
                                  <w:lang w:val="id-ID"/>
                                </w:rPr>
                                <w:t>Fokus Masalah Penelitian</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 name="Rectangle 6"/>
                        <wps:cNvSpPr/>
                        <wps:spPr>
                          <a:xfrm>
                            <a:off x="1508166" y="1626919"/>
                            <a:ext cx="2011680" cy="769728"/>
                          </a:xfrm>
                          <a:prstGeom prst="rect">
                            <a:avLst/>
                          </a:prstGeom>
                          <a:solidFill>
                            <a:sysClr val="window" lastClr="FFFFFF"/>
                          </a:solidFill>
                          <a:ln w="25400" cap="flat" cmpd="sng" algn="ctr">
                            <a:solidFill>
                              <a:sysClr val="windowText" lastClr="000000"/>
                            </a:solidFill>
                            <a:prstDash val="solid"/>
                          </a:ln>
                          <a:effectLst/>
                        </wps:spPr>
                        <wps:txbx>
                          <w:txbxContent>
                            <w:p w:rsidR="00411775" w:rsidRDefault="00411775">
                              <w:pPr>
                                <w:spacing w:line="240" w:lineRule="auto"/>
                                <w:jc w:val="center"/>
                                <w:rPr>
                                  <w:rFonts w:cs="Times New Roman"/>
                                  <w:szCs w:val="24"/>
                                  <w:lang w:val="id-ID"/>
                                </w:rPr>
                              </w:pPr>
                              <w:r>
                                <w:rPr>
                                  <w:rFonts w:cs="Times New Roman"/>
                                  <w:szCs w:val="24"/>
                                  <w:lang w:val="id-ID"/>
                                </w:rPr>
                                <w:t>Pengumpulan Data</w:t>
                              </w:r>
                            </w:p>
                            <w:p w:rsidR="00411775" w:rsidRDefault="00411775">
                              <w:pPr>
                                <w:spacing w:line="240" w:lineRule="auto"/>
                                <w:jc w:val="center"/>
                                <w:rPr>
                                  <w:rFonts w:cs="Times New Roman"/>
                                  <w:szCs w:val="24"/>
                                  <w:lang w:val="id-ID"/>
                                </w:rPr>
                              </w:pPr>
                              <w:r>
                                <w:rPr>
                                  <w:rFonts w:cs="Times New Roman"/>
                                  <w:szCs w:val="24"/>
                                  <w:lang w:val="id-ID"/>
                                </w:rPr>
                                <w:t xml:space="preserve">( Wawancara, </w:t>
                              </w:r>
                              <w:r>
                                <w:rPr>
                                  <w:rFonts w:cs="Times New Roman"/>
                                  <w:szCs w:val="24"/>
                                </w:rPr>
                                <w:t>Angket</w:t>
                              </w:r>
                              <w:r>
                                <w:rPr>
                                  <w:rFonts w:cs="Times New Roman"/>
                                  <w:szCs w:val="24"/>
                                  <w:lang w:val="id-ID"/>
                                </w:rPr>
                                <w:t>, Studi Dokument</w:t>
                              </w:r>
                              <w:r>
                                <w:rPr>
                                  <w:rFonts w:cs="Times New Roman"/>
                                  <w:szCs w:val="24"/>
                                </w:rPr>
                                <w:t>er</w:t>
                              </w:r>
                              <w:r>
                                <w:rPr>
                                  <w:rFonts w:cs="Times New Roman"/>
                                  <w:szCs w:val="24"/>
                                  <w:lang w:val="id-ID"/>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 name="Rectangle 7"/>
                        <wps:cNvSpPr/>
                        <wps:spPr>
                          <a:xfrm>
                            <a:off x="1480843" y="2770669"/>
                            <a:ext cx="2011680" cy="278295"/>
                          </a:xfrm>
                          <a:prstGeom prst="rect">
                            <a:avLst/>
                          </a:prstGeom>
                          <a:solidFill>
                            <a:sysClr val="window" lastClr="FFFFFF"/>
                          </a:solidFill>
                          <a:ln w="25400" cap="flat" cmpd="sng" algn="ctr">
                            <a:solidFill>
                              <a:sysClr val="windowText" lastClr="000000"/>
                            </a:solidFill>
                            <a:prstDash val="solid"/>
                          </a:ln>
                          <a:effectLst/>
                        </wps:spPr>
                        <wps:txbx>
                          <w:txbxContent>
                            <w:p w:rsidR="00411775" w:rsidRDefault="00411775">
                              <w:pPr>
                                <w:jc w:val="center"/>
                                <w:rPr>
                                  <w:rFonts w:cs="Times New Roman"/>
                                  <w:szCs w:val="24"/>
                                  <w:lang w:val="id-ID"/>
                                </w:rPr>
                              </w:pPr>
                              <w:r>
                                <w:rPr>
                                  <w:rFonts w:cs="Times New Roman"/>
                                  <w:szCs w:val="24"/>
                                  <w:lang w:val="id-ID"/>
                                </w:rPr>
                                <w:t>Analisis Data</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 name="Rectangle 8"/>
                        <wps:cNvSpPr/>
                        <wps:spPr>
                          <a:xfrm>
                            <a:off x="1508166" y="3358198"/>
                            <a:ext cx="2011680" cy="278130"/>
                          </a:xfrm>
                          <a:prstGeom prst="rect">
                            <a:avLst/>
                          </a:prstGeom>
                          <a:solidFill>
                            <a:sysClr val="window" lastClr="FFFFFF"/>
                          </a:solidFill>
                          <a:ln w="25400" cap="flat" cmpd="sng" algn="ctr">
                            <a:solidFill>
                              <a:sysClr val="windowText" lastClr="000000"/>
                            </a:solidFill>
                            <a:prstDash val="solid"/>
                          </a:ln>
                          <a:effectLst/>
                        </wps:spPr>
                        <wps:txbx>
                          <w:txbxContent>
                            <w:p w:rsidR="00411775" w:rsidRDefault="00411775">
                              <w:pPr>
                                <w:jc w:val="center"/>
                                <w:rPr>
                                  <w:rFonts w:cs="Times New Roman"/>
                                  <w:szCs w:val="24"/>
                                  <w:lang w:val="id-ID"/>
                                </w:rPr>
                              </w:pPr>
                              <w:r>
                                <w:rPr>
                                  <w:rFonts w:cs="Times New Roman"/>
                                  <w:szCs w:val="24"/>
                                  <w:lang w:val="id-ID"/>
                                </w:rPr>
                                <w:t>Pembahasan</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 name="Rectangle 9"/>
                        <wps:cNvSpPr/>
                        <wps:spPr>
                          <a:xfrm>
                            <a:off x="1508166" y="4037610"/>
                            <a:ext cx="2011680" cy="278130"/>
                          </a:xfrm>
                          <a:prstGeom prst="rect">
                            <a:avLst/>
                          </a:prstGeom>
                          <a:solidFill>
                            <a:sysClr val="window" lastClr="FFFFFF"/>
                          </a:solidFill>
                          <a:ln w="25400" cap="flat" cmpd="sng" algn="ctr">
                            <a:solidFill>
                              <a:sysClr val="windowText" lastClr="000000"/>
                            </a:solidFill>
                            <a:prstDash val="solid"/>
                          </a:ln>
                          <a:effectLst/>
                        </wps:spPr>
                        <wps:txbx>
                          <w:txbxContent>
                            <w:p w:rsidR="00411775" w:rsidRDefault="00411775">
                              <w:pPr>
                                <w:jc w:val="center"/>
                                <w:rPr>
                                  <w:rFonts w:cs="Times New Roman"/>
                                  <w:szCs w:val="24"/>
                                  <w:lang w:val="id-ID"/>
                                </w:rPr>
                              </w:pPr>
                              <w:r>
                                <w:rPr>
                                  <w:rFonts w:cs="Times New Roman"/>
                                  <w:szCs w:val="24"/>
                                  <w:lang w:val="id-ID"/>
                                </w:rPr>
                                <w:t>Kesimpulan dan Saran</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 name="Straight Connector 10"/>
                        <wps:cNvCnPr/>
                        <wps:spPr>
                          <a:xfrm>
                            <a:off x="878774" y="581891"/>
                            <a:ext cx="0" cy="262393"/>
                          </a:xfrm>
                          <a:prstGeom prst="line">
                            <a:avLst/>
                          </a:prstGeom>
                          <a:solidFill>
                            <a:sysClr val="window" lastClr="FFFFFF"/>
                          </a:solidFill>
                          <a:ln w="25400" cap="flat" cmpd="sng" algn="ctr">
                            <a:solidFill>
                              <a:sysClr val="windowText" lastClr="000000"/>
                            </a:solidFill>
                            <a:prstDash val="solid"/>
                          </a:ln>
                          <a:effectLst/>
                        </wps:spPr>
                        <wps:bodyPr/>
                      </wps:wsp>
                      <wps:wsp>
                        <wps:cNvPr id="11" name="Straight Connector 11"/>
                        <wps:cNvCnPr/>
                        <wps:spPr>
                          <a:xfrm>
                            <a:off x="3859480" y="581891"/>
                            <a:ext cx="0" cy="262255"/>
                          </a:xfrm>
                          <a:prstGeom prst="line">
                            <a:avLst/>
                          </a:prstGeom>
                          <a:solidFill>
                            <a:sysClr val="window" lastClr="FFFFFF"/>
                          </a:solidFill>
                          <a:ln w="25400" cap="flat" cmpd="sng" algn="ctr">
                            <a:solidFill>
                              <a:sysClr val="windowText" lastClr="000000"/>
                            </a:solidFill>
                            <a:prstDash val="solid"/>
                          </a:ln>
                          <a:effectLst/>
                        </wps:spPr>
                        <wps:bodyPr/>
                      </wps:wsp>
                      <wps:wsp>
                        <wps:cNvPr id="12" name="Straight Connector 12"/>
                        <wps:cNvCnPr/>
                        <wps:spPr>
                          <a:xfrm flipV="1">
                            <a:off x="878774" y="843148"/>
                            <a:ext cx="2981739" cy="138"/>
                          </a:xfrm>
                          <a:prstGeom prst="line">
                            <a:avLst/>
                          </a:prstGeom>
                          <a:solidFill>
                            <a:sysClr val="window" lastClr="FFFFFF"/>
                          </a:solidFill>
                          <a:ln w="25400" cap="flat" cmpd="sng" algn="ctr">
                            <a:solidFill>
                              <a:sysClr val="windowText" lastClr="000000"/>
                            </a:solidFill>
                            <a:prstDash val="solid"/>
                          </a:ln>
                          <a:effectLst/>
                        </wps:spPr>
                        <wps:bodyPr/>
                      </wps:wsp>
                      <wps:wsp>
                        <wps:cNvPr id="13" name="Straight Arrow Connector 13"/>
                        <wps:cNvCnPr/>
                        <wps:spPr>
                          <a:xfrm>
                            <a:off x="2363189" y="843148"/>
                            <a:ext cx="0" cy="174929"/>
                          </a:xfrm>
                          <a:prstGeom prst="straightConnector1">
                            <a:avLst/>
                          </a:prstGeom>
                          <a:solidFill>
                            <a:sysClr val="window" lastClr="FFFFFF"/>
                          </a:solidFill>
                          <a:ln w="25400" cap="flat" cmpd="sng" algn="ctr">
                            <a:solidFill>
                              <a:sysClr val="windowText" lastClr="000000"/>
                            </a:solidFill>
                            <a:prstDash val="solid"/>
                            <a:tailEnd type="arrow"/>
                          </a:ln>
                          <a:effectLst/>
                        </wps:spPr>
                        <wps:bodyPr/>
                      </wps:wsp>
                      <wps:wsp>
                        <wps:cNvPr id="14" name="Straight Arrow Connector 14"/>
                        <wps:cNvCnPr/>
                        <wps:spPr>
                          <a:xfrm>
                            <a:off x="2349750" y="1349224"/>
                            <a:ext cx="13439" cy="279106"/>
                          </a:xfrm>
                          <a:prstGeom prst="straightConnector1">
                            <a:avLst/>
                          </a:prstGeom>
                          <a:solidFill>
                            <a:sysClr val="window" lastClr="FFFFFF"/>
                          </a:solidFill>
                          <a:ln w="25400" cap="flat" cmpd="sng" algn="ctr">
                            <a:solidFill>
                              <a:sysClr val="windowText" lastClr="000000"/>
                            </a:solidFill>
                            <a:prstDash val="solid"/>
                            <a:tailEnd type="arrow"/>
                          </a:ln>
                          <a:effectLst/>
                        </wps:spPr>
                        <wps:bodyPr/>
                      </wps:wsp>
                      <wps:wsp>
                        <wps:cNvPr id="15" name="Straight Arrow Connector 15"/>
                        <wps:cNvCnPr/>
                        <wps:spPr>
                          <a:xfrm>
                            <a:off x="2363189" y="2408772"/>
                            <a:ext cx="0" cy="270345"/>
                          </a:xfrm>
                          <a:prstGeom prst="straightConnector1">
                            <a:avLst/>
                          </a:prstGeom>
                          <a:solidFill>
                            <a:sysClr val="window" lastClr="FFFFFF"/>
                          </a:solidFill>
                          <a:ln w="25400" cap="flat" cmpd="sng" algn="ctr">
                            <a:solidFill>
                              <a:sysClr val="windowText" lastClr="000000"/>
                            </a:solidFill>
                            <a:prstDash val="solid"/>
                            <a:tailEnd type="arrow"/>
                          </a:ln>
                          <a:effectLst/>
                        </wps:spPr>
                        <wps:bodyPr/>
                      </wps:wsp>
                      <wps:wsp>
                        <wps:cNvPr id="16" name="Straight Arrow Connector 16"/>
                        <wps:cNvCnPr/>
                        <wps:spPr>
                          <a:xfrm>
                            <a:off x="2363189" y="3048965"/>
                            <a:ext cx="0" cy="230588"/>
                          </a:xfrm>
                          <a:prstGeom prst="straightConnector1">
                            <a:avLst/>
                          </a:prstGeom>
                          <a:solidFill>
                            <a:sysClr val="window" lastClr="FFFFFF"/>
                          </a:solidFill>
                          <a:ln w="25400" cap="flat" cmpd="sng" algn="ctr">
                            <a:solidFill>
                              <a:sysClr val="windowText" lastClr="000000"/>
                            </a:solidFill>
                            <a:prstDash val="solid"/>
                            <a:tailEnd type="arrow"/>
                          </a:ln>
                          <a:effectLst/>
                        </wps:spPr>
                        <wps:bodyPr/>
                      </wps:wsp>
                      <wps:wsp>
                        <wps:cNvPr id="17" name="Straight Arrow Connector 17"/>
                        <wps:cNvCnPr/>
                        <wps:spPr>
                          <a:xfrm>
                            <a:off x="2375065" y="3669836"/>
                            <a:ext cx="0" cy="269875"/>
                          </a:xfrm>
                          <a:prstGeom prst="straightConnector1">
                            <a:avLst/>
                          </a:prstGeom>
                          <a:solidFill>
                            <a:sysClr val="window" lastClr="FFFFFF"/>
                          </a:solidFill>
                          <a:ln w="25400" cap="flat" cmpd="sng" algn="ctr">
                            <a:solidFill>
                              <a:sysClr val="windowText" lastClr="000000"/>
                            </a:solidFill>
                            <a:prstDash val="solid"/>
                            <a:tailEnd type="arrow"/>
                          </a:ln>
                          <a:effectLst/>
                        </wps:spPr>
                        <wps:bodyPr/>
                      </wps:wsp>
                    </wpg:wgp>
                  </a:graphicData>
                </a:graphic>
              </wp:anchor>
            </w:drawing>
          </mc:Choice>
          <mc:Fallback>
            <w:pict>
              <v:group id="Group 20" o:spid="_x0000_s1026" style="position:absolute;left:0;text-align:left;margin-left:26.1pt;margin-top:.6pt;width:396.45pt;height:364.65pt;z-index:251671552" coordsize="48142,43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">
                <v:rect id="Rectangle 1" o:spid="_x0000_s1027" style="position:absolute;width:19557;height:5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" fillcolor="window" strokecolor="windowText" strokeweight="2pt">
                  <v:textbox>
                    <w:txbxContent>
                      <w:p w:rsidR="00411775" w:rsidRDefault="00411775">
                        <w:pPr>
                          <w:jc w:val="center"/>
                          <w:rPr>
                            <w:rFonts w:cs="Times New Roman"/>
                            <w:szCs w:val="24"/>
                            <w:lang w:val="id-ID"/>
                          </w:rPr>
                        </w:pPr>
                        <w:r>
                          <w:rPr>
                            <w:rFonts w:cs="Times New Roman"/>
                            <w:szCs w:val="24"/>
                            <w:lang w:val="id-ID"/>
                          </w:rPr>
                          <w:t>Telaah Kepustakaan</w:t>
                        </w:r>
                      </w:p>
                    </w:txbxContent>
                  </v:textbox>
                </v:rect>
                <v:rect id="Rectangle 3" o:spid="_x0000_s1028" style="position:absolute;left:28025;top:118;width:20117;height:5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" fillcolor="window" strokecolor="windowText" strokeweight="2pt">
                  <v:textbox>
                    <w:txbxContent>
                      <w:p w:rsidR="00411775" w:rsidRDefault="00411775">
                        <w:pPr>
                          <w:spacing w:line="240" w:lineRule="auto"/>
                          <w:jc w:val="center"/>
                          <w:rPr>
                            <w:rFonts w:cs="Times New Roman"/>
                            <w:szCs w:val="24"/>
                            <w:lang w:val="id-ID"/>
                          </w:rPr>
                        </w:pPr>
                        <w:r>
                          <w:rPr>
                            <w:rFonts w:cs="Times New Roman"/>
                            <w:szCs w:val="24"/>
                            <w:lang w:val="id-ID"/>
                          </w:rPr>
                          <w:t xml:space="preserve">Pengamatan Lapangan </w:t>
                        </w:r>
                      </w:p>
                      <w:p w:rsidR="00411775" w:rsidRDefault="00411775">
                        <w:pPr>
                          <w:spacing w:line="240" w:lineRule="auto"/>
                          <w:jc w:val="center"/>
                          <w:rPr>
                            <w:rFonts w:cs="Times New Roman"/>
                            <w:szCs w:val="24"/>
                            <w:lang w:val="id-ID"/>
                          </w:rPr>
                        </w:pPr>
                        <w:r>
                          <w:rPr>
                            <w:rFonts w:cs="Times New Roman"/>
                            <w:szCs w:val="24"/>
                            <w:lang w:val="id-ID"/>
                          </w:rPr>
                          <w:t>(Studi Pendahuluan)</w:t>
                        </w:r>
                      </w:p>
                    </w:txbxContent>
                  </v:textbox>
                </v:rect>
                <v:rect id="Rectangle 4" o:spid="_x0000_s1029" style="position:absolute;left:15081;top:10212;width:20117;height:29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" fillcolor="window" strokecolor="windowText" strokeweight="2pt">
                  <v:textbox>
                    <w:txbxContent>
                      <w:p w:rsidR="00411775" w:rsidRDefault="00411775">
                        <w:pPr>
                          <w:jc w:val="center"/>
                          <w:rPr>
                            <w:rFonts w:cs="Times New Roman"/>
                            <w:szCs w:val="24"/>
                            <w:lang w:val="id-ID"/>
                          </w:rPr>
                        </w:pPr>
                        <w:r>
                          <w:rPr>
                            <w:rFonts w:cs="Times New Roman"/>
                            <w:szCs w:val="24"/>
                            <w:lang w:val="id-ID"/>
                          </w:rPr>
                          <w:t>Fokus Masalah Penelitian</w:t>
                        </w:r>
                      </w:p>
                    </w:txbxContent>
                  </v:textbox>
                </v:rect>
                <v:rect id="Rectangle 6" o:spid="_x0000_s1030" style="position:absolute;left:15081;top:16269;width:20117;height:76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" fillcolor="window" strokecolor="windowText" strokeweight="2pt">
                  <v:textbox>
                    <w:txbxContent>
                      <w:p w:rsidR="00411775" w:rsidRDefault="00411775">
                        <w:pPr>
                          <w:spacing w:line="240" w:lineRule="auto"/>
                          <w:jc w:val="center"/>
                          <w:rPr>
                            <w:rFonts w:cs="Times New Roman"/>
                            <w:szCs w:val="24"/>
                            <w:lang w:val="id-ID"/>
                          </w:rPr>
                        </w:pPr>
                        <w:r>
                          <w:rPr>
                            <w:rFonts w:cs="Times New Roman"/>
                            <w:szCs w:val="24"/>
                            <w:lang w:val="id-ID"/>
                          </w:rPr>
                          <w:t>Pengumpulan Data</w:t>
                        </w:r>
                      </w:p>
                      <w:p w:rsidR="00411775" w:rsidRDefault="00411775">
                        <w:pPr>
                          <w:spacing w:line="240" w:lineRule="auto"/>
                          <w:jc w:val="center"/>
                          <w:rPr>
                            <w:rFonts w:cs="Times New Roman"/>
                            <w:szCs w:val="24"/>
                            <w:lang w:val="id-ID"/>
                          </w:rPr>
                        </w:pPr>
                        <w:r>
                          <w:rPr>
                            <w:rFonts w:cs="Times New Roman"/>
                            <w:szCs w:val="24"/>
                            <w:lang w:val="id-ID"/>
                          </w:rPr>
                          <w:t xml:space="preserve">( Wawancara, </w:t>
                        </w:r>
                        <w:r>
                          <w:rPr>
                            <w:rFonts w:cs="Times New Roman"/>
                            <w:szCs w:val="24"/>
                          </w:rPr>
                          <w:t>Angket</w:t>
                        </w:r>
                        <w:r>
                          <w:rPr>
                            <w:rFonts w:cs="Times New Roman"/>
                            <w:szCs w:val="24"/>
                            <w:lang w:val="id-ID"/>
                          </w:rPr>
                          <w:t>, Studi Dokument</w:t>
                        </w:r>
                        <w:r>
                          <w:rPr>
                            <w:rFonts w:cs="Times New Roman"/>
                            <w:szCs w:val="24"/>
                          </w:rPr>
                          <w:t>er</w:t>
                        </w:r>
                        <w:r>
                          <w:rPr>
                            <w:rFonts w:cs="Times New Roman"/>
                            <w:szCs w:val="24"/>
                            <w:lang w:val="id-ID"/>
                          </w:rPr>
                          <w:t>)</w:t>
                        </w:r>
                      </w:p>
                    </w:txbxContent>
                  </v:textbox>
                </v:rect>
                <v:rect id="Rectangle 7" o:spid="_x0000_s1031" style="position:absolute;left:14808;top:27706;width:20117;height:27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" fillcolor="window" strokecolor="windowText" strokeweight="2pt">
                  <v:textbox>
                    <w:txbxContent>
                      <w:p w:rsidR="00411775" w:rsidRDefault="00411775">
                        <w:pPr>
                          <w:jc w:val="center"/>
                          <w:rPr>
                            <w:rFonts w:cs="Times New Roman"/>
                            <w:szCs w:val="24"/>
                            <w:lang w:val="id-ID"/>
                          </w:rPr>
                        </w:pPr>
                        <w:r>
                          <w:rPr>
                            <w:rFonts w:cs="Times New Roman"/>
                            <w:szCs w:val="24"/>
                            <w:lang w:val="id-ID"/>
                          </w:rPr>
                          <w:t>Analisis Data</w:t>
                        </w:r>
                      </w:p>
                    </w:txbxContent>
                  </v:textbox>
                </v:rect>
                <v:rect id="Rectangle 8" o:spid="_x0000_s1032" style="position:absolute;left:15081;top:33581;width:20117;height:27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" fillcolor="window" strokecolor="windowText" strokeweight="2pt">
                  <v:textbox>
                    <w:txbxContent>
                      <w:p w:rsidR="00411775" w:rsidRDefault="00411775">
                        <w:pPr>
                          <w:jc w:val="center"/>
                          <w:rPr>
                            <w:rFonts w:cs="Times New Roman"/>
                            <w:szCs w:val="24"/>
                            <w:lang w:val="id-ID"/>
                          </w:rPr>
                        </w:pPr>
                        <w:r>
                          <w:rPr>
                            <w:rFonts w:cs="Times New Roman"/>
                            <w:szCs w:val="24"/>
                            <w:lang w:val="id-ID"/>
                          </w:rPr>
                          <w:t>Pembahasan</w:t>
                        </w:r>
                      </w:p>
                    </w:txbxContent>
                  </v:textbox>
                </v:rect>
                <v:rect id="Rectangle 9" o:spid="_x0000_s1033" style="position:absolute;left:15081;top:40376;width:20117;height:27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" fillcolor="window" strokecolor="windowText" strokeweight="2pt">
                  <v:textbox>
                    <w:txbxContent>
                      <w:p w:rsidR="00411775" w:rsidRDefault="00411775">
                        <w:pPr>
                          <w:jc w:val="center"/>
                          <w:rPr>
                            <w:rFonts w:cs="Times New Roman"/>
                            <w:szCs w:val="24"/>
                            <w:lang w:val="id-ID"/>
                          </w:rPr>
                        </w:pPr>
                        <w:r>
                          <w:rPr>
                            <w:rFonts w:cs="Times New Roman"/>
                            <w:szCs w:val="24"/>
                            <w:lang w:val="id-ID"/>
                          </w:rPr>
                          <w:t>Kesimpulan dan Saran</w:t>
                        </w:r>
                      </w:p>
                    </w:txbxContent>
                  </v:textbox>
                </v:rect>
                <v:line id="Straight Connector 10" o:spid="_x0000_s1034" style="position:absolute;visibility:visible;mso-wrap-style:square" from="8787,5818" to="8787,8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" filled="t" fillcolor="window" strokecolor="windowText" strokeweight="2pt"/>
                <v:line id="Straight Connector 11" o:spid="_x0000_s1035" style="position:absolute;visibility:visible;mso-wrap-style:square" from="38594,5818" to="38594,8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" filled="t" fillcolor="window" strokecolor="windowText" strokeweight="2pt"/>
                <v:line id="Straight Connector 12" o:spid="_x0000_s1036" style="position:absolute;flip:y;visibility:visible;mso-wrap-style:square" from="8787,8431" to="38605,8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" filled="t" fillcolor="window" strokecolor="windowText" strokeweight="2pt"/>
                <v:shapetype id="_x0000_t32" coordsize="21600,21600" o:spt="32" o:oned="t" path="m,l21600,21600e" filled="f">
                  <v:path arrowok="t" fillok="f" o:connecttype="none"/>
                  <o:lock v:ext="edit" shapetype="t"/>
                </v:shapetype>
                <v:shape id="Straight Arrow Connector 13" o:spid="_x0000_s1037" type="#_x0000_t32" style="position:absolute;left:23631;top:8431;width:0;height:17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" filled="t" fillcolor="window" strokecolor="windowText" strokeweight="2pt">
                  <v:stroke endarrow="open"/>
                </v:shape>
                <v:shape id="Straight Arrow Connector 14" o:spid="_x0000_s1038" type="#_x0000_t32" style="position:absolute;left:23497;top:13492;width:134;height:27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" filled="t" fillcolor="window" strokecolor="windowText" strokeweight="2pt">
                  <v:stroke endarrow="open"/>
                </v:shape>
                <v:shape id="Straight Arrow Connector 15" o:spid="_x0000_s1039" type="#_x0000_t32" style="position:absolute;left:23631;top:24087;width:0;height:27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" filled="t" fillcolor="window" strokecolor="windowText" strokeweight="2pt">
                  <v:stroke endarrow="open"/>
                </v:shape>
                <v:shape id="Straight Arrow Connector 16" o:spid="_x0000_s1040" type="#_x0000_t32" style="position:absolute;left:23631;top:30489;width:0;height:23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" filled="t" fillcolor="window" strokecolor="windowText" strokeweight="2pt">
                  <v:stroke endarrow="open"/>
                </v:shape>
                <v:shape id="Straight Arrow Connector 17" o:spid="_x0000_s1041" type="#_x0000_t32" style="position:absolute;left:23750;top:36698;width:0;height:26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" filled="t" fillcolor="window" strokecolor="windowText" strokeweight="2pt">
                  <v:stroke endarrow="open"/>
                </v:shape>
              </v:group>
            </w:pict>
          </mc:Fallback>
        </mc:AlternateContent>
      </w:r>
    </w:p>
    <w:p w:rsidR="00292FA1" w:rsidRDefault="00292FA1">
      <w:pPr>
        <w:rPr>
          <w:rFonts w:eastAsia="Times New Roman" w:cs="Times New Roman"/>
          <w:lang w:val="id-ID"/>
        </w:rPr>
      </w:pPr>
    </w:p>
    <w:p w:rsidR="00292FA1" w:rsidRDefault="00292FA1">
      <w:pPr>
        <w:rPr>
          <w:rFonts w:eastAsia="Times New Roman" w:cs="Times New Roman"/>
          <w:lang w:val="id-ID"/>
        </w:rPr>
      </w:pPr>
    </w:p>
    <w:p w:rsidR="00292FA1" w:rsidRDefault="00292FA1">
      <w:pPr>
        <w:rPr>
          <w:rFonts w:eastAsia="Times New Roman" w:cs="Times New Roman"/>
          <w:lang w:val="id-ID"/>
        </w:rPr>
      </w:pPr>
    </w:p>
    <w:p w:rsidR="00292FA1" w:rsidRDefault="00292FA1">
      <w:pPr>
        <w:rPr>
          <w:rFonts w:eastAsia="Times New Roman" w:cs="Times New Roman"/>
          <w:lang w:val="id-ID"/>
        </w:rPr>
      </w:pPr>
    </w:p>
    <w:p w:rsidR="00292FA1" w:rsidRDefault="00292FA1">
      <w:pPr>
        <w:rPr>
          <w:rFonts w:eastAsia="Times New Roman" w:cs="Times New Roman"/>
          <w:lang w:val="id-ID"/>
        </w:rPr>
      </w:pPr>
    </w:p>
    <w:p w:rsidR="00292FA1" w:rsidRDefault="00292FA1">
      <w:pPr>
        <w:rPr>
          <w:rFonts w:eastAsia="Times New Roman" w:cs="Times New Roman"/>
          <w:lang w:val="id-ID"/>
        </w:rPr>
      </w:pPr>
    </w:p>
    <w:p w:rsidR="00292FA1" w:rsidRDefault="00292FA1">
      <w:pPr>
        <w:rPr>
          <w:rFonts w:eastAsia="Times New Roman" w:cs="Times New Roman"/>
          <w:lang w:val="id-ID"/>
        </w:rPr>
      </w:pPr>
    </w:p>
    <w:p w:rsidR="00292FA1" w:rsidRDefault="00292FA1">
      <w:pPr>
        <w:rPr>
          <w:rFonts w:eastAsia="Times New Roman" w:cs="Times New Roman"/>
          <w:lang w:val="id-ID"/>
        </w:rPr>
      </w:pPr>
    </w:p>
    <w:p w:rsidR="00292FA1" w:rsidRDefault="00292FA1">
      <w:pPr>
        <w:rPr>
          <w:rFonts w:eastAsia="Times New Roman" w:cs="Times New Roman"/>
          <w:lang w:val="id-ID"/>
        </w:rPr>
      </w:pPr>
    </w:p>
    <w:p w:rsidR="00292FA1" w:rsidRDefault="00292FA1">
      <w:pPr>
        <w:rPr>
          <w:rFonts w:eastAsia="Times New Roman" w:cs="Times New Roman"/>
          <w:lang w:val="id-ID"/>
        </w:rPr>
      </w:pPr>
    </w:p>
    <w:p w:rsidR="00292FA1" w:rsidRDefault="00292FA1">
      <w:pPr>
        <w:rPr>
          <w:rFonts w:eastAsia="Times New Roman" w:cs="Times New Roman"/>
          <w:lang w:val="id-ID"/>
        </w:rPr>
      </w:pPr>
    </w:p>
    <w:p w:rsidR="00292FA1" w:rsidRDefault="00292FA1">
      <w:pPr>
        <w:rPr>
          <w:rFonts w:eastAsia="Times New Roman" w:cs="Times New Roman"/>
          <w:lang w:val="id-ID"/>
        </w:rPr>
      </w:pPr>
    </w:p>
    <w:p w:rsidR="00292FA1" w:rsidRDefault="00292FA1">
      <w:pPr>
        <w:rPr>
          <w:rFonts w:eastAsia="Times New Roman" w:cs="Times New Roman"/>
          <w:lang w:val="id-ID"/>
        </w:rPr>
      </w:pPr>
    </w:p>
    <w:p w:rsidR="00292FA1" w:rsidRDefault="00292FA1">
      <w:pPr>
        <w:rPr>
          <w:rFonts w:eastAsia="Times New Roman" w:cs="Times New Roman"/>
          <w:lang w:val="id-ID"/>
        </w:rPr>
      </w:pPr>
    </w:p>
    <w:p w:rsidR="00292FA1" w:rsidRDefault="00292FA1">
      <w:pPr>
        <w:jc w:val="center"/>
        <w:rPr>
          <w:rFonts w:eastAsia="Times New Roman" w:cs="Times New Roman"/>
        </w:rPr>
      </w:pPr>
    </w:p>
    <w:p w:rsidR="00292FA1" w:rsidRDefault="00292FA1">
      <w:pPr>
        <w:jc w:val="center"/>
        <w:rPr>
          <w:rFonts w:eastAsia="Times New Roman" w:cs="Times New Roman"/>
        </w:rPr>
      </w:pPr>
    </w:p>
    <w:p w:rsidR="00292FA1" w:rsidRDefault="00292FA1">
      <w:pPr>
        <w:jc w:val="center"/>
        <w:rPr>
          <w:rFonts w:eastAsia="Times New Roman" w:cs="Times New Roman"/>
        </w:rPr>
      </w:pPr>
    </w:p>
    <w:p w:rsidR="00292FA1" w:rsidRDefault="00292FA1">
      <w:pPr>
        <w:jc w:val="center"/>
        <w:rPr>
          <w:rFonts w:eastAsia="Times New Roman" w:cs="Times New Roman"/>
        </w:rPr>
      </w:pPr>
    </w:p>
    <w:p w:rsidR="00292FA1" w:rsidRDefault="00411775">
      <w:pPr>
        <w:spacing w:line="240" w:lineRule="auto"/>
        <w:jc w:val="center"/>
        <w:rPr>
          <w:rFonts w:eastAsia="Times New Roman" w:cs="Times New Roman"/>
          <w:b/>
          <w:bCs/>
        </w:rPr>
      </w:pPr>
      <w:r>
        <w:rPr>
          <w:rFonts w:eastAsia="Times New Roman" w:cs="Times New Roman"/>
          <w:b/>
          <w:bCs/>
        </w:rPr>
        <w:t xml:space="preserve">Diagram 3.1 </w:t>
      </w:r>
    </w:p>
    <w:p w:rsidR="00292FA1" w:rsidRDefault="00411775">
      <w:pPr>
        <w:spacing w:line="240" w:lineRule="auto"/>
        <w:jc w:val="center"/>
        <w:rPr>
          <w:rFonts w:eastAsia="Times New Roman" w:cs="Times New Roman"/>
          <w:b/>
          <w:bCs/>
          <w:lang w:val="id-ID"/>
        </w:rPr>
      </w:pPr>
      <w:r>
        <w:rPr>
          <w:rFonts w:eastAsia="Times New Roman" w:cs="Times New Roman"/>
          <w:b/>
          <w:bCs/>
          <w:lang w:val="id-ID"/>
        </w:rPr>
        <w:t>Alur Penelitian</w:t>
      </w:r>
    </w:p>
    <w:p w:rsidR="00292FA1" w:rsidRDefault="00292FA1">
      <w:pPr>
        <w:rPr>
          <w:rFonts w:eastAsia="Times New Roman" w:cs="Times New Roman"/>
          <w:lang w:val="id-ID"/>
        </w:rPr>
      </w:pPr>
    </w:p>
    <w:p w:rsidR="00292FA1" w:rsidRDefault="00411775">
      <w:pPr>
        <w:keepNext/>
        <w:keepLines/>
        <w:ind w:left="567" w:hanging="567"/>
        <w:outlineLvl w:val="0"/>
        <w:rPr>
          <w:rFonts w:eastAsia="Times New Roman" w:cs="Times New Roman"/>
          <w:szCs w:val="24"/>
        </w:rPr>
      </w:pPr>
      <w:bookmarkStart w:id="9" w:name="_Toc7528801"/>
      <w:r>
        <w:rPr>
          <w:rFonts w:eastAsia="Times New Roman" w:cs="Times New Roman"/>
          <w:b/>
          <w:szCs w:val="36"/>
        </w:rPr>
        <w:t xml:space="preserve">3.2 </w:t>
      </w:r>
      <w:r>
        <w:rPr>
          <w:rFonts w:eastAsia="Times New Roman" w:cs="Times New Roman"/>
          <w:b/>
          <w:szCs w:val="36"/>
        </w:rPr>
        <w:tab/>
        <w:t>Teknik Pengumpulan dan Analisis Data</w:t>
      </w:r>
      <w:bookmarkEnd w:id="9"/>
    </w:p>
    <w:p w:rsidR="00292FA1" w:rsidRDefault="00411775">
      <w:pPr>
        <w:keepNext/>
        <w:keepLines/>
        <w:ind w:firstLine="567"/>
        <w:outlineLvl w:val="0"/>
        <w:rPr>
          <w:rFonts w:eastAsia="Times New Roman" w:cs="Times New Roman"/>
          <w:b/>
          <w:szCs w:val="36"/>
        </w:rPr>
      </w:pPr>
      <w:r>
        <w:rPr>
          <w:rFonts w:eastAsia="Times New Roman" w:cs="Times New Roman"/>
          <w:szCs w:val="24"/>
          <w:lang w:val="id-ID"/>
        </w:rPr>
        <w:t>Suatu penelitian memerlukan teknik tertentu untuk memperlancar penelitian dan teknik harus sesuai dengan tujuan penelitian</w:t>
      </w:r>
      <w:r>
        <w:rPr>
          <w:rFonts w:eastAsia="Times New Roman" w:cs="Times New Roman"/>
          <w:szCs w:val="24"/>
        </w:rPr>
        <w:t>.</w:t>
      </w:r>
      <w:r>
        <w:rPr>
          <w:rFonts w:eastAsia="Times New Roman" w:cs="Times New Roman"/>
          <w:szCs w:val="24"/>
          <w:lang w:val="id-ID"/>
        </w:rPr>
        <w:t xml:space="preserve"> Penetapan teknik yang tepat dalam penelitian akan berdampak positif dan memiliki arti penting yang sangat strategis sebab semua yang akan didata, dianalisis, dan diinterpretasikan akan menjadi tepat.</w:t>
      </w:r>
      <w:r>
        <w:rPr>
          <w:rFonts w:eastAsia="Times New Roman" w:cs="Times New Roman"/>
          <w:szCs w:val="24"/>
        </w:rPr>
        <w:t xml:space="preserve"> </w:t>
      </w:r>
      <w:r>
        <w:rPr>
          <w:rFonts w:eastAsia="Times New Roman" w:cs="Times New Roman"/>
          <w:szCs w:val="24"/>
          <w:lang w:val="id-ID"/>
        </w:rPr>
        <w:t>Nawawi (2012:100-101) membedakan enam teknik penelitian sebagai cara yang dapat ditempuh untuk mengumpulkan data. Keenam teknik tersebut s</w:t>
      </w:r>
      <w:r>
        <w:rPr>
          <w:rFonts w:eastAsia="Times New Roman" w:cs="Times New Roman"/>
          <w:szCs w:val="24"/>
        </w:rPr>
        <w:t>e</w:t>
      </w:r>
      <w:r>
        <w:rPr>
          <w:rFonts w:eastAsia="Times New Roman" w:cs="Times New Roman"/>
          <w:szCs w:val="24"/>
          <w:lang w:val="id-ID"/>
        </w:rPr>
        <w:t>bagai berikut</w:t>
      </w:r>
      <w:r>
        <w:rPr>
          <w:rFonts w:eastAsia="Times New Roman" w:cs="Times New Roman"/>
          <w:szCs w:val="24"/>
        </w:rPr>
        <w:t>:</w:t>
      </w:r>
    </w:p>
    <w:p w:rsidR="00292FA1" w:rsidRDefault="00411775">
      <w:pPr>
        <w:numPr>
          <w:ilvl w:val="1"/>
          <w:numId w:val="7"/>
        </w:numPr>
        <w:ind w:left="851" w:hanging="284"/>
        <w:rPr>
          <w:rFonts w:eastAsia="Times New Roman" w:cs="Times New Roman"/>
          <w:szCs w:val="24"/>
          <w:lang w:val="id-ID"/>
        </w:rPr>
      </w:pPr>
      <w:r>
        <w:rPr>
          <w:rFonts w:eastAsia="Times New Roman" w:cs="Times New Roman"/>
          <w:szCs w:val="24"/>
          <w:lang w:val="id-ID"/>
        </w:rPr>
        <w:t>Teknik observasi langsung</w:t>
      </w:r>
    </w:p>
    <w:p w:rsidR="00292FA1" w:rsidRDefault="00411775">
      <w:pPr>
        <w:numPr>
          <w:ilvl w:val="1"/>
          <w:numId w:val="7"/>
        </w:numPr>
        <w:ind w:left="851" w:hanging="284"/>
        <w:rPr>
          <w:rFonts w:eastAsia="Times New Roman" w:cs="Times New Roman"/>
          <w:szCs w:val="24"/>
          <w:lang w:val="id-ID"/>
        </w:rPr>
      </w:pPr>
      <w:r>
        <w:rPr>
          <w:rFonts w:eastAsia="Times New Roman" w:cs="Times New Roman"/>
          <w:szCs w:val="24"/>
          <w:lang w:val="id-ID"/>
        </w:rPr>
        <w:t>Teknik observasi tidak langsung</w:t>
      </w:r>
    </w:p>
    <w:p w:rsidR="00292FA1" w:rsidRDefault="00411775">
      <w:pPr>
        <w:numPr>
          <w:ilvl w:val="1"/>
          <w:numId w:val="7"/>
        </w:numPr>
        <w:ind w:left="851" w:hanging="284"/>
        <w:rPr>
          <w:rFonts w:eastAsia="Times New Roman" w:cs="Times New Roman"/>
          <w:szCs w:val="24"/>
          <w:lang w:val="id-ID"/>
        </w:rPr>
      </w:pPr>
      <w:r>
        <w:rPr>
          <w:rFonts w:eastAsia="Times New Roman" w:cs="Times New Roman"/>
          <w:szCs w:val="24"/>
          <w:lang w:val="id-ID"/>
        </w:rPr>
        <w:t>Teknik komunikasi langsung</w:t>
      </w:r>
    </w:p>
    <w:p w:rsidR="00292FA1" w:rsidRDefault="00411775">
      <w:pPr>
        <w:numPr>
          <w:ilvl w:val="1"/>
          <w:numId w:val="7"/>
        </w:numPr>
        <w:ind w:left="851" w:hanging="284"/>
        <w:rPr>
          <w:rFonts w:eastAsia="Times New Roman" w:cs="Times New Roman"/>
          <w:szCs w:val="24"/>
          <w:lang w:val="id-ID"/>
        </w:rPr>
      </w:pPr>
      <w:r>
        <w:rPr>
          <w:rFonts w:eastAsia="Times New Roman" w:cs="Times New Roman"/>
          <w:szCs w:val="24"/>
          <w:lang w:val="id-ID"/>
        </w:rPr>
        <w:lastRenderedPageBreak/>
        <w:t>Teknik komunikasi tidak langsung</w:t>
      </w:r>
    </w:p>
    <w:p w:rsidR="00292FA1" w:rsidRDefault="00411775">
      <w:pPr>
        <w:numPr>
          <w:ilvl w:val="1"/>
          <w:numId w:val="7"/>
        </w:numPr>
        <w:ind w:left="851" w:hanging="284"/>
        <w:rPr>
          <w:rFonts w:eastAsia="Times New Roman" w:cs="Times New Roman"/>
          <w:szCs w:val="24"/>
          <w:lang w:val="id-ID"/>
        </w:rPr>
      </w:pPr>
      <w:r>
        <w:rPr>
          <w:rFonts w:eastAsia="Times New Roman" w:cs="Times New Roman"/>
          <w:szCs w:val="24"/>
          <w:lang w:val="id-ID"/>
        </w:rPr>
        <w:t xml:space="preserve">Teknik pengukuran </w:t>
      </w:r>
    </w:p>
    <w:p w:rsidR="00292FA1" w:rsidRDefault="00411775">
      <w:pPr>
        <w:numPr>
          <w:ilvl w:val="1"/>
          <w:numId w:val="7"/>
        </w:numPr>
        <w:ind w:left="851" w:hanging="284"/>
        <w:rPr>
          <w:rFonts w:eastAsia="Times New Roman" w:cs="Times New Roman"/>
          <w:szCs w:val="24"/>
          <w:lang w:val="id-ID"/>
        </w:rPr>
      </w:pPr>
      <w:r>
        <w:rPr>
          <w:rFonts w:eastAsia="Times New Roman" w:cs="Times New Roman"/>
          <w:szCs w:val="24"/>
          <w:lang w:val="id-ID"/>
        </w:rPr>
        <w:t>Teknik studi dokumenter</w:t>
      </w:r>
    </w:p>
    <w:p w:rsidR="00292FA1" w:rsidRDefault="00292FA1">
      <w:pPr>
        <w:ind w:left="851"/>
        <w:rPr>
          <w:rFonts w:eastAsia="Times New Roman" w:cs="Times New Roman"/>
          <w:szCs w:val="24"/>
          <w:lang w:val="id-ID"/>
        </w:rPr>
      </w:pPr>
    </w:p>
    <w:p w:rsidR="00292FA1" w:rsidRDefault="00411775">
      <w:pPr>
        <w:ind w:firstLine="567"/>
        <w:rPr>
          <w:rFonts w:eastAsia="Times New Roman" w:cs="Times New Roman"/>
          <w:szCs w:val="24"/>
        </w:rPr>
      </w:pPr>
      <w:r>
        <w:rPr>
          <w:rFonts w:eastAsia="Times New Roman" w:cs="Times New Roman"/>
          <w:szCs w:val="24"/>
        </w:rPr>
        <w:t>Dalam penelitian ini peneliti mengunakan 3 (tiga) teknik yaitu: Observasi langsung, Komunkasi Langsung dan Studi Dokumenter.</w:t>
      </w:r>
    </w:p>
    <w:p w:rsidR="00292FA1" w:rsidRDefault="00292FA1">
      <w:pPr>
        <w:ind w:firstLine="709"/>
        <w:rPr>
          <w:rFonts w:eastAsia="Times New Roman" w:cs="Times New Roman"/>
          <w:szCs w:val="24"/>
        </w:rPr>
      </w:pPr>
    </w:p>
    <w:p w:rsidR="00292FA1" w:rsidRDefault="00411775">
      <w:pPr>
        <w:numPr>
          <w:ilvl w:val="2"/>
          <w:numId w:val="8"/>
        </w:numPr>
        <w:ind w:left="709"/>
        <w:contextualSpacing/>
        <w:rPr>
          <w:rFonts w:eastAsia="Times New Roman" w:cs="Times New Roman"/>
          <w:b/>
          <w:bCs/>
          <w:szCs w:val="24"/>
        </w:rPr>
      </w:pPr>
      <w:r>
        <w:rPr>
          <w:rFonts w:eastAsia="Times New Roman" w:cs="Times New Roman"/>
          <w:b/>
          <w:bCs/>
          <w:szCs w:val="24"/>
          <w:lang w:val="id-ID"/>
        </w:rPr>
        <w:t xml:space="preserve">Teknik </w:t>
      </w:r>
      <w:r>
        <w:rPr>
          <w:rFonts w:eastAsia="Times New Roman" w:cs="Times New Roman"/>
          <w:b/>
          <w:bCs/>
          <w:szCs w:val="24"/>
        </w:rPr>
        <w:t>Observasi</w:t>
      </w:r>
      <w:r>
        <w:rPr>
          <w:rFonts w:eastAsia="Times New Roman" w:cs="Times New Roman"/>
          <w:b/>
          <w:bCs/>
          <w:szCs w:val="24"/>
          <w:lang w:val="id-ID"/>
        </w:rPr>
        <w:t xml:space="preserve"> Langsung</w:t>
      </w:r>
    </w:p>
    <w:p w:rsidR="00292FA1" w:rsidRDefault="00411775">
      <w:pPr>
        <w:ind w:firstLine="567"/>
        <w:rPr>
          <w:rFonts w:eastAsia="Times New Roman" w:cs="Times New Roman"/>
          <w:szCs w:val="24"/>
          <w:lang w:val="id-ID"/>
        </w:rPr>
      </w:pPr>
      <w:r>
        <w:rPr>
          <w:rFonts w:eastAsia="Times New Roman" w:cs="Times New Roman"/>
          <w:szCs w:val="24"/>
          <w:lang w:val="id-ID"/>
        </w:rPr>
        <w:t>Teknik yang dimaksud adalah teknik observasi langsung, menurut Hadari Nawawi (201</w:t>
      </w:r>
      <w:r>
        <w:rPr>
          <w:rFonts w:eastAsia="Times New Roman" w:cs="Times New Roman"/>
          <w:szCs w:val="24"/>
        </w:rPr>
        <w:t>2</w:t>
      </w:r>
      <w:r>
        <w:rPr>
          <w:rFonts w:eastAsia="Times New Roman" w:cs="Times New Roman"/>
          <w:szCs w:val="24"/>
          <w:lang w:val="id-ID"/>
        </w:rPr>
        <w:t xml:space="preserve">:95) yang menyatakan bahwa </w:t>
      </w:r>
      <w:r>
        <w:rPr>
          <w:rFonts w:eastAsia="Times New Roman" w:cs="Times New Roman"/>
          <w:szCs w:val="24"/>
        </w:rPr>
        <w:t>t</w:t>
      </w:r>
      <w:r>
        <w:rPr>
          <w:rFonts w:eastAsia="Times New Roman" w:cs="Times New Roman"/>
          <w:szCs w:val="24"/>
          <w:lang w:val="id-ID"/>
        </w:rPr>
        <w:t xml:space="preserve">eknik </w:t>
      </w:r>
      <w:r>
        <w:rPr>
          <w:rFonts w:eastAsia="Times New Roman" w:cs="Times New Roman"/>
          <w:szCs w:val="24"/>
        </w:rPr>
        <w:t>O</w:t>
      </w:r>
      <w:r>
        <w:rPr>
          <w:rFonts w:eastAsia="Times New Roman" w:cs="Times New Roman"/>
          <w:szCs w:val="24"/>
          <w:lang w:val="id-ID"/>
        </w:rPr>
        <w:t xml:space="preserve">bservasi </w:t>
      </w:r>
      <w:r>
        <w:rPr>
          <w:rFonts w:eastAsia="Times New Roman" w:cs="Times New Roman"/>
          <w:szCs w:val="24"/>
        </w:rPr>
        <w:t>L</w:t>
      </w:r>
      <w:r>
        <w:rPr>
          <w:rFonts w:eastAsia="Times New Roman" w:cs="Times New Roman"/>
          <w:szCs w:val="24"/>
          <w:lang w:val="id-ID"/>
        </w:rPr>
        <w:t>angsung adalah cara mengambil data yang dilakukan melalui pengamatan dan pencatatan hal-hal yang tampak pada saat objek penelitian yang pelaksanaannya langsung pada tempat dimana suatu peristiwa, keadaan, atau situasi yang terjadi.  Senada dengan pendapat di</w:t>
      </w:r>
      <w:r>
        <w:rPr>
          <w:rFonts w:eastAsia="Times New Roman" w:cs="Times New Roman"/>
          <w:szCs w:val="24"/>
        </w:rPr>
        <w:t xml:space="preserve"> </w:t>
      </w:r>
      <w:r>
        <w:rPr>
          <w:rFonts w:eastAsia="Times New Roman" w:cs="Times New Roman"/>
          <w:szCs w:val="24"/>
          <w:lang w:val="id-ID"/>
        </w:rPr>
        <w:t xml:space="preserve">atas menurut Zuldafrial (2012:39) </w:t>
      </w:r>
      <w:r>
        <w:rPr>
          <w:rFonts w:eastAsia="Times New Roman" w:cs="Times New Roman"/>
          <w:szCs w:val="24"/>
        </w:rPr>
        <w:t>T</w:t>
      </w:r>
      <w:r>
        <w:rPr>
          <w:rFonts w:eastAsia="Times New Roman" w:cs="Times New Roman"/>
          <w:szCs w:val="24"/>
          <w:lang w:val="id-ID"/>
        </w:rPr>
        <w:t xml:space="preserve">eknik Observasi Langsung adalah suatu metode pengumpulan data secara langsung dimana penelitian atau pembantu peneliti langsung mengamati gejala-gejala yang diteliti dari suatu objek penelitian menggunakan atau tanpa menggunakan instrumen penelitian yang sudah dirancang. Teknik observasi ini dilakukan melelui pedoman lembar pedoman observasi yang digunakan untuk pengumpulan data tentang </w:t>
      </w:r>
      <w:r>
        <w:rPr>
          <w:rFonts w:eastAsia="Times New Roman" w:cs="Times New Roman"/>
          <w:szCs w:val="24"/>
        </w:rPr>
        <w:t>peran orangtua dalam pembentukan iman anak berdasarkan tinjaun katekese keluarga di Era Revolusi Industri 4.0</w:t>
      </w:r>
      <w:r>
        <w:rPr>
          <w:rFonts w:eastAsia="Times New Roman" w:cs="Times New Roman"/>
          <w:szCs w:val="24"/>
          <w:lang w:val="id-ID"/>
        </w:rPr>
        <w:t>.</w:t>
      </w:r>
    </w:p>
    <w:p w:rsidR="00292FA1" w:rsidRDefault="00292FA1">
      <w:pPr>
        <w:ind w:firstLine="567"/>
        <w:rPr>
          <w:rFonts w:eastAsia="Times New Roman" w:cs="Times New Roman"/>
          <w:szCs w:val="24"/>
        </w:rPr>
      </w:pPr>
    </w:p>
    <w:p w:rsidR="00292FA1" w:rsidRDefault="00411775">
      <w:pPr>
        <w:numPr>
          <w:ilvl w:val="2"/>
          <w:numId w:val="8"/>
        </w:numPr>
        <w:ind w:left="709"/>
        <w:contextualSpacing/>
        <w:rPr>
          <w:rFonts w:eastAsia="Times New Roman" w:cs="Times New Roman"/>
          <w:b/>
          <w:bCs/>
          <w:szCs w:val="24"/>
        </w:rPr>
      </w:pPr>
      <w:r>
        <w:rPr>
          <w:rFonts w:eastAsia="Times New Roman" w:cs="Times New Roman"/>
          <w:b/>
          <w:bCs/>
          <w:szCs w:val="24"/>
          <w:lang w:val="id-ID"/>
        </w:rPr>
        <w:t>Teknik Komunikasi Langsung</w:t>
      </w:r>
    </w:p>
    <w:p w:rsidR="00292FA1" w:rsidRDefault="00411775">
      <w:pPr>
        <w:ind w:firstLine="567"/>
        <w:rPr>
          <w:rFonts w:eastAsia="Times New Roman" w:cs="Times New Roman"/>
          <w:szCs w:val="24"/>
        </w:rPr>
      </w:pPr>
      <w:r>
        <w:rPr>
          <w:rFonts w:eastAsia="Times New Roman" w:cs="Times New Roman"/>
          <w:szCs w:val="24"/>
          <w:lang w:val="id-ID"/>
        </w:rPr>
        <w:t>Teknik komunikasi Langsung adalah suatu metode pengumpulan data, dimana peneliti berhadapan langsung dengan subjek penelitian untuk mendapatkan data atau informasi dengan cara melakukan komunikasi langsung (Zuldafrial, 2012:39).</w:t>
      </w:r>
      <w:r>
        <w:rPr>
          <w:rFonts w:eastAsia="Times New Roman" w:cs="Times New Roman"/>
          <w:szCs w:val="24"/>
        </w:rPr>
        <w:t xml:space="preserve"> </w:t>
      </w:r>
      <w:r>
        <w:rPr>
          <w:rFonts w:eastAsia="Times New Roman" w:cs="Times New Roman"/>
          <w:szCs w:val="24"/>
          <w:lang w:val="id-ID"/>
        </w:rPr>
        <w:t>Teknik komunikasi langsung adalah cara pengumpulan data yang mengharuskan seorang peneliti mengadakan kontak langsung secara lisan atau tatap muka (</w:t>
      </w:r>
      <w:r>
        <w:rPr>
          <w:rFonts w:eastAsia="Times New Roman" w:cs="Times New Roman"/>
          <w:i/>
          <w:szCs w:val="24"/>
          <w:lang w:val="id-ID"/>
        </w:rPr>
        <w:t>face to face</w:t>
      </w:r>
      <w:r>
        <w:rPr>
          <w:rFonts w:eastAsia="Times New Roman" w:cs="Times New Roman"/>
          <w:szCs w:val="24"/>
          <w:lang w:val="id-ID"/>
        </w:rPr>
        <w:t xml:space="preserve">) dengan sumber data, baik dalam situasi yang sebenarnya maupun dalam situasi yang sengaja dibuat untuk keperluan tersebut (Nawawi, 2012:101) </w:t>
      </w:r>
    </w:p>
    <w:p w:rsidR="00292FA1" w:rsidRDefault="00411775">
      <w:pPr>
        <w:ind w:firstLine="709"/>
        <w:rPr>
          <w:rFonts w:eastAsia="Times New Roman" w:cs="Times New Roman"/>
          <w:szCs w:val="24"/>
        </w:rPr>
      </w:pPr>
      <w:r>
        <w:rPr>
          <w:rFonts w:eastAsia="Times New Roman" w:cs="Times New Roman"/>
          <w:szCs w:val="24"/>
          <w:lang w:val="id-ID"/>
        </w:rPr>
        <w:lastRenderedPageBreak/>
        <w:t>Berdasarkan uraian</w:t>
      </w:r>
      <w:r>
        <w:rPr>
          <w:rFonts w:eastAsia="Times New Roman" w:cs="Times New Roman"/>
          <w:szCs w:val="24"/>
        </w:rPr>
        <w:t xml:space="preserve"> diatas</w:t>
      </w:r>
      <w:r>
        <w:rPr>
          <w:rFonts w:eastAsia="Times New Roman" w:cs="Times New Roman"/>
          <w:szCs w:val="24"/>
          <w:lang w:val="id-ID"/>
        </w:rPr>
        <w:t xml:space="preserve">, teknik komunikasi langsung dalam penelitian adalah teknik penelitian yang dilakukan dengan cara berdialog atau berkomunikasi langsung dengan </w:t>
      </w:r>
      <w:r>
        <w:rPr>
          <w:rFonts w:eastAsia="Times New Roman" w:cs="Times New Roman"/>
          <w:szCs w:val="24"/>
        </w:rPr>
        <w:t>partisipan</w:t>
      </w:r>
      <w:r>
        <w:rPr>
          <w:rFonts w:eastAsia="Times New Roman" w:cs="Times New Roman"/>
          <w:szCs w:val="24"/>
          <w:lang w:val="id-ID"/>
        </w:rPr>
        <w:t xml:space="preserve"> untuk menghimpun data penelitian dengan perantaraan alat, yaitu panduan wawancara. Data yang diperoleh peneliti melalui teknik komunikasi langsung ini berkenaan dengan </w:t>
      </w:r>
      <w:r>
        <w:rPr>
          <w:rFonts w:eastAsia="Times New Roman" w:cs="Times New Roman"/>
          <w:szCs w:val="24"/>
        </w:rPr>
        <w:t>peran orangtua dalam pembentukan iman anak berdasarkan tinjaun katekese keluarga di Era Revolusi Industri 4.0</w:t>
      </w:r>
      <w:r>
        <w:rPr>
          <w:rFonts w:eastAsia="Times New Roman" w:cs="Times New Roman"/>
          <w:szCs w:val="24"/>
          <w:lang w:val="id-ID"/>
        </w:rPr>
        <w:t xml:space="preserve">. </w:t>
      </w:r>
    </w:p>
    <w:p w:rsidR="00292FA1" w:rsidRDefault="00292FA1">
      <w:pPr>
        <w:ind w:firstLine="709"/>
        <w:rPr>
          <w:rFonts w:eastAsia="Times New Roman" w:cs="Times New Roman"/>
          <w:szCs w:val="24"/>
        </w:rPr>
      </w:pPr>
    </w:p>
    <w:p w:rsidR="00292FA1" w:rsidRDefault="00411775">
      <w:pPr>
        <w:pStyle w:val="ListParagraph"/>
        <w:numPr>
          <w:ilvl w:val="2"/>
          <w:numId w:val="8"/>
        </w:numPr>
        <w:ind w:left="993" w:hanging="633"/>
        <w:rPr>
          <w:rFonts w:eastAsia="Times New Roman" w:cs="Times New Roman"/>
          <w:b/>
          <w:bCs/>
          <w:szCs w:val="24"/>
          <w:lang w:val="id-ID"/>
        </w:rPr>
      </w:pPr>
      <w:r>
        <w:rPr>
          <w:rFonts w:eastAsia="Times New Roman" w:cs="Times New Roman"/>
          <w:b/>
          <w:bCs/>
          <w:szCs w:val="24"/>
          <w:lang w:val="id-ID"/>
        </w:rPr>
        <w:t>Teknik Studi Dokumenter</w:t>
      </w:r>
    </w:p>
    <w:p w:rsidR="00292FA1" w:rsidRDefault="00411775">
      <w:pPr>
        <w:ind w:firstLine="567"/>
        <w:rPr>
          <w:rFonts w:eastAsia="Times New Roman" w:cs="Times New Roman"/>
          <w:color w:val="000000" w:themeColor="text1"/>
          <w:szCs w:val="24"/>
        </w:rPr>
      </w:pPr>
      <w:r>
        <w:rPr>
          <w:rFonts w:eastAsia="Times New Roman" w:cs="Times New Roman"/>
          <w:color w:val="000000" w:themeColor="text1"/>
          <w:szCs w:val="24"/>
          <w:lang w:val="id-ID"/>
        </w:rPr>
        <w:t>Dokumen merupakan catatan peristiwa yang sudah berlalu. Dokumen bisa berbentuk tulisan, gambar, atau karya-karya monumental dari seseorang (Sugiono, 20</w:t>
      </w:r>
      <w:r>
        <w:rPr>
          <w:rFonts w:eastAsia="Times New Roman" w:cs="Times New Roman"/>
          <w:color w:val="000000" w:themeColor="text1"/>
          <w:szCs w:val="24"/>
        </w:rPr>
        <w:t>05</w:t>
      </w:r>
      <w:r>
        <w:rPr>
          <w:rFonts w:eastAsia="Times New Roman" w:cs="Times New Roman"/>
          <w:color w:val="000000" w:themeColor="text1"/>
          <w:szCs w:val="24"/>
          <w:lang w:val="id-ID"/>
        </w:rPr>
        <w:t xml:space="preserve">:396). Data dokumentasi yang digunakan dalam penelitian ini berupa gambar (foto) </w:t>
      </w:r>
      <w:r>
        <w:rPr>
          <w:rFonts w:eastAsia="Times New Roman" w:cs="Times New Roman"/>
          <w:color w:val="000000" w:themeColor="text1"/>
          <w:szCs w:val="24"/>
        </w:rPr>
        <w:t>selama penelitian</w:t>
      </w:r>
      <w:r>
        <w:rPr>
          <w:rFonts w:eastAsia="Times New Roman" w:cs="Times New Roman"/>
          <w:color w:val="000000" w:themeColor="text1"/>
          <w:szCs w:val="24"/>
          <w:lang w:val="id-ID"/>
        </w:rPr>
        <w:t xml:space="preserve">. Dokumentasi merupakan data yang penting sebagai bukti bahwa peneliti benar-benar turun ke lapangan untuk melakukan penelitian. </w:t>
      </w:r>
    </w:p>
    <w:p w:rsidR="00292FA1" w:rsidRDefault="00411775">
      <w:pPr>
        <w:ind w:firstLine="567"/>
        <w:rPr>
          <w:rFonts w:eastAsia="Times New Roman" w:cs="Times New Roman"/>
        </w:rPr>
      </w:pPr>
      <w:r>
        <w:rPr>
          <w:rFonts w:eastAsia="Times New Roman" w:cs="Times New Roman"/>
          <w:color w:val="000000" w:themeColor="text1"/>
          <w:szCs w:val="24"/>
        </w:rPr>
        <w:t xml:space="preserve">Analisis data dilakukan sejak memasuki lapangan, selama di lapangan, dan setelah di lapangan. Sebelum memasuki lapangan, analisis dilakukan terhadap data hasil studi pendahuluan (data sekunder). Data itulah yang akan digunakan untuk menentukan fokus penelitian. Meskipun demikian, fokus dalam penelitian kualitatif masih bersifat sementara, dan akan berkembang setelah peneliti berada di lapangan (Sugiyono, 2013). Analisis lapangan dilakukan saat berlangsungnya pengumpulan data, dan setelah selesainya pengumpulan data dalam periode tertentu. Pada saat wawancara, peneliti </w:t>
      </w:r>
      <w:r>
        <w:rPr>
          <w:rFonts w:eastAsia="Times New Roman" w:cs="Times New Roman"/>
          <w:szCs w:val="24"/>
        </w:rPr>
        <w:t xml:space="preserve">sudah harus melakukan analisis terhadap jawaban informan yang diwawancarai. </w:t>
      </w:r>
      <w:r>
        <w:rPr>
          <w:rFonts w:eastAsia="Times New Roman" w:cs="Times New Roman"/>
          <w:szCs w:val="24"/>
          <w:lang w:val="id-ID"/>
        </w:rPr>
        <w:t>Apabila setelah dianalisi</w:t>
      </w:r>
      <w:r>
        <w:rPr>
          <w:rFonts w:eastAsia="Times New Roman" w:cs="Times New Roman"/>
          <w:szCs w:val="24"/>
        </w:rPr>
        <w:t>s</w:t>
      </w:r>
      <w:r>
        <w:rPr>
          <w:rFonts w:eastAsia="Times New Roman" w:cs="Times New Roman"/>
          <w:szCs w:val="24"/>
          <w:lang w:val="id-ID"/>
        </w:rPr>
        <w:t xml:space="preserve"> </w:t>
      </w:r>
      <w:r>
        <w:rPr>
          <w:rFonts w:eastAsia="Times New Roman" w:cs="Times New Roman"/>
          <w:szCs w:val="24"/>
        </w:rPr>
        <w:t>jawaban informan belum memuaskan, peneliti akan mengajukan pertanyaan lagi hingga pada tahap tertentu diperoleh data yang kredibel. Penganalisisan dilakukan secara interaktif dan berlangsung terus menerus hingga data jenuh. Aktivitas dalam analisis data meliputi reduksi data (</w:t>
      </w:r>
      <w:r>
        <w:rPr>
          <w:rFonts w:eastAsia="Times New Roman" w:cs="Times New Roman"/>
          <w:i/>
          <w:szCs w:val="24"/>
        </w:rPr>
        <w:t>data reduction</w:t>
      </w:r>
      <w:r>
        <w:rPr>
          <w:rFonts w:eastAsia="Times New Roman" w:cs="Times New Roman"/>
          <w:szCs w:val="24"/>
        </w:rPr>
        <w:t>), penyajian data (</w:t>
      </w:r>
      <w:r>
        <w:rPr>
          <w:rFonts w:eastAsia="Times New Roman" w:cs="Times New Roman"/>
          <w:i/>
          <w:szCs w:val="24"/>
        </w:rPr>
        <w:t>data display</w:t>
      </w:r>
      <w:r>
        <w:rPr>
          <w:rFonts w:eastAsia="Times New Roman" w:cs="Times New Roman"/>
          <w:szCs w:val="24"/>
        </w:rPr>
        <w:t>), dan penyimpulan (</w:t>
      </w:r>
      <w:r>
        <w:rPr>
          <w:rFonts w:eastAsia="Times New Roman" w:cs="Times New Roman"/>
          <w:i/>
          <w:szCs w:val="24"/>
        </w:rPr>
        <w:t>conclusion</w:t>
      </w:r>
      <w:r>
        <w:rPr>
          <w:rFonts w:eastAsia="Times New Roman" w:cs="Times New Roman"/>
          <w:szCs w:val="24"/>
        </w:rPr>
        <w:t>).</w:t>
      </w:r>
    </w:p>
    <w:p w:rsidR="00292FA1" w:rsidRDefault="00292FA1">
      <w:pPr>
        <w:rPr>
          <w:rFonts w:eastAsia="Times New Roman" w:cs="Times New Roman"/>
          <w:szCs w:val="24"/>
        </w:rPr>
      </w:pPr>
    </w:p>
    <w:p w:rsidR="00292FA1" w:rsidRDefault="00292FA1">
      <w:pPr>
        <w:rPr>
          <w:rFonts w:eastAsia="Times New Roman" w:cs="Times New Roman"/>
          <w:szCs w:val="24"/>
        </w:rPr>
      </w:pPr>
    </w:p>
    <w:p w:rsidR="00292FA1" w:rsidRDefault="00292FA1">
      <w:pPr>
        <w:rPr>
          <w:rFonts w:eastAsia="Times New Roman" w:cs="Times New Roman"/>
          <w:szCs w:val="24"/>
        </w:rPr>
      </w:pPr>
    </w:p>
    <w:p w:rsidR="00292FA1" w:rsidRDefault="00292FA1">
      <w:pPr>
        <w:rPr>
          <w:rFonts w:eastAsia="Times New Roman" w:cs="Times New Roman"/>
          <w:szCs w:val="24"/>
        </w:rPr>
      </w:pPr>
    </w:p>
    <w:p w:rsidR="00292FA1" w:rsidRDefault="00411775">
      <w:pPr>
        <w:keepNext/>
        <w:keepLines/>
        <w:jc w:val="center"/>
        <w:outlineLvl w:val="0"/>
        <w:rPr>
          <w:rFonts w:eastAsia="MS Gothic" w:cs="Times New Roman"/>
          <w:b/>
          <w:szCs w:val="36"/>
        </w:rPr>
      </w:pPr>
      <w:r>
        <w:rPr>
          <w:rFonts w:eastAsia="MS Gothic" w:cs="Times New Roman"/>
          <w:b/>
          <w:szCs w:val="36"/>
          <w:lang w:val="id-ID"/>
        </w:rPr>
        <w:lastRenderedPageBreak/>
        <w:t xml:space="preserve">BAB </w:t>
      </w:r>
      <w:bookmarkEnd w:id="4"/>
      <w:r>
        <w:rPr>
          <w:rFonts w:eastAsia="MS Gothic" w:cs="Times New Roman"/>
          <w:b/>
          <w:szCs w:val="36"/>
        </w:rPr>
        <w:t>IV</w:t>
      </w:r>
    </w:p>
    <w:bookmarkEnd w:id="5"/>
    <w:p w:rsidR="00292FA1" w:rsidRDefault="00411775">
      <w:pPr>
        <w:keepNext/>
        <w:keepLines/>
        <w:jc w:val="center"/>
        <w:outlineLvl w:val="0"/>
        <w:rPr>
          <w:rFonts w:eastAsia="MS Gothic" w:cs="Times New Roman"/>
          <w:b/>
          <w:szCs w:val="36"/>
        </w:rPr>
      </w:pPr>
      <w:r>
        <w:rPr>
          <w:rFonts w:eastAsia="MS Gothic" w:cs="Times New Roman"/>
          <w:b/>
          <w:szCs w:val="36"/>
        </w:rPr>
        <w:t>HASIL PENELITIAN DAN PEMBAHASAN</w:t>
      </w:r>
    </w:p>
    <w:p w:rsidR="00292FA1" w:rsidRDefault="00292FA1">
      <w:pPr>
        <w:keepNext/>
        <w:keepLines/>
        <w:outlineLvl w:val="0"/>
        <w:rPr>
          <w:rFonts w:eastAsia="MS Gothic" w:cs="Times New Roman"/>
          <w:b/>
          <w:szCs w:val="36"/>
        </w:rPr>
      </w:pPr>
    </w:p>
    <w:p w:rsidR="00292FA1" w:rsidRDefault="00292FA1">
      <w:pPr>
        <w:keepNext/>
        <w:keepLines/>
        <w:outlineLvl w:val="0"/>
        <w:rPr>
          <w:rFonts w:eastAsia="MS Gothic" w:cs="Times New Roman"/>
          <w:b/>
          <w:szCs w:val="36"/>
        </w:rPr>
      </w:pPr>
    </w:p>
    <w:p w:rsidR="00292FA1" w:rsidRDefault="00411775">
      <w:pPr>
        <w:adjustRightInd/>
        <w:snapToGrid/>
        <w:rPr>
          <w:rFonts w:eastAsia="Times New Roman" w:cs="Times New Roman"/>
          <w:b/>
          <w:szCs w:val="24"/>
          <w:lang w:eastAsia="en-US"/>
        </w:rPr>
      </w:pPr>
      <w:r>
        <w:rPr>
          <w:rFonts w:eastAsia="Times New Roman" w:cs="Times New Roman"/>
          <w:b/>
          <w:szCs w:val="24"/>
          <w:lang w:eastAsia="en-US"/>
        </w:rPr>
        <w:t>4.1 Gambaran Umum Stasi Santo Andreas</w:t>
      </w:r>
    </w:p>
    <w:p w:rsidR="00292FA1" w:rsidRDefault="00411775">
      <w:pPr>
        <w:pStyle w:val="ListParagraph"/>
        <w:adjustRightInd/>
        <w:snapToGrid/>
        <w:ind w:left="0" w:firstLine="567"/>
        <w:rPr>
          <w:rFonts w:eastAsia="Times New Roman" w:cs="Times New Roman"/>
          <w:szCs w:val="24"/>
          <w:lang w:eastAsia="en-US"/>
        </w:rPr>
      </w:pPr>
      <w:r>
        <w:rPr>
          <w:rFonts w:eastAsia="Times New Roman" w:cs="Times New Roman"/>
          <w:szCs w:val="24"/>
          <w:lang w:eastAsia="en-US"/>
        </w:rPr>
        <w:t>Stasi Santo Andreas ini usianya 37 tahun yang merupakan wilayah Paroki Santo Mikael Tanjung Baung Keuskupan Sintang. Stasi ini berjarak 20 km dari Keuskupan Sintang. Umat Stasi Santo Andrea berjumlah 418 jiwa yang terdiri dari 123 kepala keluarga. Pada umumnya rumah umat satu dengan yang lain tidak terlalu berdekatan karena di desa tersebut mayoritas masyarakatnya beragama Islam. Meskipun jarak rumah umat sesama Katolik lumayan jauh tetapi tidak menyurutkan umat di Stasi ini untuk ikut ambil bagian dalam kegiatan-kegiatan menggereja. Kegiatan-kegiatan rutin Stasi Santo Andreas antara lain:</w:t>
      </w:r>
    </w:p>
    <w:p w:rsidR="00292FA1" w:rsidRDefault="00411775">
      <w:pPr>
        <w:pStyle w:val="ListParagraph"/>
        <w:adjustRightInd/>
        <w:snapToGrid/>
        <w:ind w:left="709" w:hanging="283"/>
        <w:rPr>
          <w:rFonts w:eastAsia="Times New Roman" w:cs="Times New Roman"/>
          <w:szCs w:val="24"/>
          <w:lang w:eastAsia="en-US"/>
        </w:rPr>
      </w:pPr>
      <w:r>
        <w:rPr>
          <w:rFonts w:eastAsia="Times New Roman" w:cs="Times New Roman"/>
          <w:szCs w:val="24"/>
          <w:lang w:eastAsia="en-US"/>
        </w:rPr>
        <w:t>a.</w:t>
      </w:r>
      <w:r>
        <w:rPr>
          <w:rFonts w:eastAsia="Times New Roman" w:cs="Times New Roman"/>
          <w:szCs w:val="24"/>
          <w:lang w:eastAsia="en-US"/>
        </w:rPr>
        <w:tab/>
        <w:t>Doa Rosario setiap bulan Mei dan Oktober di rumah umat secara bergiliran.</w:t>
      </w:r>
    </w:p>
    <w:p w:rsidR="00292FA1" w:rsidRDefault="00411775">
      <w:pPr>
        <w:pStyle w:val="ListParagraph"/>
        <w:adjustRightInd/>
        <w:snapToGrid/>
        <w:ind w:left="709" w:hanging="283"/>
        <w:rPr>
          <w:rFonts w:eastAsia="Times New Roman" w:cs="Times New Roman"/>
          <w:szCs w:val="24"/>
          <w:lang w:eastAsia="en-US"/>
        </w:rPr>
      </w:pPr>
      <w:r>
        <w:rPr>
          <w:rFonts w:eastAsia="Times New Roman" w:cs="Times New Roman"/>
          <w:szCs w:val="24"/>
          <w:lang w:eastAsia="en-US"/>
        </w:rPr>
        <w:t>b.</w:t>
      </w:r>
      <w:r>
        <w:rPr>
          <w:rFonts w:eastAsia="Times New Roman" w:cs="Times New Roman"/>
          <w:szCs w:val="24"/>
          <w:lang w:eastAsia="en-US"/>
        </w:rPr>
        <w:tab/>
        <w:t>Misa Stasi (diadakan disesuaikan dengan jadwal romo paroki).</w:t>
      </w:r>
    </w:p>
    <w:p w:rsidR="00292FA1" w:rsidRDefault="00411775">
      <w:pPr>
        <w:pStyle w:val="ListParagraph"/>
        <w:adjustRightInd/>
        <w:snapToGrid/>
        <w:ind w:left="709" w:hanging="283"/>
        <w:rPr>
          <w:rFonts w:eastAsia="Times New Roman" w:cs="Times New Roman"/>
          <w:szCs w:val="24"/>
          <w:lang w:eastAsia="en-US"/>
        </w:rPr>
      </w:pPr>
      <w:r>
        <w:rPr>
          <w:rFonts w:eastAsia="Times New Roman" w:cs="Times New Roman"/>
          <w:szCs w:val="24"/>
          <w:lang w:eastAsia="en-US"/>
        </w:rPr>
        <w:t>c.</w:t>
      </w:r>
      <w:r>
        <w:rPr>
          <w:rFonts w:eastAsia="Times New Roman" w:cs="Times New Roman"/>
          <w:szCs w:val="24"/>
          <w:lang w:eastAsia="en-US"/>
        </w:rPr>
        <w:tab/>
        <w:t>Ibadat Sabda setiap hari minggu jika romo Paroki tidak hadir</w:t>
      </w:r>
    </w:p>
    <w:p w:rsidR="00292FA1" w:rsidRDefault="00411775">
      <w:pPr>
        <w:pStyle w:val="ListParagraph"/>
        <w:adjustRightInd/>
        <w:snapToGrid/>
        <w:ind w:left="709" w:hanging="283"/>
        <w:rPr>
          <w:rFonts w:eastAsia="Times New Roman" w:cs="Times New Roman"/>
          <w:szCs w:val="24"/>
          <w:lang w:eastAsia="en-US"/>
        </w:rPr>
      </w:pPr>
      <w:r>
        <w:rPr>
          <w:rFonts w:eastAsia="Times New Roman" w:cs="Times New Roman"/>
          <w:szCs w:val="24"/>
          <w:lang w:eastAsia="en-US"/>
        </w:rPr>
        <w:t>d.</w:t>
      </w:r>
      <w:r>
        <w:rPr>
          <w:rFonts w:eastAsia="Times New Roman" w:cs="Times New Roman"/>
          <w:szCs w:val="24"/>
          <w:lang w:eastAsia="en-US"/>
        </w:rPr>
        <w:tab/>
        <w:t>Natalan Stasi.</w:t>
      </w:r>
    </w:p>
    <w:p w:rsidR="00292FA1" w:rsidRDefault="00411775">
      <w:pPr>
        <w:pStyle w:val="ListParagraph"/>
        <w:adjustRightInd/>
        <w:snapToGrid/>
        <w:ind w:left="709" w:hanging="283"/>
        <w:rPr>
          <w:rFonts w:eastAsia="Times New Roman" w:cs="Times New Roman"/>
          <w:szCs w:val="24"/>
          <w:lang w:eastAsia="en-US"/>
        </w:rPr>
      </w:pPr>
      <w:r>
        <w:rPr>
          <w:rFonts w:eastAsia="Times New Roman" w:cs="Times New Roman"/>
          <w:szCs w:val="24"/>
          <w:lang w:eastAsia="en-US"/>
        </w:rPr>
        <w:t>e.</w:t>
      </w:r>
      <w:r>
        <w:rPr>
          <w:rFonts w:eastAsia="Times New Roman" w:cs="Times New Roman"/>
          <w:szCs w:val="24"/>
          <w:lang w:eastAsia="en-US"/>
        </w:rPr>
        <w:tab/>
        <w:t>Pertemuan bapa-bapa dan ibu-ibu Stasi.</w:t>
      </w:r>
    </w:p>
    <w:p w:rsidR="00292FA1" w:rsidRDefault="00411775">
      <w:pPr>
        <w:pStyle w:val="ListParagraph"/>
        <w:adjustRightInd/>
        <w:snapToGrid/>
        <w:ind w:left="709" w:hanging="283"/>
        <w:rPr>
          <w:rFonts w:eastAsia="Times New Roman" w:cs="Times New Roman"/>
          <w:szCs w:val="24"/>
          <w:lang w:eastAsia="en-US"/>
        </w:rPr>
      </w:pPr>
      <w:r>
        <w:rPr>
          <w:rFonts w:eastAsia="Times New Roman" w:cs="Times New Roman"/>
          <w:szCs w:val="24"/>
          <w:lang w:eastAsia="en-US"/>
        </w:rPr>
        <w:t>f.</w:t>
      </w:r>
      <w:r>
        <w:rPr>
          <w:rFonts w:eastAsia="Times New Roman" w:cs="Times New Roman"/>
          <w:szCs w:val="24"/>
          <w:lang w:eastAsia="en-US"/>
        </w:rPr>
        <w:tab/>
        <w:t>Melaksanakan kegiatan kerja bakti di lingkungan gereja dan tempat pemakaman.</w:t>
      </w:r>
    </w:p>
    <w:p w:rsidR="00292FA1" w:rsidRDefault="00411775">
      <w:pPr>
        <w:pStyle w:val="ListParagraph"/>
        <w:adjustRightInd/>
        <w:snapToGrid/>
        <w:ind w:left="0" w:firstLine="567"/>
        <w:rPr>
          <w:rFonts w:eastAsia="Times New Roman" w:cs="Times New Roman"/>
          <w:szCs w:val="24"/>
          <w:lang w:val="id-ID" w:eastAsia="en-US"/>
        </w:rPr>
      </w:pPr>
      <w:r>
        <w:rPr>
          <w:rFonts w:eastAsia="Times New Roman" w:cs="Times New Roman"/>
          <w:szCs w:val="24"/>
          <w:lang w:eastAsia="en-US"/>
        </w:rPr>
        <w:t>Orang muda katolik di Stasi Santo Andreas berjumlah sekitar 36 orang, sebagian besar sedang menempuh studi di perguruan tinggi di Pontianak dan kota lain di luar pulau Kalimantan. Mereka cukup aktif dengan berbagai kegiatan Stasi misalnya kunjungan ke stasi lain dalam satu paroki,  latihan kor di gereja, memberikan pendidikan keagamaan kepada anak sekolah minggu dan juga ada beberapa OMK Stasi Santo Andreas yang aktif pada Kegiatan OMK Paroki Santo Mikael Tanjung</w:t>
      </w:r>
      <w:r>
        <w:rPr>
          <w:rFonts w:eastAsia="Times New Roman" w:cs="Times New Roman"/>
          <w:szCs w:val="24"/>
          <w:lang w:val="id-ID" w:eastAsia="en-US"/>
        </w:rPr>
        <w:t xml:space="preserve"> Baung.</w:t>
      </w:r>
    </w:p>
    <w:p w:rsidR="00292FA1" w:rsidRDefault="00411775">
      <w:pPr>
        <w:pStyle w:val="ListParagraph"/>
        <w:adjustRightInd/>
        <w:snapToGrid/>
        <w:ind w:left="0" w:firstLine="567"/>
        <w:rPr>
          <w:rFonts w:eastAsia="Times New Roman" w:cs="Times New Roman"/>
          <w:szCs w:val="24"/>
          <w:lang w:eastAsia="en-US"/>
        </w:rPr>
      </w:pPr>
      <w:r>
        <w:rPr>
          <w:rFonts w:eastAsia="Times New Roman" w:cs="Times New Roman"/>
          <w:szCs w:val="24"/>
          <w:lang w:eastAsia="en-US"/>
        </w:rPr>
        <w:t xml:space="preserve">Umat Stasi Santo Andreas merupakan warga desa Binjai Hilir, Kec. Binjai Hulu, Kab. Sintang, yang sebagian besar merupakan umat muslim yang taat. Meskipun sebagai warga minoritas umat Katolik di desa Binjai Hilir mereka sangat menjaga hubungan baik antar warga. Hal ini terbukti bahwa kepala </w:t>
      </w:r>
      <w:r>
        <w:rPr>
          <w:rFonts w:eastAsia="Times New Roman" w:cs="Times New Roman"/>
          <w:szCs w:val="24"/>
          <w:lang w:eastAsia="en-US"/>
        </w:rPr>
        <w:lastRenderedPageBreak/>
        <w:t>desanya merupakan umat katolik Stasi Santo Andreas. Selain aktif di Stasi Santo Andreas juga aktif dalam kegiatan di masyarakat, hal ini disadari bersama-sama oleh umat katolik, untuk menjaga hubungan baik antar umat beragama demi menciptakan kedamaian bersama.</w:t>
      </w:r>
    </w:p>
    <w:p w:rsidR="00292FA1" w:rsidRDefault="00411775">
      <w:pPr>
        <w:pStyle w:val="ListParagraph"/>
        <w:adjustRightInd/>
        <w:snapToGrid/>
        <w:ind w:left="0" w:firstLine="567"/>
        <w:rPr>
          <w:rFonts w:eastAsia="Times New Roman" w:cs="Times New Roman"/>
          <w:szCs w:val="24"/>
          <w:lang w:eastAsia="en-US"/>
        </w:rPr>
      </w:pPr>
      <w:r>
        <w:rPr>
          <w:rFonts w:eastAsia="Times New Roman" w:cs="Times New Roman"/>
          <w:szCs w:val="24"/>
          <w:lang w:eastAsia="en-US"/>
        </w:rPr>
        <w:t>Situasi ekonomi umat di Stasi Santo Andreas terdiri dari tingkat menengah dan tingkat menengah kebawah. Umat yang perekonomiannya menengah sebagian bekerja sebagai PNS dan pegawai swasta, sedangkan umat yang ekonomi kalangan menengah kebawah bekerja sebagai bertani, kebun kelapa sawit, dan Penderes Karet.</w:t>
      </w:r>
    </w:p>
    <w:p w:rsidR="00292FA1" w:rsidRDefault="00292FA1">
      <w:pPr>
        <w:adjustRightInd/>
        <w:snapToGrid/>
        <w:ind w:firstLine="567"/>
        <w:rPr>
          <w:rFonts w:eastAsiaTheme="minorHAnsi" w:cs="Times New Roman"/>
          <w:szCs w:val="24"/>
          <w:lang w:eastAsia="en-US"/>
        </w:rPr>
      </w:pPr>
    </w:p>
    <w:p w:rsidR="00292FA1" w:rsidRDefault="00411775">
      <w:pPr>
        <w:pStyle w:val="ListParagraph"/>
        <w:widowControl w:val="0"/>
        <w:numPr>
          <w:ilvl w:val="1"/>
          <w:numId w:val="5"/>
        </w:numPr>
        <w:tabs>
          <w:tab w:val="left" w:pos="284"/>
        </w:tabs>
        <w:autoSpaceDE w:val="0"/>
        <w:autoSpaceDN w:val="0"/>
        <w:adjustRightInd/>
        <w:snapToGrid/>
        <w:ind w:left="426" w:hanging="426"/>
        <w:jc w:val="left"/>
        <w:outlineLvl w:val="0"/>
        <w:rPr>
          <w:rFonts w:eastAsia="Times New Roman" w:cs="Times New Roman"/>
          <w:b/>
          <w:bCs/>
          <w:szCs w:val="24"/>
          <w:lang w:val="id" w:eastAsia="id"/>
        </w:rPr>
      </w:pPr>
      <w:r>
        <w:rPr>
          <w:rFonts w:eastAsia="Times New Roman" w:cs="Times New Roman"/>
          <w:b/>
          <w:bCs/>
          <w:szCs w:val="24"/>
          <w:lang w:val="id" w:eastAsia="id"/>
        </w:rPr>
        <w:t xml:space="preserve"> </w:t>
      </w:r>
      <w:r>
        <w:rPr>
          <w:rFonts w:eastAsia="Times New Roman" w:cs="Times New Roman"/>
          <w:b/>
          <w:bCs/>
          <w:szCs w:val="24"/>
          <w:lang w:eastAsia="id"/>
        </w:rPr>
        <w:t xml:space="preserve">Hasil Penelitian </w:t>
      </w:r>
    </w:p>
    <w:p w:rsidR="00292FA1" w:rsidRDefault="00411775">
      <w:pPr>
        <w:pStyle w:val="ListParagraph"/>
        <w:widowControl w:val="0"/>
        <w:numPr>
          <w:ilvl w:val="2"/>
          <w:numId w:val="5"/>
        </w:numPr>
        <w:tabs>
          <w:tab w:val="left" w:pos="567"/>
        </w:tabs>
        <w:autoSpaceDE w:val="0"/>
        <w:autoSpaceDN w:val="0"/>
        <w:adjustRightInd/>
        <w:snapToGrid/>
        <w:ind w:left="993" w:hanging="567"/>
        <w:jc w:val="left"/>
        <w:rPr>
          <w:rFonts w:eastAsiaTheme="minorHAnsi" w:cs="Times New Roman"/>
          <w:b/>
          <w:szCs w:val="22"/>
          <w:lang w:eastAsia="en-US"/>
        </w:rPr>
      </w:pPr>
      <w:r>
        <w:rPr>
          <w:rFonts w:eastAsiaTheme="minorHAnsi" w:cs="Times New Roman"/>
          <w:b/>
          <w:szCs w:val="22"/>
          <w:lang w:eastAsia="en-US"/>
        </w:rPr>
        <w:t>Kuisioner</w:t>
      </w:r>
      <w:r>
        <w:rPr>
          <w:rFonts w:eastAsiaTheme="minorHAnsi" w:cs="Times New Roman"/>
          <w:b/>
          <w:spacing w:val="-2"/>
          <w:szCs w:val="22"/>
          <w:lang w:eastAsia="en-US"/>
        </w:rPr>
        <w:t xml:space="preserve"> </w:t>
      </w:r>
      <w:r>
        <w:rPr>
          <w:rFonts w:eastAsiaTheme="minorHAnsi" w:cs="Times New Roman"/>
          <w:b/>
          <w:szCs w:val="22"/>
          <w:lang w:eastAsia="en-US"/>
        </w:rPr>
        <w:t>Tertutup</w:t>
      </w:r>
    </w:p>
    <w:p w:rsidR="00292FA1" w:rsidRDefault="00411775">
      <w:pPr>
        <w:widowControl w:val="0"/>
        <w:autoSpaceDE w:val="0"/>
        <w:autoSpaceDN w:val="0"/>
        <w:adjustRightInd/>
        <w:snapToGrid/>
        <w:ind w:right="298" w:firstLine="567"/>
        <w:rPr>
          <w:rFonts w:eastAsia="Times New Roman" w:cs="Times New Roman"/>
          <w:szCs w:val="24"/>
          <w:lang w:val="id" w:eastAsia="id"/>
        </w:rPr>
      </w:pPr>
      <w:r>
        <w:rPr>
          <w:rFonts w:eastAsia="Times New Roman" w:cs="Times New Roman"/>
          <w:szCs w:val="24"/>
          <w:lang w:val="id" w:eastAsia="id"/>
        </w:rPr>
        <w:t xml:space="preserve">Hasil penelitian dari </w:t>
      </w:r>
      <w:r>
        <w:rPr>
          <w:rFonts w:eastAsia="Times New Roman" w:cs="Times New Roman"/>
          <w:szCs w:val="24"/>
          <w:lang w:val="id-ID" w:eastAsia="id"/>
        </w:rPr>
        <w:t>25</w:t>
      </w:r>
      <w:r>
        <w:rPr>
          <w:rFonts w:eastAsia="Times New Roman" w:cs="Times New Roman"/>
          <w:szCs w:val="24"/>
          <w:lang w:val="id" w:eastAsia="id"/>
        </w:rPr>
        <w:t xml:space="preserve"> responden yang terdiri dari </w:t>
      </w:r>
      <w:r>
        <w:rPr>
          <w:rFonts w:eastAsia="Times New Roman" w:cs="Times New Roman"/>
          <w:szCs w:val="24"/>
          <w:lang w:val="id-ID" w:eastAsia="id"/>
        </w:rPr>
        <w:t xml:space="preserve">17 Bapak dan 8 ibu </w:t>
      </w:r>
      <w:r>
        <w:rPr>
          <w:rFonts w:eastAsia="Times New Roman" w:cs="Times New Roman"/>
          <w:szCs w:val="24"/>
          <w:lang w:val="id" w:eastAsia="id"/>
        </w:rPr>
        <w:t>tertera pada tabel berikut ini :</w:t>
      </w:r>
    </w:p>
    <w:p w:rsidR="00292FA1" w:rsidRDefault="00411775">
      <w:pPr>
        <w:widowControl w:val="0"/>
        <w:numPr>
          <w:ilvl w:val="2"/>
          <w:numId w:val="5"/>
        </w:numPr>
        <w:tabs>
          <w:tab w:val="left" w:pos="851"/>
        </w:tabs>
        <w:autoSpaceDE w:val="0"/>
        <w:autoSpaceDN w:val="0"/>
        <w:adjustRightInd/>
        <w:snapToGrid/>
        <w:ind w:left="851" w:hanging="284"/>
        <w:jc w:val="left"/>
        <w:outlineLvl w:val="0"/>
        <w:rPr>
          <w:rFonts w:eastAsia="Times New Roman" w:cs="Times New Roman"/>
          <w:b/>
          <w:bCs/>
          <w:szCs w:val="24"/>
          <w:lang w:val="id" w:eastAsia="id"/>
        </w:rPr>
      </w:pPr>
      <w:r>
        <w:rPr>
          <w:rFonts w:eastAsia="Times New Roman" w:cs="Times New Roman"/>
          <w:b/>
          <w:bCs/>
          <w:szCs w:val="24"/>
          <w:lang w:val="id" w:eastAsia="id"/>
        </w:rPr>
        <w:t>Identitas</w:t>
      </w:r>
      <w:r>
        <w:rPr>
          <w:rFonts w:eastAsia="Times New Roman" w:cs="Times New Roman"/>
          <w:b/>
          <w:bCs/>
          <w:spacing w:val="-1"/>
          <w:szCs w:val="24"/>
          <w:lang w:val="id" w:eastAsia="id"/>
        </w:rPr>
        <w:t xml:space="preserve"> </w:t>
      </w:r>
      <w:r>
        <w:rPr>
          <w:rFonts w:eastAsia="Times New Roman" w:cs="Times New Roman"/>
          <w:b/>
          <w:bCs/>
          <w:szCs w:val="24"/>
          <w:lang w:val="id" w:eastAsia="id"/>
        </w:rPr>
        <w:t>Responden</w:t>
      </w:r>
    </w:p>
    <w:p w:rsidR="00292FA1" w:rsidRDefault="00411775">
      <w:pPr>
        <w:widowControl w:val="0"/>
        <w:autoSpaceDE w:val="0"/>
        <w:autoSpaceDN w:val="0"/>
        <w:adjustRightInd/>
        <w:snapToGrid/>
        <w:ind w:left="2160" w:right="2850"/>
        <w:jc w:val="center"/>
        <w:rPr>
          <w:rFonts w:eastAsia="Times New Roman" w:cs="Times New Roman"/>
          <w:szCs w:val="24"/>
          <w:lang w:val="id" w:eastAsia="id"/>
        </w:rPr>
      </w:pPr>
      <w:r>
        <w:rPr>
          <w:rFonts w:eastAsia="Times New Roman" w:cs="Times New Roman"/>
          <w:szCs w:val="24"/>
          <w:lang w:val="id" w:eastAsia="id"/>
        </w:rPr>
        <w:t xml:space="preserve">Table 1: dentitas Responden (N : </w:t>
      </w:r>
      <w:r>
        <w:rPr>
          <w:rFonts w:eastAsia="Times New Roman" w:cs="Times New Roman"/>
          <w:szCs w:val="24"/>
          <w:lang w:val="id-ID" w:eastAsia="id"/>
        </w:rPr>
        <w:t>25</w:t>
      </w:r>
      <w:r>
        <w:rPr>
          <w:rFonts w:eastAsia="Times New Roman" w:cs="Times New Roman"/>
          <w:szCs w:val="24"/>
          <w:lang w:val="id" w:eastAsia="id"/>
        </w:rPr>
        <w:t>)</w:t>
      </w:r>
    </w:p>
    <w:tbl>
      <w:tblPr>
        <w:tblpPr w:leftFromText="180" w:rightFromText="180" w:vertAnchor="text" w:horzAnchor="margin" w:tblpY="397"/>
        <w:tblW w:w="79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20"/>
        <w:gridCol w:w="3248"/>
        <w:gridCol w:w="2041"/>
        <w:gridCol w:w="1933"/>
      </w:tblGrid>
      <w:tr w:rsidR="00292FA1">
        <w:trPr>
          <w:trHeight w:val="1103"/>
        </w:trPr>
        <w:tc>
          <w:tcPr>
            <w:tcW w:w="720" w:type="dxa"/>
          </w:tcPr>
          <w:p w:rsidR="00292FA1" w:rsidRDefault="00411775">
            <w:pPr>
              <w:widowControl w:val="0"/>
              <w:autoSpaceDE w:val="0"/>
              <w:autoSpaceDN w:val="0"/>
              <w:adjustRightInd/>
              <w:snapToGrid/>
              <w:ind w:left="213"/>
              <w:jc w:val="left"/>
              <w:rPr>
                <w:rFonts w:eastAsia="Times New Roman" w:cs="Times New Roman"/>
                <w:szCs w:val="22"/>
                <w:lang w:val="id" w:eastAsia="id"/>
              </w:rPr>
            </w:pPr>
            <w:r>
              <w:rPr>
                <w:rFonts w:eastAsia="Times New Roman" w:cs="Times New Roman"/>
                <w:szCs w:val="22"/>
                <w:lang w:val="id" w:eastAsia="id"/>
              </w:rPr>
              <w:t>No</w:t>
            </w:r>
          </w:p>
        </w:tc>
        <w:tc>
          <w:tcPr>
            <w:tcW w:w="3248" w:type="dxa"/>
          </w:tcPr>
          <w:p w:rsidR="00292FA1" w:rsidRDefault="00411775">
            <w:pPr>
              <w:widowControl w:val="0"/>
              <w:autoSpaceDE w:val="0"/>
              <w:autoSpaceDN w:val="0"/>
              <w:adjustRightInd/>
              <w:snapToGrid/>
              <w:ind w:left="1067" w:right="1063"/>
              <w:jc w:val="center"/>
              <w:rPr>
                <w:rFonts w:eastAsia="Times New Roman" w:cs="Times New Roman"/>
                <w:szCs w:val="22"/>
                <w:lang w:val="id" w:eastAsia="id"/>
              </w:rPr>
            </w:pPr>
            <w:r>
              <w:rPr>
                <w:rFonts w:eastAsia="Times New Roman" w:cs="Times New Roman"/>
                <w:szCs w:val="22"/>
                <w:lang w:val="id" w:eastAsia="id"/>
              </w:rPr>
              <w:t>Pernyataan</w:t>
            </w:r>
          </w:p>
        </w:tc>
        <w:tc>
          <w:tcPr>
            <w:tcW w:w="2041" w:type="dxa"/>
          </w:tcPr>
          <w:p w:rsidR="00292FA1" w:rsidRDefault="00411775">
            <w:pPr>
              <w:widowControl w:val="0"/>
              <w:autoSpaceDE w:val="0"/>
              <w:autoSpaceDN w:val="0"/>
              <w:adjustRightInd/>
              <w:snapToGrid/>
              <w:ind w:left="651" w:right="645"/>
              <w:jc w:val="center"/>
              <w:rPr>
                <w:rFonts w:eastAsia="Times New Roman" w:cs="Times New Roman"/>
                <w:szCs w:val="22"/>
                <w:lang w:val="id" w:eastAsia="id"/>
              </w:rPr>
            </w:pPr>
            <w:r>
              <w:rPr>
                <w:rFonts w:eastAsia="Times New Roman" w:cs="Times New Roman"/>
                <w:szCs w:val="22"/>
                <w:lang w:val="id" w:eastAsia="id"/>
              </w:rPr>
              <w:t>Jumlah</w:t>
            </w:r>
          </w:p>
          <w:p w:rsidR="00292FA1" w:rsidRDefault="00292FA1">
            <w:pPr>
              <w:widowControl w:val="0"/>
              <w:autoSpaceDE w:val="0"/>
              <w:autoSpaceDN w:val="0"/>
              <w:adjustRightInd/>
              <w:snapToGrid/>
              <w:jc w:val="left"/>
              <w:rPr>
                <w:rFonts w:eastAsia="Times New Roman" w:cs="Times New Roman"/>
                <w:szCs w:val="22"/>
                <w:lang w:val="id" w:eastAsia="id"/>
              </w:rPr>
            </w:pPr>
          </w:p>
          <w:p w:rsidR="00292FA1" w:rsidRDefault="00411775">
            <w:pPr>
              <w:widowControl w:val="0"/>
              <w:autoSpaceDE w:val="0"/>
              <w:autoSpaceDN w:val="0"/>
              <w:adjustRightInd/>
              <w:snapToGrid/>
              <w:ind w:left="649" w:right="645"/>
              <w:jc w:val="center"/>
              <w:rPr>
                <w:rFonts w:eastAsia="Times New Roman" w:cs="Times New Roman"/>
                <w:szCs w:val="22"/>
                <w:lang w:val="id" w:eastAsia="id"/>
              </w:rPr>
            </w:pPr>
            <w:r>
              <w:rPr>
                <w:rFonts w:eastAsia="Times New Roman" w:cs="Times New Roman"/>
                <w:szCs w:val="22"/>
                <w:lang w:val="id" w:eastAsia="id"/>
              </w:rPr>
              <w:t>(X)</w:t>
            </w:r>
          </w:p>
        </w:tc>
        <w:tc>
          <w:tcPr>
            <w:tcW w:w="1933" w:type="dxa"/>
          </w:tcPr>
          <w:p w:rsidR="00292FA1" w:rsidRDefault="00411775">
            <w:pPr>
              <w:widowControl w:val="0"/>
              <w:autoSpaceDE w:val="0"/>
              <w:autoSpaceDN w:val="0"/>
              <w:adjustRightInd/>
              <w:snapToGrid/>
              <w:ind w:left="2"/>
              <w:jc w:val="center"/>
              <w:rPr>
                <w:rFonts w:eastAsia="Times New Roman" w:cs="Times New Roman"/>
                <w:szCs w:val="22"/>
                <w:lang w:val="id" w:eastAsia="id"/>
              </w:rPr>
            </w:pPr>
            <w:r>
              <w:rPr>
                <w:rFonts w:eastAsia="Times New Roman" w:cs="Times New Roman"/>
                <w:w w:val="99"/>
                <w:szCs w:val="22"/>
                <w:lang w:val="id" w:eastAsia="id"/>
              </w:rPr>
              <w:t>%</w:t>
            </w:r>
          </w:p>
          <w:p w:rsidR="00292FA1" w:rsidRDefault="00292FA1">
            <w:pPr>
              <w:widowControl w:val="0"/>
              <w:autoSpaceDE w:val="0"/>
              <w:autoSpaceDN w:val="0"/>
              <w:adjustRightInd/>
              <w:snapToGrid/>
              <w:jc w:val="left"/>
              <w:rPr>
                <w:rFonts w:eastAsia="Times New Roman" w:cs="Times New Roman"/>
                <w:szCs w:val="22"/>
                <w:lang w:val="id" w:eastAsia="id"/>
              </w:rPr>
            </w:pPr>
          </w:p>
          <w:p w:rsidR="00292FA1" w:rsidRDefault="00411775">
            <w:pPr>
              <w:widowControl w:val="0"/>
              <w:autoSpaceDE w:val="0"/>
              <w:autoSpaceDN w:val="0"/>
              <w:adjustRightInd/>
              <w:snapToGrid/>
              <w:ind w:left="355" w:right="353"/>
              <w:jc w:val="center"/>
              <w:rPr>
                <w:rFonts w:eastAsia="Times New Roman" w:cs="Times New Roman"/>
                <w:szCs w:val="22"/>
                <w:lang w:val="id" w:eastAsia="id"/>
              </w:rPr>
            </w:pPr>
            <w:r>
              <w:rPr>
                <w:rFonts w:eastAsia="Times New Roman" w:cs="Times New Roman"/>
                <w:szCs w:val="22"/>
                <w:lang w:val="id" w:eastAsia="id"/>
              </w:rPr>
              <w:t>(X/N x 100)</w:t>
            </w:r>
          </w:p>
        </w:tc>
      </w:tr>
      <w:tr w:rsidR="00292FA1">
        <w:trPr>
          <w:trHeight w:val="1591"/>
        </w:trPr>
        <w:tc>
          <w:tcPr>
            <w:tcW w:w="720" w:type="dxa"/>
          </w:tcPr>
          <w:p w:rsidR="00292FA1" w:rsidRDefault="00411775">
            <w:pPr>
              <w:widowControl w:val="0"/>
              <w:autoSpaceDE w:val="0"/>
              <w:autoSpaceDN w:val="0"/>
              <w:adjustRightInd/>
              <w:snapToGrid/>
              <w:ind w:right="60"/>
              <w:jc w:val="right"/>
              <w:rPr>
                <w:rFonts w:eastAsia="Times New Roman" w:cs="Times New Roman"/>
                <w:szCs w:val="22"/>
                <w:lang w:val="id" w:eastAsia="id"/>
              </w:rPr>
            </w:pPr>
            <w:r>
              <w:rPr>
                <w:rFonts w:eastAsia="Times New Roman" w:cs="Times New Roman"/>
                <w:szCs w:val="22"/>
                <w:lang w:val="id" w:eastAsia="id"/>
              </w:rPr>
              <w:t>1.</w:t>
            </w:r>
          </w:p>
        </w:tc>
        <w:tc>
          <w:tcPr>
            <w:tcW w:w="3248" w:type="dxa"/>
          </w:tcPr>
          <w:p w:rsidR="00292FA1" w:rsidRDefault="00411775">
            <w:pPr>
              <w:widowControl w:val="0"/>
              <w:autoSpaceDE w:val="0"/>
              <w:autoSpaceDN w:val="0"/>
              <w:adjustRightInd/>
              <w:snapToGrid/>
              <w:ind w:left="107"/>
              <w:jc w:val="left"/>
              <w:rPr>
                <w:rFonts w:eastAsia="Times New Roman" w:cs="Times New Roman"/>
                <w:szCs w:val="22"/>
                <w:lang w:val="id" w:eastAsia="id"/>
              </w:rPr>
            </w:pPr>
            <w:r>
              <w:rPr>
                <w:rFonts w:eastAsia="Times New Roman" w:cs="Times New Roman"/>
                <w:szCs w:val="22"/>
                <w:lang w:val="id" w:eastAsia="id"/>
              </w:rPr>
              <w:t>Anggota Keluarga :</w:t>
            </w:r>
          </w:p>
          <w:p w:rsidR="00292FA1" w:rsidRDefault="00292FA1">
            <w:pPr>
              <w:widowControl w:val="0"/>
              <w:autoSpaceDE w:val="0"/>
              <w:autoSpaceDN w:val="0"/>
              <w:adjustRightInd/>
              <w:snapToGrid/>
              <w:jc w:val="left"/>
              <w:rPr>
                <w:rFonts w:eastAsia="Times New Roman" w:cs="Times New Roman"/>
                <w:szCs w:val="22"/>
                <w:lang w:val="id" w:eastAsia="id"/>
              </w:rPr>
            </w:pPr>
          </w:p>
          <w:p w:rsidR="00292FA1" w:rsidRDefault="00411775">
            <w:pPr>
              <w:widowControl w:val="0"/>
              <w:numPr>
                <w:ilvl w:val="0"/>
                <w:numId w:val="9"/>
              </w:numPr>
              <w:tabs>
                <w:tab w:val="left" w:pos="540"/>
              </w:tabs>
              <w:autoSpaceDE w:val="0"/>
              <w:autoSpaceDN w:val="0"/>
              <w:adjustRightInd/>
              <w:snapToGrid/>
              <w:ind w:hanging="361"/>
              <w:jc w:val="left"/>
              <w:rPr>
                <w:rFonts w:eastAsia="Times New Roman" w:cs="Times New Roman"/>
                <w:szCs w:val="22"/>
                <w:lang w:val="id" w:eastAsia="id"/>
              </w:rPr>
            </w:pPr>
            <w:r>
              <w:rPr>
                <w:rFonts w:eastAsia="Times New Roman" w:cs="Times New Roman"/>
                <w:szCs w:val="22"/>
                <w:lang w:val="id" w:eastAsia="id"/>
              </w:rPr>
              <w:t>Bapak</w:t>
            </w:r>
          </w:p>
          <w:p w:rsidR="00292FA1" w:rsidRDefault="00292FA1">
            <w:pPr>
              <w:widowControl w:val="0"/>
              <w:autoSpaceDE w:val="0"/>
              <w:autoSpaceDN w:val="0"/>
              <w:adjustRightInd/>
              <w:snapToGrid/>
              <w:jc w:val="left"/>
              <w:rPr>
                <w:rFonts w:eastAsia="Times New Roman" w:cs="Times New Roman"/>
                <w:szCs w:val="22"/>
                <w:lang w:val="id" w:eastAsia="id"/>
              </w:rPr>
            </w:pPr>
          </w:p>
          <w:p w:rsidR="00292FA1" w:rsidRDefault="00411775">
            <w:pPr>
              <w:widowControl w:val="0"/>
              <w:numPr>
                <w:ilvl w:val="0"/>
                <w:numId w:val="9"/>
              </w:numPr>
              <w:tabs>
                <w:tab w:val="left" w:pos="540"/>
              </w:tabs>
              <w:autoSpaceDE w:val="0"/>
              <w:autoSpaceDN w:val="0"/>
              <w:adjustRightInd/>
              <w:snapToGrid/>
              <w:ind w:hanging="361"/>
              <w:jc w:val="left"/>
              <w:rPr>
                <w:rFonts w:eastAsia="Times New Roman" w:cs="Times New Roman"/>
                <w:szCs w:val="22"/>
                <w:lang w:val="id" w:eastAsia="id"/>
              </w:rPr>
            </w:pPr>
            <w:r>
              <w:rPr>
                <w:rFonts w:eastAsia="Times New Roman" w:cs="Times New Roman"/>
                <w:szCs w:val="22"/>
                <w:lang w:val="id" w:eastAsia="id"/>
              </w:rPr>
              <w:t>Ibu</w:t>
            </w:r>
          </w:p>
          <w:p w:rsidR="00292FA1" w:rsidRDefault="00292FA1">
            <w:pPr>
              <w:widowControl w:val="0"/>
              <w:autoSpaceDE w:val="0"/>
              <w:autoSpaceDN w:val="0"/>
              <w:adjustRightInd/>
              <w:snapToGrid/>
              <w:jc w:val="left"/>
              <w:rPr>
                <w:rFonts w:eastAsia="Times New Roman" w:cs="Times New Roman"/>
                <w:szCs w:val="22"/>
                <w:lang w:val="id" w:eastAsia="id"/>
              </w:rPr>
            </w:pPr>
          </w:p>
          <w:p w:rsidR="00292FA1" w:rsidRDefault="00292FA1">
            <w:pPr>
              <w:widowControl w:val="0"/>
              <w:tabs>
                <w:tab w:val="left" w:pos="540"/>
              </w:tabs>
              <w:autoSpaceDE w:val="0"/>
              <w:autoSpaceDN w:val="0"/>
              <w:adjustRightInd/>
              <w:snapToGrid/>
              <w:jc w:val="left"/>
              <w:rPr>
                <w:rFonts w:eastAsia="Times New Roman" w:cs="Times New Roman"/>
                <w:szCs w:val="22"/>
                <w:lang w:val="id" w:eastAsia="id"/>
              </w:rPr>
            </w:pPr>
          </w:p>
        </w:tc>
        <w:tc>
          <w:tcPr>
            <w:tcW w:w="2041" w:type="dxa"/>
          </w:tcPr>
          <w:p w:rsidR="00292FA1" w:rsidRDefault="00292FA1">
            <w:pPr>
              <w:widowControl w:val="0"/>
              <w:autoSpaceDE w:val="0"/>
              <w:autoSpaceDN w:val="0"/>
              <w:adjustRightInd/>
              <w:snapToGrid/>
              <w:jc w:val="left"/>
              <w:rPr>
                <w:rFonts w:eastAsia="Times New Roman" w:cs="Times New Roman"/>
                <w:sz w:val="26"/>
                <w:szCs w:val="22"/>
                <w:lang w:val="id" w:eastAsia="id"/>
              </w:rPr>
            </w:pPr>
          </w:p>
          <w:p w:rsidR="00292FA1" w:rsidRDefault="00292FA1">
            <w:pPr>
              <w:widowControl w:val="0"/>
              <w:autoSpaceDE w:val="0"/>
              <w:autoSpaceDN w:val="0"/>
              <w:adjustRightInd/>
              <w:snapToGrid/>
              <w:jc w:val="left"/>
              <w:rPr>
                <w:rFonts w:eastAsia="Times New Roman" w:cs="Times New Roman"/>
                <w:sz w:val="21"/>
                <w:szCs w:val="22"/>
                <w:lang w:val="id" w:eastAsia="id"/>
              </w:rPr>
            </w:pPr>
          </w:p>
          <w:p w:rsidR="00292FA1" w:rsidRDefault="00411775">
            <w:pPr>
              <w:widowControl w:val="0"/>
              <w:autoSpaceDE w:val="0"/>
              <w:autoSpaceDN w:val="0"/>
              <w:adjustRightInd/>
              <w:snapToGrid/>
              <w:ind w:left="649" w:right="645"/>
              <w:jc w:val="center"/>
              <w:rPr>
                <w:rFonts w:eastAsia="Times New Roman" w:cs="Times New Roman"/>
                <w:szCs w:val="22"/>
                <w:lang w:val="id-ID" w:eastAsia="id"/>
              </w:rPr>
            </w:pPr>
            <w:r>
              <w:rPr>
                <w:rFonts w:eastAsia="Times New Roman" w:cs="Times New Roman"/>
                <w:szCs w:val="22"/>
                <w:lang w:val="id-ID" w:eastAsia="id"/>
              </w:rPr>
              <w:t>17</w:t>
            </w:r>
          </w:p>
          <w:p w:rsidR="00292FA1" w:rsidRDefault="00292FA1">
            <w:pPr>
              <w:widowControl w:val="0"/>
              <w:autoSpaceDE w:val="0"/>
              <w:autoSpaceDN w:val="0"/>
              <w:adjustRightInd/>
              <w:snapToGrid/>
              <w:jc w:val="left"/>
              <w:rPr>
                <w:rFonts w:eastAsia="Times New Roman" w:cs="Times New Roman"/>
                <w:szCs w:val="22"/>
                <w:lang w:val="id" w:eastAsia="id"/>
              </w:rPr>
            </w:pPr>
          </w:p>
          <w:p w:rsidR="00292FA1" w:rsidRDefault="00411775">
            <w:pPr>
              <w:widowControl w:val="0"/>
              <w:autoSpaceDE w:val="0"/>
              <w:autoSpaceDN w:val="0"/>
              <w:adjustRightInd/>
              <w:snapToGrid/>
              <w:ind w:left="649" w:right="645"/>
              <w:jc w:val="center"/>
              <w:rPr>
                <w:rFonts w:eastAsia="Times New Roman" w:cs="Times New Roman"/>
                <w:szCs w:val="22"/>
                <w:lang w:val="id-ID" w:eastAsia="id"/>
              </w:rPr>
            </w:pPr>
            <w:r>
              <w:rPr>
                <w:rFonts w:eastAsia="Times New Roman" w:cs="Times New Roman"/>
                <w:szCs w:val="22"/>
                <w:lang w:val="id-ID" w:eastAsia="id"/>
              </w:rPr>
              <w:t>8</w:t>
            </w:r>
          </w:p>
          <w:p w:rsidR="00292FA1" w:rsidRDefault="00292FA1">
            <w:pPr>
              <w:widowControl w:val="0"/>
              <w:autoSpaceDE w:val="0"/>
              <w:autoSpaceDN w:val="0"/>
              <w:adjustRightInd/>
              <w:snapToGrid/>
              <w:jc w:val="left"/>
              <w:rPr>
                <w:rFonts w:eastAsia="Times New Roman" w:cs="Times New Roman"/>
                <w:szCs w:val="22"/>
                <w:lang w:val="id" w:eastAsia="id"/>
              </w:rPr>
            </w:pPr>
          </w:p>
          <w:p w:rsidR="00292FA1" w:rsidRDefault="00292FA1">
            <w:pPr>
              <w:widowControl w:val="0"/>
              <w:autoSpaceDE w:val="0"/>
              <w:autoSpaceDN w:val="0"/>
              <w:adjustRightInd/>
              <w:snapToGrid/>
              <w:ind w:left="649" w:right="645"/>
              <w:jc w:val="center"/>
              <w:rPr>
                <w:rFonts w:eastAsia="Times New Roman" w:cs="Times New Roman"/>
                <w:szCs w:val="22"/>
                <w:lang w:val="id" w:eastAsia="id"/>
              </w:rPr>
            </w:pPr>
          </w:p>
        </w:tc>
        <w:tc>
          <w:tcPr>
            <w:tcW w:w="1933" w:type="dxa"/>
          </w:tcPr>
          <w:p w:rsidR="00292FA1" w:rsidRDefault="00292FA1">
            <w:pPr>
              <w:widowControl w:val="0"/>
              <w:autoSpaceDE w:val="0"/>
              <w:autoSpaceDN w:val="0"/>
              <w:adjustRightInd/>
              <w:snapToGrid/>
              <w:jc w:val="left"/>
              <w:rPr>
                <w:rFonts w:eastAsia="Times New Roman" w:cs="Times New Roman"/>
                <w:sz w:val="26"/>
                <w:szCs w:val="22"/>
                <w:lang w:val="id" w:eastAsia="id"/>
              </w:rPr>
            </w:pPr>
          </w:p>
          <w:p w:rsidR="00292FA1" w:rsidRDefault="00292FA1">
            <w:pPr>
              <w:widowControl w:val="0"/>
              <w:autoSpaceDE w:val="0"/>
              <w:autoSpaceDN w:val="0"/>
              <w:adjustRightInd/>
              <w:snapToGrid/>
              <w:jc w:val="left"/>
              <w:rPr>
                <w:rFonts w:eastAsia="Times New Roman" w:cs="Times New Roman"/>
                <w:sz w:val="21"/>
                <w:szCs w:val="22"/>
                <w:lang w:val="id" w:eastAsia="id"/>
              </w:rPr>
            </w:pPr>
          </w:p>
          <w:p w:rsidR="00292FA1" w:rsidRDefault="00411775">
            <w:pPr>
              <w:widowControl w:val="0"/>
              <w:autoSpaceDE w:val="0"/>
              <w:autoSpaceDN w:val="0"/>
              <w:adjustRightInd/>
              <w:snapToGrid/>
              <w:ind w:left="353" w:right="353"/>
              <w:jc w:val="center"/>
              <w:rPr>
                <w:rFonts w:eastAsia="Times New Roman" w:cs="Times New Roman"/>
                <w:szCs w:val="22"/>
                <w:lang w:val="id" w:eastAsia="id"/>
              </w:rPr>
            </w:pPr>
            <w:r>
              <w:rPr>
                <w:rFonts w:eastAsia="Times New Roman" w:cs="Times New Roman"/>
                <w:szCs w:val="22"/>
                <w:lang w:val="id-ID" w:eastAsia="id"/>
              </w:rPr>
              <w:t xml:space="preserve">68 </w:t>
            </w:r>
            <w:r>
              <w:rPr>
                <w:rFonts w:eastAsia="Times New Roman" w:cs="Times New Roman"/>
                <w:szCs w:val="22"/>
                <w:lang w:val="id" w:eastAsia="id"/>
              </w:rPr>
              <w:t>%</w:t>
            </w:r>
          </w:p>
          <w:p w:rsidR="00292FA1" w:rsidRDefault="00292FA1">
            <w:pPr>
              <w:widowControl w:val="0"/>
              <w:autoSpaceDE w:val="0"/>
              <w:autoSpaceDN w:val="0"/>
              <w:adjustRightInd/>
              <w:snapToGrid/>
              <w:jc w:val="left"/>
              <w:rPr>
                <w:rFonts w:eastAsia="Times New Roman" w:cs="Times New Roman"/>
                <w:szCs w:val="22"/>
                <w:lang w:val="id" w:eastAsia="id"/>
              </w:rPr>
            </w:pPr>
          </w:p>
          <w:p w:rsidR="00292FA1" w:rsidRDefault="00411775">
            <w:pPr>
              <w:widowControl w:val="0"/>
              <w:autoSpaceDE w:val="0"/>
              <w:autoSpaceDN w:val="0"/>
              <w:adjustRightInd/>
              <w:snapToGrid/>
              <w:ind w:left="353" w:right="353"/>
              <w:jc w:val="center"/>
              <w:rPr>
                <w:rFonts w:eastAsia="Times New Roman" w:cs="Times New Roman"/>
                <w:szCs w:val="22"/>
                <w:lang w:val="id" w:eastAsia="id"/>
              </w:rPr>
            </w:pPr>
            <w:r>
              <w:rPr>
                <w:rFonts w:eastAsia="Times New Roman" w:cs="Times New Roman"/>
                <w:szCs w:val="22"/>
                <w:lang w:val="id-ID" w:eastAsia="id"/>
              </w:rPr>
              <w:t xml:space="preserve">32 </w:t>
            </w:r>
            <w:r>
              <w:rPr>
                <w:rFonts w:eastAsia="Times New Roman" w:cs="Times New Roman"/>
                <w:szCs w:val="22"/>
                <w:lang w:val="id" w:eastAsia="id"/>
              </w:rPr>
              <w:t>%</w:t>
            </w:r>
          </w:p>
          <w:p w:rsidR="00292FA1" w:rsidRDefault="00292FA1">
            <w:pPr>
              <w:widowControl w:val="0"/>
              <w:autoSpaceDE w:val="0"/>
              <w:autoSpaceDN w:val="0"/>
              <w:adjustRightInd/>
              <w:snapToGrid/>
              <w:jc w:val="left"/>
              <w:rPr>
                <w:rFonts w:eastAsia="Times New Roman" w:cs="Times New Roman"/>
                <w:szCs w:val="22"/>
                <w:lang w:val="id" w:eastAsia="id"/>
              </w:rPr>
            </w:pPr>
          </w:p>
          <w:p w:rsidR="00292FA1" w:rsidRDefault="00292FA1">
            <w:pPr>
              <w:widowControl w:val="0"/>
              <w:autoSpaceDE w:val="0"/>
              <w:autoSpaceDN w:val="0"/>
              <w:adjustRightInd/>
              <w:snapToGrid/>
              <w:ind w:right="353"/>
              <w:jc w:val="left"/>
              <w:rPr>
                <w:rFonts w:eastAsia="Times New Roman" w:cs="Times New Roman"/>
                <w:szCs w:val="22"/>
                <w:lang w:val="id" w:eastAsia="id"/>
              </w:rPr>
            </w:pPr>
          </w:p>
        </w:tc>
      </w:tr>
      <w:tr w:rsidR="00292FA1">
        <w:trPr>
          <w:trHeight w:val="2760"/>
        </w:trPr>
        <w:tc>
          <w:tcPr>
            <w:tcW w:w="720" w:type="dxa"/>
          </w:tcPr>
          <w:p w:rsidR="00292FA1" w:rsidRDefault="00411775">
            <w:pPr>
              <w:widowControl w:val="0"/>
              <w:autoSpaceDE w:val="0"/>
              <w:autoSpaceDN w:val="0"/>
              <w:adjustRightInd/>
              <w:snapToGrid/>
              <w:ind w:right="60"/>
              <w:jc w:val="right"/>
              <w:rPr>
                <w:rFonts w:eastAsia="Times New Roman" w:cs="Times New Roman"/>
                <w:szCs w:val="22"/>
                <w:lang w:val="id" w:eastAsia="id"/>
              </w:rPr>
            </w:pPr>
            <w:r>
              <w:rPr>
                <w:rFonts w:eastAsia="Times New Roman" w:cs="Times New Roman"/>
                <w:szCs w:val="22"/>
                <w:lang w:val="id" w:eastAsia="id"/>
              </w:rPr>
              <w:lastRenderedPageBreak/>
              <w:t>2.</w:t>
            </w:r>
          </w:p>
        </w:tc>
        <w:tc>
          <w:tcPr>
            <w:tcW w:w="3248" w:type="dxa"/>
          </w:tcPr>
          <w:p w:rsidR="00292FA1" w:rsidRDefault="00411775">
            <w:pPr>
              <w:widowControl w:val="0"/>
              <w:autoSpaceDE w:val="0"/>
              <w:autoSpaceDN w:val="0"/>
              <w:adjustRightInd/>
              <w:snapToGrid/>
              <w:ind w:left="107"/>
              <w:jc w:val="left"/>
              <w:rPr>
                <w:rFonts w:eastAsia="Times New Roman" w:cs="Times New Roman"/>
                <w:szCs w:val="22"/>
                <w:lang w:val="id" w:eastAsia="id"/>
              </w:rPr>
            </w:pPr>
            <w:r>
              <w:rPr>
                <w:rFonts w:eastAsia="Times New Roman" w:cs="Times New Roman"/>
                <w:szCs w:val="22"/>
                <w:lang w:val="id-ID" w:eastAsia="id"/>
              </w:rPr>
              <w:t>Umur</w:t>
            </w:r>
            <w:r>
              <w:rPr>
                <w:rFonts w:eastAsia="Times New Roman" w:cs="Times New Roman"/>
                <w:szCs w:val="22"/>
                <w:lang w:val="id" w:eastAsia="id"/>
              </w:rPr>
              <w:t xml:space="preserve"> :</w:t>
            </w:r>
          </w:p>
          <w:p w:rsidR="00292FA1" w:rsidRDefault="00292FA1">
            <w:pPr>
              <w:widowControl w:val="0"/>
              <w:autoSpaceDE w:val="0"/>
              <w:autoSpaceDN w:val="0"/>
              <w:adjustRightInd/>
              <w:snapToGrid/>
              <w:jc w:val="left"/>
              <w:rPr>
                <w:rFonts w:eastAsia="Times New Roman" w:cs="Times New Roman"/>
                <w:szCs w:val="22"/>
                <w:lang w:val="id" w:eastAsia="id"/>
              </w:rPr>
            </w:pPr>
          </w:p>
          <w:p w:rsidR="00292FA1" w:rsidRDefault="00411775">
            <w:pPr>
              <w:widowControl w:val="0"/>
              <w:numPr>
                <w:ilvl w:val="0"/>
                <w:numId w:val="10"/>
              </w:numPr>
              <w:tabs>
                <w:tab w:val="left" w:pos="540"/>
              </w:tabs>
              <w:autoSpaceDE w:val="0"/>
              <w:autoSpaceDN w:val="0"/>
              <w:adjustRightInd/>
              <w:snapToGrid/>
              <w:ind w:hanging="361"/>
              <w:jc w:val="left"/>
              <w:rPr>
                <w:rFonts w:eastAsia="Times New Roman" w:cs="Times New Roman"/>
                <w:szCs w:val="22"/>
                <w:lang w:val="id" w:eastAsia="id"/>
              </w:rPr>
            </w:pPr>
            <w:r>
              <w:rPr>
                <w:rFonts w:eastAsia="Times New Roman" w:cs="Times New Roman"/>
                <w:szCs w:val="22"/>
                <w:lang w:val="id" w:eastAsia="id"/>
              </w:rPr>
              <w:t>30</w:t>
            </w:r>
            <w:r>
              <w:rPr>
                <w:rFonts w:eastAsia="Times New Roman" w:cs="Times New Roman"/>
                <w:szCs w:val="22"/>
                <w:lang w:val="id-ID" w:eastAsia="id"/>
              </w:rPr>
              <w:t xml:space="preserve"> - 40</w:t>
            </w:r>
            <w:r>
              <w:rPr>
                <w:rFonts w:eastAsia="Times New Roman" w:cs="Times New Roman"/>
                <w:spacing w:val="-2"/>
                <w:szCs w:val="22"/>
                <w:lang w:val="id" w:eastAsia="id"/>
              </w:rPr>
              <w:t xml:space="preserve"> </w:t>
            </w:r>
            <w:r>
              <w:rPr>
                <w:rFonts w:eastAsia="Times New Roman" w:cs="Times New Roman"/>
                <w:szCs w:val="22"/>
                <w:lang w:val="id" w:eastAsia="id"/>
              </w:rPr>
              <w:t>Tahun</w:t>
            </w:r>
          </w:p>
          <w:p w:rsidR="00292FA1" w:rsidRDefault="00292FA1">
            <w:pPr>
              <w:widowControl w:val="0"/>
              <w:autoSpaceDE w:val="0"/>
              <w:autoSpaceDN w:val="0"/>
              <w:adjustRightInd/>
              <w:snapToGrid/>
              <w:jc w:val="left"/>
              <w:rPr>
                <w:rFonts w:eastAsia="Times New Roman" w:cs="Times New Roman"/>
                <w:szCs w:val="22"/>
                <w:lang w:val="id" w:eastAsia="id"/>
              </w:rPr>
            </w:pPr>
          </w:p>
          <w:p w:rsidR="00292FA1" w:rsidRDefault="00411775">
            <w:pPr>
              <w:widowControl w:val="0"/>
              <w:numPr>
                <w:ilvl w:val="0"/>
                <w:numId w:val="10"/>
              </w:numPr>
              <w:tabs>
                <w:tab w:val="left" w:pos="540"/>
              </w:tabs>
              <w:autoSpaceDE w:val="0"/>
              <w:autoSpaceDN w:val="0"/>
              <w:adjustRightInd/>
              <w:snapToGrid/>
              <w:ind w:hanging="361"/>
              <w:jc w:val="left"/>
              <w:rPr>
                <w:rFonts w:eastAsia="Times New Roman" w:cs="Times New Roman"/>
                <w:szCs w:val="22"/>
                <w:lang w:val="id" w:eastAsia="id"/>
              </w:rPr>
            </w:pPr>
            <w:r>
              <w:rPr>
                <w:rFonts w:eastAsia="Times New Roman" w:cs="Times New Roman"/>
                <w:szCs w:val="22"/>
                <w:lang w:val="id" w:eastAsia="id"/>
              </w:rPr>
              <w:t>40</w:t>
            </w:r>
            <w:r>
              <w:rPr>
                <w:rFonts w:eastAsia="Times New Roman" w:cs="Times New Roman"/>
                <w:spacing w:val="-2"/>
                <w:szCs w:val="22"/>
                <w:lang w:val="id" w:eastAsia="id"/>
              </w:rPr>
              <w:t xml:space="preserve"> </w:t>
            </w:r>
            <w:r>
              <w:rPr>
                <w:rFonts w:eastAsia="Times New Roman" w:cs="Times New Roman"/>
                <w:spacing w:val="-2"/>
                <w:szCs w:val="22"/>
                <w:lang w:val="id-ID" w:eastAsia="id"/>
              </w:rPr>
              <w:t xml:space="preserve">– 50 </w:t>
            </w:r>
            <w:r>
              <w:rPr>
                <w:rFonts w:eastAsia="Times New Roman" w:cs="Times New Roman"/>
                <w:szCs w:val="22"/>
                <w:lang w:val="id" w:eastAsia="id"/>
              </w:rPr>
              <w:t>Tahun</w:t>
            </w:r>
          </w:p>
          <w:p w:rsidR="00292FA1" w:rsidRDefault="00292FA1">
            <w:pPr>
              <w:widowControl w:val="0"/>
              <w:autoSpaceDE w:val="0"/>
              <w:autoSpaceDN w:val="0"/>
              <w:adjustRightInd/>
              <w:snapToGrid/>
              <w:jc w:val="left"/>
              <w:rPr>
                <w:rFonts w:eastAsia="Times New Roman" w:cs="Times New Roman"/>
                <w:szCs w:val="22"/>
                <w:lang w:val="id" w:eastAsia="id"/>
              </w:rPr>
            </w:pPr>
          </w:p>
          <w:p w:rsidR="00292FA1" w:rsidRDefault="00411775">
            <w:pPr>
              <w:widowControl w:val="0"/>
              <w:numPr>
                <w:ilvl w:val="0"/>
                <w:numId w:val="10"/>
              </w:numPr>
              <w:tabs>
                <w:tab w:val="left" w:pos="540"/>
              </w:tabs>
              <w:autoSpaceDE w:val="0"/>
              <w:autoSpaceDN w:val="0"/>
              <w:adjustRightInd/>
              <w:snapToGrid/>
              <w:ind w:hanging="361"/>
              <w:jc w:val="left"/>
              <w:rPr>
                <w:rFonts w:eastAsia="Times New Roman" w:cs="Times New Roman"/>
                <w:szCs w:val="22"/>
                <w:lang w:val="id" w:eastAsia="id"/>
              </w:rPr>
            </w:pPr>
            <w:r>
              <w:rPr>
                <w:rFonts w:eastAsia="Times New Roman" w:cs="Times New Roman"/>
                <w:szCs w:val="22"/>
                <w:lang w:val="id" w:eastAsia="id"/>
              </w:rPr>
              <w:t>50</w:t>
            </w:r>
            <w:r>
              <w:rPr>
                <w:rFonts w:eastAsia="Times New Roman" w:cs="Times New Roman"/>
                <w:spacing w:val="-2"/>
                <w:szCs w:val="22"/>
                <w:lang w:val="id" w:eastAsia="id"/>
              </w:rPr>
              <w:t xml:space="preserve"> </w:t>
            </w:r>
            <w:r>
              <w:rPr>
                <w:rFonts w:eastAsia="Times New Roman" w:cs="Times New Roman"/>
                <w:spacing w:val="-2"/>
                <w:szCs w:val="22"/>
                <w:lang w:val="id-ID" w:eastAsia="id"/>
              </w:rPr>
              <w:t xml:space="preserve">– 60 </w:t>
            </w:r>
            <w:r>
              <w:rPr>
                <w:rFonts w:eastAsia="Times New Roman" w:cs="Times New Roman"/>
                <w:szCs w:val="22"/>
                <w:lang w:val="id" w:eastAsia="id"/>
              </w:rPr>
              <w:t>Tahun</w:t>
            </w:r>
          </w:p>
          <w:p w:rsidR="00292FA1" w:rsidRDefault="00292FA1">
            <w:pPr>
              <w:widowControl w:val="0"/>
              <w:autoSpaceDE w:val="0"/>
              <w:autoSpaceDN w:val="0"/>
              <w:adjustRightInd/>
              <w:snapToGrid/>
              <w:jc w:val="left"/>
              <w:rPr>
                <w:rFonts w:eastAsia="Times New Roman" w:cs="Times New Roman"/>
                <w:szCs w:val="22"/>
                <w:lang w:val="id" w:eastAsia="id"/>
              </w:rPr>
            </w:pPr>
          </w:p>
          <w:p w:rsidR="00292FA1" w:rsidRDefault="00411775">
            <w:pPr>
              <w:widowControl w:val="0"/>
              <w:numPr>
                <w:ilvl w:val="0"/>
                <w:numId w:val="10"/>
              </w:numPr>
              <w:tabs>
                <w:tab w:val="left" w:pos="540"/>
              </w:tabs>
              <w:autoSpaceDE w:val="0"/>
              <w:autoSpaceDN w:val="0"/>
              <w:adjustRightInd/>
              <w:snapToGrid/>
              <w:ind w:hanging="361"/>
              <w:jc w:val="left"/>
              <w:rPr>
                <w:rFonts w:eastAsia="Times New Roman" w:cs="Times New Roman"/>
                <w:szCs w:val="22"/>
                <w:lang w:val="id" w:eastAsia="id"/>
              </w:rPr>
            </w:pPr>
            <w:r>
              <w:rPr>
                <w:rFonts w:eastAsia="Times New Roman" w:cs="Times New Roman"/>
                <w:szCs w:val="22"/>
                <w:lang w:val="id-ID" w:eastAsia="id"/>
              </w:rPr>
              <w:t xml:space="preserve">60 </w:t>
            </w:r>
            <w:r>
              <w:rPr>
                <w:rFonts w:eastAsia="Times New Roman" w:cs="Times New Roman"/>
                <w:szCs w:val="22"/>
                <w:lang w:val="id" w:eastAsia="id"/>
              </w:rPr>
              <w:t>-</w:t>
            </w:r>
            <w:r>
              <w:rPr>
                <w:rFonts w:eastAsia="Times New Roman" w:cs="Times New Roman"/>
                <w:szCs w:val="22"/>
                <w:lang w:val="id-ID" w:eastAsia="id"/>
              </w:rPr>
              <w:t xml:space="preserve"> </w:t>
            </w:r>
            <w:r>
              <w:rPr>
                <w:rFonts w:eastAsia="Times New Roman" w:cs="Times New Roman"/>
                <w:szCs w:val="22"/>
                <w:lang w:val="id" w:eastAsia="id"/>
              </w:rPr>
              <w:t>70</w:t>
            </w:r>
            <w:r>
              <w:rPr>
                <w:rFonts w:eastAsia="Times New Roman" w:cs="Times New Roman"/>
                <w:spacing w:val="-1"/>
                <w:szCs w:val="22"/>
                <w:lang w:val="id" w:eastAsia="id"/>
              </w:rPr>
              <w:t xml:space="preserve"> </w:t>
            </w:r>
            <w:r>
              <w:rPr>
                <w:rFonts w:eastAsia="Times New Roman" w:cs="Times New Roman"/>
                <w:szCs w:val="22"/>
                <w:lang w:val="id" w:eastAsia="id"/>
              </w:rPr>
              <w:t>Tahun</w:t>
            </w:r>
          </w:p>
        </w:tc>
        <w:tc>
          <w:tcPr>
            <w:tcW w:w="2041" w:type="dxa"/>
          </w:tcPr>
          <w:p w:rsidR="00292FA1" w:rsidRDefault="00292FA1">
            <w:pPr>
              <w:widowControl w:val="0"/>
              <w:autoSpaceDE w:val="0"/>
              <w:autoSpaceDN w:val="0"/>
              <w:adjustRightInd/>
              <w:snapToGrid/>
              <w:jc w:val="left"/>
              <w:rPr>
                <w:rFonts w:eastAsia="Times New Roman" w:cs="Times New Roman"/>
                <w:sz w:val="26"/>
                <w:szCs w:val="22"/>
                <w:lang w:val="id" w:eastAsia="id"/>
              </w:rPr>
            </w:pPr>
          </w:p>
          <w:p w:rsidR="00292FA1" w:rsidRDefault="00292FA1">
            <w:pPr>
              <w:widowControl w:val="0"/>
              <w:autoSpaceDE w:val="0"/>
              <w:autoSpaceDN w:val="0"/>
              <w:adjustRightInd/>
              <w:snapToGrid/>
              <w:jc w:val="left"/>
              <w:rPr>
                <w:rFonts w:eastAsia="Times New Roman" w:cs="Times New Roman"/>
                <w:sz w:val="21"/>
                <w:szCs w:val="22"/>
                <w:lang w:val="id" w:eastAsia="id"/>
              </w:rPr>
            </w:pPr>
          </w:p>
          <w:p w:rsidR="00292FA1" w:rsidRDefault="00411775">
            <w:pPr>
              <w:widowControl w:val="0"/>
              <w:autoSpaceDE w:val="0"/>
              <w:autoSpaceDN w:val="0"/>
              <w:adjustRightInd/>
              <w:snapToGrid/>
              <w:ind w:left="4"/>
              <w:jc w:val="center"/>
              <w:rPr>
                <w:rFonts w:eastAsia="Times New Roman" w:cs="Times New Roman"/>
                <w:szCs w:val="22"/>
                <w:lang w:val="id-ID" w:eastAsia="id"/>
              </w:rPr>
            </w:pPr>
            <w:r>
              <w:rPr>
                <w:rFonts w:eastAsia="Times New Roman" w:cs="Times New Roman"/>
                <w:szCs w:val="22"/>
                <w:lang w:val="id-ID" w:eastAsia="id"/>
              </w:rPr>
              <w:t>9</w:t>
            </w:r>
          </w:p>
          <w:p w:rsidR="00292FA1" w:rsidRDefault="00292FA1">
            <w:pPr>
              <w:widowControl w:val="0"/>
              <w:autoSpaceDE w:val="0"/>
              <w:autoSpaceDN w:val="0"/>
              <w:adjustRightInd/>
              <w:snapToGrid/>
              <w:jc w:val="left"/>
              <w:rPr>
                <w:rFonts w:eastAsia="Times New Roman" w:cs="Times New Roman"/>
                <w:szCs w:val="22"/>
                <w:lang w:val="id" w:eastAsia="id"/>
              </w:rPr>
            </w:pPr>
          </w:p>
          <w:p w:rsidR="00292FA1" w:rsidRDefault="00411775">
            <w:pPr>
              <w:widowControl w:val="0"/>
              <w:autoSpaceDE w:val="0"/>
              <w:autoSpaceDN w:val="0"/>
              <w:adjustRightInd/>
              <w:snapToGrid/>
              <w:ind w:left="4"/>
              <w:jc w:val="center"/>
              <w:rPr>
                <w:rFonts w:eastAsia="Times New Roman" w:cs="Times New Roman"/>
                <w:szCs w:val="22"/>
                <w:lang w:val="id-ID" w:eastAsia="id"/>
              </w:rPr>
            </w:pPr>
            <w:r>
              <w:rPr>
                <w:rFonts w:eastAsia="Times New Roman" w:cs="Times New Roman"/>
                <w:szCs w:val="22"/>
                <w:lang w:val="id-ID" w:eastAsia="id"/>
              </w:rPr>
              <w:t>6</w:t>
            </w:r>
          </w:p>
          <w:p w:rsidR="00292FA1" w:rsidRDefault="00292FA1">
            <w:pPr>
              <w:widowControl w:val="0"/>
              <w:autoSpaceDE w:val="0"/>
              <w:autoSpaceDN w:val="0"/>
              <w:adjustRightInd/>
              <w:snapToGrid/>
              <w:jc w:val="left"/>
              <w:rPr>
                <w:rFonts w:eastAsia="Times New Roman" w:cs="Times New Roman"/>
                <w:szCs w:val="22"/>
                <w:lang w:val="id" w:eastAsia="id"/>
              </w:rPr>
            </w:pPr>
          </w:p>
          <w:p w:rsidR="00292FA1" w:rsidRDefault="00411775">
            <w:pPr>
              <w:widowControl w:val="0"/>
              <w:autoSpaceDE w:val="0"/>
              <w:autoSpaceDN w:val="0"/>
              <w:adjustRightInd/>
              <w:snapToGrid/>
              <w:ind w:left="649" w:right="645"/>
              <w:jc w:val="center"/>
              <w:rPr>
                <w:rFonts w:eastAsia="Times New Roman" w:cs="Times New Roman"/>
                <w:szCs w:val="22"/>
                <w:lang w:val="id-ID" w:eastAsia="id"/>
              </w:rPr>
            </w:pPr>
            <w:r>
              <w:rPr>
                <w:rFonts w:eastAsia="Times New Roman" w:cs="Times New Roman"/>
                <w:szCs w:val="22"/>
                <w:lang w:val="id-ID" w:eastAsia="id"/>
              </w:rPr>
              <w:t>7</w:t>
            </w:r>
          </w:p>
          <w:p w:rsidR="00292FA1" w:rsidRDefault="00292FA1">
            <w:pPr>
              <w:widowControl w:val="0"/>
              <w:autoSpaceDE w:val="0"/>
              <w:autoSpaceDN w:val="0"/>
              <w:adjustRightInd/>
              <w:snapToGrid/>
              <w:jc w:val="left"/>
              <w:rPr>
                <w:rFonts w:eastAsia="Times New Roman" w:cs="Times New Roman"/>
                <w:szCs w:val="22"/>
                <w:lang w:val="id" w:eastAsia="id"/>
              </w:rPr>
            </w:pPr>
          </w:p>
          <w:p w:rsidR="00292FA1" w:rsidRDefault="00411775">
            <w:pPr>
              <w:widowControl w:val="0"/>
              <w:autoSpaceDE w:val="0"/>
              <w:autoSpaceDN w:val="0"/>
              <w:adjustRightInd/>
              <w:snapToGrid/>
              <w:ind w:left="649" w:right="645"/>
              <w:jc w:val="center"/>
              <w:rPr>
                <w:rFonts w:eastAsia="Times New Roman" w:cs="Times New Roman"/>
                <w:szCs w:val="22"/>
                <w:lang w:val="id-ID" w:eastAsia="id"/>
              </w:rPr>
            </w:pPr>
            <w:r>
              <w:rPr>
                <w:rFonts w:eastAsia="Times New Roman" w:cs="Times New Roman"/>
                <w:szCs w:val="22"/>
                <w:lang w:val="id-ID" w:eastAsia="id"/>
              </w:rPr>
              <w:t>3</w:t>
            </w:r>
          </w:p>
        </w:tc>
        <w:tc>
          <w:tcPr>
            <w:tcW w:w="1933" w:type="dxa"/>
          </w:tcPr>
          <w:p w:rsidR="00292FA1" w:rsidRDefault="00292FA1">
            <w:pPr>
              <w:widowControl w:val="0"/>
              <w:autoSpaceDE w:val="0"/>
              <w:autoSpaceDN w:val="0"/>
              <w:adjustRightInd/>
              <w:snapToGrid/>
              <w:jc w:val="left"/>
              <w:rPr>
                <w:rFonts w:eastAsia="Times New Roman" w:cs="Times New Roman"/>
                <w:sz w:val="26"/>
                <w:szCs w:val="22"/>
                <w:lang w:val="id" w:eastAsia="id"/>
              </w:rPr>
            </w:pPr>
          </w:p>
          <w:p w:rsidR="00292FA1" w:rsidRDefault="00292FA1">
            <w:pPr>
              <w:widowControl w:val="0"/>
              <w:autoSpaceDE w:val="0"/>
              <w:autoSpaceDN w:val="0"/>
              <w:adjustRightInd/>
              <w:snapToGrid/>
              <w:jc w:val="left"/>
              <w:rPr>
                <w:rFonts w:eastAsia="Times New Roman" w:cs="Times New Roman"/>
                <w:sz w:val="21"/>
                <w:szCs w:val="22"/>
                <w:lang w:val="id" w:eastAsia="id"/>
              </w:rPr>
            </w:pPr>
          </w:p>
          <w:p w:rsidR="00292FA1" w:rsidRDefault="00411775">
            <w:pPr>
              <w:widowControl w:val="0"/>
              <w:autoSpaceDE w:val="0"/>
              <w:autoSpaceDN w:val="0"/>
              <w:adjustRightInd/>
              <w:snapToGrid/>
              <w:ind w:left="355" w:right="353"/>
              <w:jc w:val="center"/>
              <w:rPr>
                <w:rFonts w:eastAsia="Times New Roman" w:cs="Times New Roman"/>
                <w:szCs w:val="22"/>
                <w:lang w:val="id" w:eastAsia="id"/>
              </w:rPr>
            </w:pPr>
            <w:r>
              <w:rPr>
                <w:rFonts w:eastAsia="Times New Roman" w:cs="Times New Roman"/>
                <w:szCs w:val="22"/>
                <w:lang w:val="id-ID" w:eastAsia="id"/>
              </w:rPr>
              <w:t>36</w:t>
            </w:r>
            <w:r>
              <w:rPr>
                <w:rFonts w:eastAsia="Times New Roman" w:cs="Times New Roman"/>
                <w:szCs w:val="22"/>
                <w:lang w:val="id" w:eastAsia="id"/>
              </w:rPr>
              <w:t xml:space="preserve"> %</w:t>
            </w:r>
          </w:p>
          <w:p w:rsidR="00292FA1" w:rsidRDefault="00292FA1">
            <w:pPr>
              <w:widowControl w:val="0"/>
              <w:autoSpaceDE w:val="0"/>
              <w:autoSpaceDN w:val="0"/>
              <w:adjustRightInd/>
              <w:snapToGrid/>
              <w:jc w:val="left"/>
              <w:rPr>
                <w:rFonts w:eastAsia="Times New Roman" w:cs="Times New Roman"/>
                <w:szCs w:val="22"/>
                <w:lang w:val="id" w:eastAsia="id"/>
              </w:rPr>
            </w:pPr>
          </w:p>
          <w:p w:rsidR="00292FA1" w:rsidRDefault="00411775">
            <w:pPr>
              <w:widowControl w:val="0"/>
              <w:autoSpaceDE w:val="0"/>
              <w:autoSpaceDN w:val="0"/>
              <w:adjustRightInd/>
              <w:snapToGrid/>
              <w:ind w:left="355" w:right="353"/>
              <w:jc w:val="center"/>
              <w:rPr>
                <w:rFonts w:eastAsia="Times New Roman" w:cs="Times New Roman"/>
                <w:szCs w:val="22"/>
                <w:lang w:val="id" w:eastAsia="id"/>
              </w:rPr>
            </w:pPr>
            <w:r>
              <w:rPr>
                <w:rFonts w:eastAsia="Times New Roman" w:cs="Times New Roman"/>
                <w:szCs w:val="22"/>
                <w:lang w:val="id-ID" w:eastAsia="id"/>
              </w:rPr>
              <w:t>24</w:t>
            </w:r>
            <w:r>
              <w:rPr>
                <w:rFonts w:eastAsia="Times New Roman" w:cs="Times New Roman"/>
                <w:szCs w:val="22"/>
                <w:lang w:val="id" w:eastAsia="id"/>
              </w:rPr>
              <w:t xml:space="preserve"> %</w:t>
            </w:r>
          </w:p>
          <w:p w:rsidR="00292FA1" w:rsidRDefault="00292FA1">
            <w:pPr>
              <w:widowControl w:val="0"/>
              <w:autoSpaceDE w:val="0"/>
              <w:autoSpaceDN w:val="0"/>
              <w:adjustRightInd/>
              <w:snapToGrid/>
              <w:jc w:val="left"/>
              <w:rPr>
                <w:rFonts w:eastAsia="Times New Roman" w:cs="Times New Roman"/>
                <w:szCs w:val="22"/>
                <w:lang w:val="id" w:eastAsia="id"/>
              </w:rPr>
            </w:pPr>
          </w:p>
          <w:p w:rsidR="00292FA1" w:rsidRDefault="00411775">
            <w:pPr>
              <w:widowControl w:val="0"/>
              <w:autoSpaceDE w:val="0"/>
              <w:autoSpaceDN w:val="0"/>
              <w:adjustRightInd/>
              <w:snapToGrid/>
              <w:ind w:left="353" w:right="353"/>
              <w:jc w:val="center"/>
              <w:rPr>
                <w:rFonts w:eastAsia="Times New Roman" w:cs="Times New Roman"/>
                <w:szCs w:val="22"/>
                <w:lang w:val="id" w:eastAsia="id"/>
              </w:rPr>
            </w:pPr>
            <w:r>
              <w:rPr>
                <w:rFonts w:eastAsia="Times New Roman" w:cs="Times New Roman"/>
                <w:szCs w:val="22"/>
                <w:lang w:val="id-ID" w:eastAsia="id"/>
              </w:rPr>
              <w:t xml:space="preserve">28 </w:t>
            </w:r>
            <w:r>
              <w:rPr>
                <w:rFonts w:eastAsia="Times New Roman" w:cs="Times New Roman"/>
                <w:szCs w:val="22"/>
                <w:lang w:val="id" w:eastAsia="id"/>
              </w:rPr>
              <w:t>%</w:t>
            </w:r>
          </w:p>
          <w:p w:rsidR="00292FA1" w:rsidRDefault="00292FA1">
            <w:pPr>
              <w:widowControl w:val="0"/>
              <w:autoSpaceDE w:val="0"/>
              <w:autoSpaceDN w:val="0"/>
              <w:adjustRightInd/>
              <w:snapToGrid/>
              <w:jc w:val="left"/>
              <w:rPr>
                <w:rFonts w:eastAsia="Times New Roman" w:cs="Times New Roman"/>
                <w:szCs w:val="22"/>
                <w:lang w:val="id" w:eastAsia="id"/>
              </w:rPr>
            </w:pPr>
          </w:p>
          <w:p w:rsidR="00292FA1" w:rsidRDefault="00411775">
            <w:pPr>
              <w:widowControl w:val="0"/>
              <w:autoSpaceDE w:val="0"/>
              <w:autoSpaceDN w:val="0"/>
              <w:adjustRightInd/>
              <w:snapToGrid/>
              <w:ind w:left="353" w:right="353"/>
              <w:jc w:val="center"/>
              <w:rPr>
                <w:rFonts w:eastAsia="Times New Roman" w:cs="Times New Roman"/>
                <w:szCs w:val="22"/>
                <w:lang w:val="id" w:eastAsia="id"/>
              </w:rPr>
            </w:pPr>
            <w:r>
              <w:rPr>
                <w:rFonts w:eastAsia="Times New Roman" w:cs="Times New Roman"/>
                <w:szCs w:val="22"/>
                <w:lang w:val="id-ID" w:eastAsia="id"/>
              </w:rPr>
              <w:t xml:space="preserve">12 </w:t>
            </w:r>
            <w:r>
              <w:rPr>
                <w:rFonts w:eastAsia="Times New Roman" w:cs="Times New Roman"/>
                <w:szCs w:val="22"/>
                <w:lang w:val="id" w:eastAsia="id"/>
              </w:rPr>
              <w:t>%</w:t>
            </w:r>
          </w:p>
        </w:tc>
      </w:tr>
    </w:tbl>
    <w:p w:rsidR="00292FA1" w:rsidRDefault="00292FA1">
      <w:pPr>
        <w:widowControl w:val="0"/>
        <w:autoSpaceDE w:val="0"/>
        <w:autoSpaceDN w:val="0"/>
        <w:adjustRightInd/>
        <w:snapToGrid/>
        <w:jc w:val="left"/>
        <w:rPr>
          <w:rFonts w:eastAsia="Times New Roman" w:cs="Times New Roman"/>
          <w:sz w:val="20"/>
          <w:szCs w:val="24"/>
          <w:lang w:val="id" w:eastAsia="id"/>
        </w:rPr>
      </w:pPr>
    </w:p>
    <w:p w:rsidR="00292FA1" w:rsidRDefault="00292FA1">
      <w:pPr>
        <w:widowControl w:val="0"/>
        <w:autoSpaceDE w:val="0"/>
        <w:autoSpaceDN w:val="0"/>
        <w:adjustRightInd/>
        <w:snapToGrid/>
        <w:jc w:val="left"/>
        <w:rPr>
          <w:rFonts w:eastAsia="Times New Roman" w:cs="Times New Roman"/>
          <w:sz w:val="17"/>
          <w:szCs w:val="24"/>
          <w:lang w:val="id" w:eastAsia="id"/>
        </w:rPr>
      </w:pPr>
    </w:p>
    <w:p w:rsidR="00292FA1" w:rsidRDefault="00411775">
      <w:pPr>
        <w:widowControl w:val="0"/>
        <w:autoSpaceDE w:val="0"/>
        <w:autoSpaceDN w:val="0"/>
        <w:adjustRightInd/>
        <w:snapToGrid/>
        <w:ind w:right="296" w:firstLine="567"/>
        <w:rPr>
          <w:rFonts w:eastAsia="Times New Roman" w:cs="Times New Roman"/>
          <w:szCs w:val="24"/>
          <w:lang w:val="id-ID" w:eastAsia="en-US"/>
        </w:rPr>
      </w:pPr>
      <w:r>
        <w:rPr>
          <w:rFonts w:eastAsia="Times New Roman" w:cs="Times New Roman"/>
          <w:szCs w:val="24"/>
          <w:lang w:val="id" w:eastAsia="id"/>
        </w:rPr>
        <w:t xml:space="preserve">Dalam tabel 1 dapat dilihat jumlah responden yaitu </w:t>
      </w:r>
      <w:r>
        <w:rPr>
          <w:rFonts w:eastAsia="Times New Roman" w:cs="Times New Roman"/>
          <w:szCs w:val="24"/>
          <w:lang w:val="id-ID" w:eastAsia="id"/>
        </w:rPr>
        <w:t>25</w:t>
      </w:r>
      <w:r>
        <w:rPr>
          <w:rFonts w:eastAsia="Times New Roman" w:cs="Times New Roman"/>
          <w:szCs w:val="24"/>
          <w:lang w:val="id" w:eastAsia="id"/>
        </w:rPr>
        <w:t xml:space="preserve"> orang terdiri dari bapak</w:t>
      </w:r>
      <w:r>
        <w:rPr>
          <w:rFonts w:eastAsia="Times New Roman" w:cs="Times New Roman"/>
          <w:szCs w:val="24"/>
          <w:lang w:val="id-ID" w:eastAsia="id"/>
        </w:rPr>
        <w:t xml:space="preserve"> dan ibu</w:t>
      </w:r>
      <w:r>
        <w:rPr>
          <w:rFonts w:eastAsia="Times New Roman" w:cs="Times New Roman"/>
          <w:szCs w:val="24"/>
          <w:lang w:val="id" w:eastAsia="id"/>
        </w:rPr>
        <w:t xml:space="preserve">. Jumlah responden dibagi dua dengan jumlah </w:t>
      </w:r>
      <w:r>
        <w:rPr>
          <w:rFonts w:eastAsia="Times New Roman" w:cs="Times New Roman"/>
          <w:szCs w:val="24"/>
          <w:lang w:val="id-ID" w:eastAsia="id"/>
        </w:rPr>
        <w:t>17</w:t>
      </w:r>
      <w:r>
        <w:rPr>
          <w:rFonts w:eastAsia="Times New Roman" w:cs="Times New Roman"/>
          <w:szCs w:val="24"/>
          <w:lang w:val="id" w:eastAsia="id"/>
        </w:rPr>
        <w:t xml:space="preserve"> responden </w:t>
      </w:r>
      <w:r>
        <w:rPr>
          <w:rFonts w:eastAsia="Times New Roman" w:cs="Times New Roman"/>
          <w:szCs w:val="24"/>
          <w:lang w:val="id-ID" w:eastAsia="id"/>
        </w:rPr>
        <w:t xml:space="preserve">ayah dan 8 </w:t>
      </w:r>
      <w:r>
        <w:rPr>
          <w:rFonts w:eastAsia="Times New Roman" w:cs="Times New Roman"/>
          <w:szCs w:val="24"/>
          <w:lang w:val="id" w:eastAsia="id"/>
        </w:rPr>
        <w:t>orang</w:t>
      </w:r>
      <w:r>
        <w:rPr>
          <w:rFonts w:eastAsia="Times New Roman" w:cs="Times New Roman"/>
          <w:szCs w:val="24"/>
          <w:lang w:val="id-ID" w:eastAsia="id"/>
        </w:rPr>
        <w:t xml:space="preserve"> responden ibu.</w:t>
      </w:r>
      <w:r>
        <w:rPr>
          <w:rFonts w:eastAsia="Times New Roman" w:cs="Times New Roman"/>
          <w:szCs w:val="24"/>
          <w:lang w:val="id" w:eastAsia="id"/>
        </w:rPr>
        <w:t xml:space="preserve"> Dari data yang masuk pada table 1, diketahui bahwa </w:t>
      </w:r>
      <w:r>
        <w:rPr>
          <w:rFonts w:eastAsia="Times New Roman" w:cs="Times New Roman"/>
          <w:szCs w:val="24"/>
          <w:lang w:val="id-ID" w:eastAsia="id"/>
        </w:rPr>
        <w:t xml:space="preserve">umur </w:t>
      </w:r>
      <w:r>
        <w:rPr>
          <w:rFonts w:eastAsia="Times New Roman" w:cs="Times New Roman"/>
          <w:szCs w:val="24"/>
          <w:lang w:val="id" w:eastAsia="id"/>
        </w:rPr>
        <w:t xml:space="preserve">responden </w:t>
      </w:r>
      <w:r>
        <w:rPr>
          <w:rFonts w:eastAsia="Times New Roman" w:cs="Times New Roman"/>
          <w:szCs w:val="24"/>
          <w:lang w:val="id-ID" w:eastAsia="id"/>
        </w:rPr>
        <w:t xml:space="preserve">sebagian besar 30-40 tahun dengan jumlah presentase 36 %. Hal ini disebabkan keluarga di </w:t>
      </w:r>
      <w:r>
        <w:rPr>
          <w:rFonts w:eastAsia="Times New Roman" w:cs="Times New Roman"/>
          <w:szCs w:val="24"/>
          <w:lang w:val="id" w:eastAsia="en-US"/>
        </w:rPr>
        <w:t xml:space="preserve">Stasi Santo Andreas </w:t>
      </w:r>
      <w:r>
        <w:rPr>
          <w:rFonts w:eastAsia="Times New Roman" w:cs="Times New Roman"/>
          <w:szCs w:val="24"/>
          <w:lang w:val="id-ID" w:eastAsia="en-US"/>
        </w:rPr>
        <w:t xml:space="preserve">mayoritas keluarga baru, dan juga yang datang pada saat pengambilan data mayoritas keluarga baru yang telah menikah 5 tahun lebih. </w:t>
      </w:r>
    </w:p>
    <w:p w:rsidR="00292FA1" w:rsidRDefault="00292FA1">
      <w:pPr>
        <w:widowControl w:val="0"/>
        <w:autoSpaceDE w:val="0"/>
        <w:autoSpaceDN w:val="0"/>
        <w:adjustRightInd/>
        <w:snapToGrid/>
        <w:ind w:right="296" w:firstLine="567"/>
        <w:rPr>
          <w:rFonts w:eastAsia="Times New Roman" w:cs="Times New Roman"/>
          <w:szCs w:val="24"/>
          <w:lang w:val="id-ID" w:eastAsia="en-US"/>
        </w:rPr>
      </w:pPr>
    </w:p>
    <w:p w:rsidR="00292FA1" w:rsidRDefault="00411775">
      <w:pPr>
        <w:pStyle w:val="ListParagraph"/>
        <w:widowControl w:val="0"/>
        <w:numPr>
          <w:ilvl w:val="2"/>
          <w:numId w:val="5"/>
        </w:numPr>
        <w:autoSpaceDE w:val="0"/>
        <w:autoSpaceDN w:val="0"/>
        <w:adjustRightInd/>
        <w:snapToGrid/>
        <w:ind w:left="1276" w:right="296" w:hanging="709"/>
        <w:rPr>
          <w:rFonts w:eastAsia="Times New Roman" w:cs="Times New Roman"/>
          <w:b/>
          <w:bCs/>
          <w:szCs w:val="24"/>
          <w:lang w:val="id" w:eastAsia="id"/>
        </w:rPr>
      </w:pPr>
      <w:r>
        <w:rPr>
          <w:rFonts w:eastAsia="Times New Roman" w:cs="Times New Roman"/>
          <w:b/>
          <w:bCs/>
          <w:szCs w:val="24"/>
          <w:lang w:val="id" w:eastAsia="id"/>
        </w:rPr>
        <w:t xml:space="preserve">Pemahaman </w:t>
      </w:r>
      <w:r>
        <w:rPr>
          <w:rFonts w:eastAsia="Times New Roman" w:cs="Times New Roman"/>
          <w:b/>
          <w:bCs/>
          <w:szCs w:val="24"/>
          <w:lang w:val="id-ID" w:eastAsia="id"/>
        </w:rPr>
        <w:t xml:space="preserve">Peran </w:t>
      </w:r>
      <w:r>
        <w:rPr>
          <w:rFonts w:eastAsia="Times New Roman" w:cs="Times New Roman"/>
          <w:b/>
          <w:bCs/>
          <w:szCs w:val="24"/>
          <w:lang w:val="id" w:eastAsia="id"/>
        </w:rPr>
        <w:t xml:space="preserve">Orang Tua </w:t>
      </w:r>
      <w:r>
        <w:rPr>
          <w:rFonts w:eastAsia="Times New Roman" w:cs="Times New Roman"/>
          <w:b/>
          <w:bCs/>
          <w:szCs w:val="24"/>
          <w:lang w:val="id-ID" w:eastAsia="id"/>
        </w:rPr>
        <w:t xml:space="preserve">Dalam Pendidikan Iman anak </w:t>
      </w:r>
    </w:p>
    <w:p w:rsidR="00292FA1" w:rsidRDefault="00411775">
      <w:pPr>
        <w:widowControl w:val="0"/>
        <w:autoSpaceDE w:val="0"/>
        <w:autoSpaceDN w:val="0"/>
        <w:adjustRightInd/>
        <w:snapToGrid/>
        <w:ind w:left="2280" w:right="1715"/>
        <w:jc w:val="center"/>
        <w:rPr>
          <w:rFonts w:eastAsia="Times New Roman" w:cs="Times New Roman"/>
          <w:szCs w:val="24"/>
          <w:lang w:val="id" w:eastAsia="id"/>
        </w:rPr>
      </w:pPr>
      <w:r>
        <w:rPr>
          <w:rFonts w:eastAsia="Times New Roman" w:cs="Times New Roman"/>
          <w:szCs w:val="24"/>
          <w:lang w:val="id" w:eastAsia="id"/>
        </w:rPr>
        <w:t>Tabel 2</w:t>
      </w:r>
    </w:p>
    <w:p w:rsidR="00292FA1" w:rsidRDefault="00411775">
      <w:pPr>
        <w:widowControl w:val="0"/>
        <w:autoSpaceDE w:val="0"/>
        <w:autoSpaceDN w:val="0"/>
        <w:adjustRightInd/>
        <w:snapToGrid/>
        <w:ind w:left="1813" w:right="1245" w:hanging="1104"/>
        <w:jc w:val="center"/>
        <w:rPr>
          <w:rFonts w:eastAsia="Times New Roman" w:cs="Times New Roman"/>
          <w:szCs w:val="24"/>
          <w:lang w:val="id-ID" w:eastAsia="id"/>
        </w:rPr>
      </w:pPr>
      <w:r>
        <w:rPr>
          <w:rFonts w:eastAsia="Times New Roman" w:cs="Times New Roman"/>
          <w:szCs w:val="24"/>
          <w:lang w:val="id" w:eastAsia="id"/>
        </w:rPr>
        <w:t xml:space="preserve">Pemahaman </w:t>
      </w:r>
      <w:r>
        <w:rPr>
          <w:rFonts w:eastAsia="Times New Roman" w:cs="Times New Roman"/>
          <w:szCs w:val="24"/>
          <w:lang w:val="id-ID" w:eastAsia="id"/>
        </w:rPr>
        <w:t xml:space="preserve">Peran </w:t>
      </w:r>
      <w:r>
        <w:rPr>
          <w:rFonts w:eastAsia="Times New Roman" w:cs="Times New Roman"/>
          <w:szCs w:val="24"/>
          <w:lang w:val="id" w:eastAsia="id"/>
        </w:rPr>
        <w:t xml:space="preserve">Orang Tua </w:t>
      </w:r>
      <w:r>
        <w:rPr>
          <w:rFonts w:eastAsia="Times New Roman" w:cs="Times New Roman"/>
          <w:szCs w:val="24"/>
          <w:lang w:val="id-ID" w:eastAsia="id"/>
        </w:rPr>
        <w:t>Dalam Pendidikan Iman anak</w:t>
      </w:r>
    </w:p>
    <w:p w:rsidR="00292FA1" w:rsidRDefault="00411775">
      <w:pPr>
        <w:widowControl w:val="0"/>
        <w:autoSpaceDE w:val="0"/>
        <w:autoSpaceDN w:val="0"/>
        <w:adjustRightInd/>
        <w:snapToGrid/>
        <w:ind w:left="1813" w:right="1245"/>
        <w:jc w:val="center"/>
        <w:rPr>
          <w:rFonts w:eastAsia="Times New Roman" w:cs="Times New Roman"/>
          <w:szCs w:val="24"/>
          <w:lang w:val="id-ID" w:eastAsia="id"/>
        </w:rPr>
      </w:pPr>
      <w:r>
        <w:rPr>
          <w:rFonts w:eastAsia="Times New Roman" w:cs="Times New Roman"/>
          <w:szCs w:val="24"/>
          <w:lang w:val="id" w:eastAsia="id"/>
        </w:rPr>
        <w:t xml:space="preserve">N : </w:t>
      </w:r>
      <w:r>
        <w:rPr>
          <w:rFonts w:eastAsia="Times New Roman" w:cs="Times New Roman"/>
          <w:szCs w:val="24"/>
          <w:lang w:val="id-ID" w:eastAsia="id"/>
        </w:rPr>
        <w:t>25</w:t>
      </w:r>
    </w:p>
    <w:tbl>
      <w:tblPr>
        <w:tblW w:w="8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91"/>
        <w:gridCol w:w="3901"/>
        <w:gridCol w:w="809"/>
        <w:gridCol w:w="900"/>
        <w:gridCol w:w="1779"/>
      </w:tblGrid>
      <w:tr w:rsidR="00292FA1">
        <w:trPr>
          <w:trHeight w:val="551"/>
        </w:trPr>
        <w:tc>
          <w:tcPr>
            <w:tcW w:w="691" w:type="dxa"/>
          </w:tcPr>
          <w:p w:rsidR="00292FA1" w:rsidRDefault="00411775">
            <w:pPr>
              <w:widowControl w:val="0"/>
              <w:autoSpaceDE w:val="0"/>
              <w:autoSpaceDN w:val="0"/>
              <w:adjustRightInd/>
              <w:snapToGrid/>
              <w:ind w:left="178" w:right="169"/>
              <w:jc w:val="center"/>
              <w:rPr>
                <w:rFonts w:eastAsia="Times New Roman" w:cs="Times New Roman"/>
                <w:b/>
                <w:szCs w:val="22"/>
                <w:lang w:val="id" w:eastAsia="id"/>
              </w:rPr>
            </w:pPr>
            <w:r>
              <w:rPr>
                <w:rFonts w:eastAsia="Times New Roman" w:cs="Times New Roman"/>
                <w:b/>
                <w:szCs w:val="22"/>
                <w:lang w:val="id" w:eastAsia="id"/>
              </w:rPr>
              <w:t>No</w:t>
            </w:r>
          </w:p>
        </w:tc>
        <w:tc>
          <w:tcPr>
            <w:tcW w:w="4710" w:type="dxa"/>
            <w:gridSpan w:val="2"/>
          </w:tcPr>
          <w:p w:rsidR="00292FA1" w:rsidRDefault="00411775">
            <w:pPr>
              <w:widowControl w:val="0"/>
              <w:autoSpaceDE w:val="0"/>
              <w:autoSpaceDN w:val="0"/>
              <w:adjustRightInd/>
              <w:snapToGrid/>
              <w:ind w:left="1740" w:right="1732"/>
              <w:jc w:val="center"/>
              <w:rPr>
                <w:rFonts w:eastAsia="Times New Roman" w:cs="Times New Roman"/>
                <w:b/>
                <w:szCs w:val="22"/>
                <w:lang w:val="id" w:eastAsia="id"/>
              </w:rPr>
            </w:pPr>
            <w:r>
              <w:rPr>
                <w:rFonts w:eastAsia="Times New Roman" w:cs="Times New Roman"/>
                <w:b/>
                <w:szCs w:val="22"/>
                <w:lang w:val="id" w:eastAsia="id"/>
              </w:rPr>
              <w:t>Pernyataan</w:t>
            </w:r>
          </w:p>
        </w:tc>
        <w:tc>
          <w:tcPr>
            <w:tcW w:w="900" w:type="dxa"/>
          </w:tcPr>
          <w:p w:rsidR="00292FA1" w:rsidRDefault="00411775">
            <w:pPr>
              <w:widowControl w:val="0"/>
              <w:autoSpaceDE w:val="0"/>
              <w:autoSpaceDN w:val="0"/>
              <w:adjustRightInd/>
              <w:snapToGrid/>
              <w:ind w:left="220" w:right="214"/>
              <w:jc w:val="center"/>
              <w:rPr>
                <w:rFonts w:eastAsia="Times New Roman" w:cs="Times New Roman"/>
                <w:b/>
                <w:szCs w:val="22"/>
                <w:lang w:val="id" w:eastAsia="id"/>
              </w:rPr>
            </w:pPr>
            <w:r>
              <w:rPr>
                <w:rFonts w:eastAsia="Times New Roman" w:cs="Times New Roman"/>
                <w:b/>
                <w:szCs w:val="22"/>
                <w:lang w:val="id" w:eastAsia="id"/>
              </w:rPr>
              <w:t>Jml</w:t>
            </w:r>
          </w:p>
        </w:tc>
        <w:tc>
          <w:tcPr>
            <w:tcW w:w="1779" w:type="dxa"/>
          </w:tcPr>
          <w:p w:rsidR="00292FA1" w:rsidRDefault="00411775">
            <w:pPr>
              <w:widowControl w:val="0"/>
              <w:autoSpaceDE w:val="0"/>
              <w:autoSpaceDN w:val="0"/>
              <w:adjustRightInd/>
              <w:snapToGrid/>
              <w:ind w:left="242" w:right="235"/>
              <w:jc w:val="center"/>
              <w:rPr>
                <w:rFonts w:eastAsia="Times New Roman" w:cs="Times New Roman"/>
                <w:b/>
                <w:szCs w:val="22"/>
                <w:lang w:val="id" w:eastAsia="id"/>
              </w:rPr>
            </w:pPr>
            <w:r>
              <w:rPr>
                <w:rFonts w:eastAsia="Times New Roman" w:cs="Times New Roman"/>
                <w:b/>
                <w:szCs w:val="22"/>
                <w:lang w:val="id" w:eastAsia="id"/>
              </w:rPr>
              <w:t>Persentase</w:t>
            </w:r>
          </w:p>
        </w:tc>
      </w:tr>
      <w:tr w:rsidR="00292FA1">
        <w:trPr>
          <w:trHeight w:val="551"/>
        </w:trPr>
        <w:tc>
          <w:tcPr>
            <w:tcW w:w="691" w:type="dxa"/>
          </w:tcPr>
          <w:p w:rsidR="00292FA1" w:rsidRDefault="00411775">
            <w:pPr>
              <w:widowControl w:val="0"/>
              <w:autoSpaceDE w:val="0"/>
              <w:autoSpaceDN w:val="0"/>
              <w:adjustRightInd/>
              <w:snapToGrid/>
              <w:ind w:left="178" w:right="113"/>
              <w:jc w:val="center"/>
              <w:rPr>
                <w:rFonts w:eastAsia="Times New Roman" w:cs="Times New Roman"/>
                <w:szCs w:val="22"/>
                <w:lang w:val="id" w:eastAsia="id"/>
              </w:rPr>
            </w:pPr>
            <w:r>
              <w:rPr>
                <w:rFonts w:eastAsia="Times New Roman" w:cs="Times New Roman"/>
                <w:szCs w:val="22"/>
                <w:lang w:val="id" w:eastAsia="id"/>
              </w:rPr>
              <w:t>1.</w:t>
            </w:r>
          </w:p>
        </w:tc>
        <w:tc>
          <w:tcPr>
            <w:tcW w:w="3901" w:type="dxa"/>
            <w:vMerge w:val="restart"/>
          </w:tcPr>
          <w:p w:rsidR="00292FA1" w:rsidRDefault="00411775">
            <w:pPr>
              <w:widowControl w:val="0"/>
              <w:autoSpaceDE w:val="0"/>
              <w:autoSpaceDN w:val="0"/>
              <w:adjustRightInd/>
              <w:snapToGrid/>
              <w:ind w:left="107"/>
              <w:rPr>
                <w:rFonts w:eastAsia="Times New Roman" w:cs="Times New Roman"/>
                <w:szCs w:val="24"/>
                <w:lang w:val="id-ID" w:eastAsia="id"/>
              </w:rPr>
            </w:pPr>
            <w:r>
              <w:rPr>
                <w:rFonts w:eastAsia="Times New Roman" w:cs="Times New Roman"/>
                <w:szCs w:val="24"/>
                <w:lang w:val="id-ID" w:eastAsia="id"/>
              </w:rPr>
              <w:t>Keluarga adalah akar segenap pertumbuhan manusia, padanya tergantung nasib suatu bangsa, kemanusiaan, dan gereja</w:t>
            </w:r>
          </w:p>
          <w:p w:rsidR="00292FA1" w:rsidRDefault="00292FA1">
            <w:pPr>
              <w:widowControl w:val="0"/>
              <w:autoSpaceDE w:val="0"/>
              <w:autoSpaceDN w:val="0"/>
              <w:adjustRightInd/>
              <w:snapToGrid/>
              <w:ind w:left="107"/>
              <w:rPr>
                <w:rFonts w:eastAsia="Times New Roman" w:cs="Times New Roman"/>
                <w:szCs w:val="22"/>
                <w:lang w:val="id" w:eastAsia="id"/>
              </w:rPr>
            </w:pPr>
          </w:p>
        </w:tc>
        <w:tc>
          <w:tcPr>
            <w:tcW w:w="809" w:type="dxa"/>
          </w:tcPr>
          <w:p w:rsidR="00292FA1" w:rsidRDefault="00411775">
            <w:pPr>
              <w:widowControl w:val="0"/>
              <w:autoSpaceDE w:val="0"/>
              <w:autoSpaceDN w:val="0"/>
              <w:adjustRightInd/>
              <w:snapToGrid/>
              <w:ind w:left="268"/>
              <w:jc w:val="left"/>
              <w:rPr>
                <w:rFonts w:eastAsia="Times New Roman" w:cs="Times New Roman"/>
                <w:szCs w:val="22"/>
                <w:lang w:val="id" w:eastAsia="id"/>
              </w:rPr>
            </w:pPr>
            <w:r>
              <w:rPr>
                <w:rFonts w:eastAsia="Times New Roman" w:cs="Times New Roman"/>
                <w:szCs w:val="22"/>
                <w:lang w:val="id" w:eastAsia="id"/>
              </w:rPr>
              <w:t>SS</w:t>
            </w:r>
          </w:p>
        </w:tc>
        <w:tc>
          <w:tcPr>
            <w:tcW w:w="900" w:type="dxa"/>
          </w:tcPr>
          <w:p w:rsidR="00292FA1" w:rsidRDefault="00411775">
            <w:pPr>
              <w:widowControl w:val="0"/>
              <w:autoSpaceDE w:val="0"/>
              <w:autoSpaceDN w:val="0"/>
              <w:adjustRightInd/>
              <w:snapToGrid/>
              <w:ind w:left="220" w:right="213"/>
              <w:jc w:val="center"/>
              <w:rPr>
                <w:rFonts w:eastAsia="Times New Roman" w:cs="Times New Roman"/>
                <w:szCs w:val="22"/>
                <w:lang w:val="id-ID" w:eastAsia="id"/>
              </w:rPr>
            </w:pPr>
            <w:r>
              <w:rPr>
                <w:rFonts w:eastAsia="Times New Roman" w:cs="Times New Roman"/>
                <w:szCs w:val="22"/>
                <w:lang w:val="id-ID" w:eastAsia="id"/>
              </w:rPr>
              <w:t>13</w:t>
            </w:r>
          </w:p>
        </w:tc>
        <w:tc>
          <w:tcPr>
            <w:tcW w:w="1779" w:type="dxa"/>
          </w:tcPr>
          <w:p w:rsidR="00292FA1" w:rsidRDefault="00411775">
            <w:pPr>
              <w:widowControl w:val="0"/>
              <w:autoSpaceDE w:val="0"/>
              <w:autoSpaceDN w:val="0"/>
              <w:adjustRightInd/>
              <w:snapToGrid/>
              <w:ind w:left="241" w:right="235"/>
              <w:jc w:val="center"/>
              <w:rPr>
                <w:rFonts w:eastAsia="Times New Roman" w:cs="Times New Roman"/>
                <w:szCs w:val="22"/>
                <w:lang w:val="id" w:eastAsia="id"/>
              </w:rPr>
            </w:pPr>
            <w:r>
              <w:rPr>
                <w:rFonts w:eastAsia="Times New Roman" w:cs="Times New Roman"/>
                <w:szCs w:val="22"/>
                <w:lang w:val="id-ID" w:eastAsia="id"/>
              </w:rPr>
              <w:t xml:space="preserve">52 </w:t>
            </w:r>
            <w:r>
              <w:rPr>
                <w:rFonts w:eastAsia="Times New Roman" w:cs="Times New Roman"/>
                <w:szCs w:val="22"/>
                <w:lang w:val="id" w:eastAsia="id"/>
              </w:rPr>
              <w:t>%</w:t>
            </w:r>
          </w:p>
        </w:tc>
      </w:tr>
      <w:tr w:rsidR="00292FA1">
        <w:trPr>
          <w:trHeight w:val="551"/>
        </w:trPr>
        <w:tc>
          <w:tcPr>
            <w:tcW w:w="691" w:type="dxa"/>
            <w:vMerge w:val="restart"/>
          </w:tcPr>
          <w:p w:rsidR="00292FA1" w:rsidRDefault="00292FA1">
            <w:pPr>
              <w:widowControl w:val="0"/>
              <w:autoSpaceDE w:val="0"/>
              <w:autoSpaceDN w:val="0"/>
              <w:adjustRightInd/>
              <w:snapToGrid/>
              <w:jc w:val="left"/>
              <w:rPr>
                <w:rFonts w:eastAsia="Times New Roman" w:cs="Times New Roman"/>
                <w:szCs w:val="22"/>
                <w:lang w:val="id" w:eastAsia="id"/>
              </w:rPr>
            </w:pPr>
          </w:p>
        </w:tc>
        <w:tc>
          <w:tcPr>
            <w:tcW w:w="3901" w:type="dxa"/>
            <w:vMerge/>
          </w:tcPr>
          <w:p w:rsidR="00292FA1" w:rsidRDefault="00292FA1">
            <w:pPr>
              <w:widowControl w:val="0"/>
              <w:autoSpaceDE w:val="0"/>
              <w:autoSpaceDN w:val="0"/>
              <w:adjustRightInd/>
              <w:snapToGrid/>
              <w:ind w:left="107"/>
              <w:jc w:val="left"/>
              <w:rPr>
                <w:rFonts w:eastAsia="Times New Roman" w:cs="Times New Roman"/>
                <w:szCs w:val="22"/>
                <w:lang w:val="id" w:eastAsia="id"/>
              </w:rPr>
            </w:pPr>
          </w:p>
        </w:tc>
        <w:tc>
          <w:tcPr>
            <w:tcW w:w="809" w:type="dxa"/>
          </w:tcPr>
          <w:p w:rsidR="00292FA1" w:rsidRDefault="00411775">
            <w:pPr>
              <w:widowControl w:val="0"/>
              <w:autoSpaceDE w:val="0"/>
              <w:autoSpaceDN w:val="0"/>
              <w:adjustRightInd/>
              <w:snapToGrid/>
              <w:ind w:left="1"/>
              <w:jc w:val="center"/>
              <w:rPr>
                <w:rFonts w:eastAsia="Times New Roman" w:cs="Times New Roman"/>
                <w:szCs w:val="22"/>
                <w:lang w:val="id" w:eastAsia="id"/>
              </w:rPr>
            </w:pPr>
            <w:r>
              <w:rPr>
                <w:rFonts w:eastAsia="Times New Roman" w:cs="Times New Roman"/>
                <w:w w:val="99"/>
                <w:szCs w:val="22"/>
                <w:lang w:val="id" w:eastAsia="id"/>
              </w:rPr>
              <w:t>S</w:t>
            </w:r>
          </w:p>
        </w:tc>
        <w:tc>
          <w:tcPr>
            <w:tcW w:w="900" w:type="dxa"/>
          </w:tcPr>
          <w:p w:rsidR="00292FA1" w:rsidRDefault="00411775">
            <w:pPr>
              <w:widowControl w:val="0"/>
              <w:autoSpaceDE w:val="0"/>
              <w:autoSpaceDN w:val="0"/>
              <w:adjustRightInd/>
              <w:snapToGrid/>
              <w:ind w:right="319"/>
              <w:jc w:val="right"/>
              <w:rPr>
                <w:rFonts w:eastAsia="Times New Roman" w:cs="Times New Roman"/>
                <w:szCs w:val="22"/>
                <w:lang w:val="id-ID" w:eastAsia="id"/>
              </w:rPr>
            </w:pPr>
            <w:r>
              <w:rPr>
                <w:rFonts w:eastAsia="Times New Roman" w:cs="Times New Roman"/>
                <w:szCs w:val="22"/>
                <w:lang w:val="id-ID" w:eastAsia="id"/>
              </w:rPr>
              <w:t>3</w:t>
            </w:r>
          </w:p>
        </w:tc>
        <w:tc>
          <w:tcPr>
            <w:tcW w:w="1779" w:type="dxa"/>
          </w:tcPr>
          <w:p w:rsidR="00292FA1" w:rsidRDefault="00411775">
            <w:pPr>
              <w:widowControl w:val="0"/>
              <w:autoSpaceDE w:val="0"/>
              <w:autoSpaceDN w:val="0"/>
              <w:adjustRightInd/>
              <w:snapToGrid/>
              <w:ind w:left="241" w:right="235"/>
              <w:jc w:val="center"/>
              <w:rPr>
                <w:rFonts w:eastAsia="Times New Roman" w:cs="Times New Roman"/>
                <w:szCs w:val="22"/>
                <w:lang w:val="id" w:eastAsia="id"/>
              </w:rPr>
            </w:pPr>
            <w:r>
              <w:rPr>
                <w:rFonts w:eastAsia="Times New Roman" w:cs="Times New Roman"/>
                <w:szCs w:val="22"/>
                <w:lang w:val="id-ID" w:eastAsia="id"/>
              </w:rPr>
              <w:t xml:space="preserve">12 </w:t>
            </w:r>
            <w:r>
              <w:rPr>
                <w:rFonts w:eastAsia="Times New Roman" w:cs="Times New Roman"/>
                <w:szCs w:val="22"/>
                <w:lang w:val="id" w:eastAsia="id"/>
              </w:rPr>
              <w:t>%</w:t>
            </w:r>
          </w:p>
        </w:tc>
      </w:tr>
      <w:tr w:rsidR="00292FA1">
        <w:trPr>
          <w:trHeight w:val="551"/>
        </w:trPr>
        <w:tc>
          <w:tcPr>
            <w:tcW w:w="691" w:type="dxa"/>
            <w:vMerge/>
            <w:tcBorders>
              <w:top w:val="nil"/>
            </w:tcBorders>
          </w:tcPr>
          <w:p w:rsidR="00292FA1" w:rsidRDefault="00292FA1">
            <w:pPr>
              <w:adjustRightInd/>
              <w:snapToGrid/>
              <w:jc w:val="left"/>
              <w:rPr>
                <w:rFonts w:asciiTheme="minorHAnsi" w:eastAsiaTheme="minorHAnsi" w:hAnsiTheme="minorHAnsi"/>
                <w:sz w:val="2"/>
                <w:szCs w:val="2"/>
                <w:lang w:eastAsia="en-US"/>
              </w:rPr>
            </w:pPr>
          </w:p>
        </w:tc>
        <w:tc>
          <w:tcPr>
            <w:tcW w:w="3901" w:type="dxa"/>
            <w:vMerge/>
          </w:tcPr>
          <w:p w:rsidR="00292FA1" w:rsidRDefault="00292FA1">
            <w:pPr>
              <w:adjustRightInd/>
              <w:snapToGrid/>
              <w:jc w:val="left"/>
              <w:rPr>
                <w:rFonts w:asciiTheme="minorHAnsi" w:eastAsiaTheme="minorHAnsi" w:hAnsiTheme="minorHAnsi"/>
                <w:sz w:val="2"/>
                <w:szCs w:val="2"/>
                <w:lang w:eastAsia="en-US"/>
              </w:rPr>
            </w:pPr>
          </w:p>
        </w:tc>
        <w:tc>
          <w:tcPr>
            <w:tcW w:w="809" w:type="dxa"/>
          </w:tcPr>
          <w:p w:rsidR="00292FA1" w:rsidRDefault="00411775">
            <w:pPr>
              <w:widowControl w:val="0"/>
              <w:autoSpaceDE w:val="0"/>
              <w:autoSpaceDN w:val="0"/>
              <w:adjustRightInd/>
              <w:snapToGrid/>
              <w:ind w:right="233"/>
              <w:jc w:val="right"/>
              <w:rPr>
                <w:rFonts w:eastAsia="Times New Roman" w:cs="Times New Roman"/>
                <w:szCs w:val="22"/>
                <w:lang w:val="id" w:eastAsia="id"/>
              </w:rPr>
            </w:pPr>
            <w:r>
              <w:rPr>
                <w:rFonts w:eastAsia="Times New Roman" w:cs="Times New Roman"/>
                <w:szCs w:val="22"/>
                <w:lang w:val="id" w:eastAsia="id"/>
              </w:rPr>
              <w:t>RR</w:t>
            </w:r>
          </w:p>
        </w:tc>
        <w:tc>
          <w:tcPr>
            <w:tcW w:w="900" w:type="dxa"/>
          </w:tcPr>
          <w:p w:rsidR="00292FA1" w:rsidRDefault="00411775">
            <w:pPr>
              <w:widowControl w:val="0"/>
              <w:autoSpaceDE w:val="0"/>
              <w:autoSpaceDN w:val="0"/>
              <w:adjustRightInd/>
              <w:snapToGrid/>
              <w:ind w:right="319"/>
              <w:jc w:val="right"/>
              <w:rPr>
                <w:rFonts w:eastAsia="Times New Roman" w:cs="Times New Roman"/>
                <w:szCs w:val="22"/>
                <w:lang w:val="id-ID" w:eastAsia="id"/>
              </w:rPr>
            </w:pPr>
            <w:r>
              <w:rPr>
                <w:rFonts w:eastAsia="Times New Roman" w:cs="Times New Roman"/>
                <w:szCs w:val="22"/>
                <w:lang w:val="id-ID" w:eastAsia="id"/>
              </w:rPr>
              <w:t>7</w:t>
            </w:r>
          </w:p>
        </w:tc>
        <w:tc>
          <w:tcPr>
            <w:tcW w:w="1779" w:type="dxa"/>
          </w:tcPr>
          <w:p w:rsidR="00292FA1" w:rsidRDefault="00411775">
            <w:pPr>
              <w:widowControl w:val="0"/>
              <w:autoSpaceDE w:val="0"/>
              <w:autoSpaceDN w:val="0"/>
              <w:adjustRightInd/>
              <w:snapToGrid/>
              <w:ind w:left="241" w:right="235"/>
              <w:jc w:val="center"/>
              <w:rPr>
                <w:rFonts w:eastAsia="Times New Roman" w:cs="Times New Roman"/>
                <w:szCs w:val="22"/>
                <w:lang w:val="id" w:eastAsia="id"/>
              </w:rPr>
            </w:pPr>
            <w:r>
              <w:rPr>
                <w:rFonts w:eastAsia="Times New Roman" w:cs="Times New Roman"/>
                <w:szCs w:val="22"/>
                <w:lang w:val="id-ID" w:eastAsia="id"/>
              </w:rPr>
              <w:t xml:space="preserve">28 </w:t>
            </w:r>
            <w:r>
              <w:rPr>
                <w:rFonts w:eastAsia="Times New Roman" w:cs="Times New Roman"/>
                <w:szCs w:val="22"/>
                <w:lang w:val="id" w:eastAsia="id"/>
              </w:rPr>
              <w:t>%</w:t>
            </w:r>
          </w:p>
        </w:tc>
      </w:tr>
      <w:tr w:rsidR="00292FA1">
        <w:trPr>
          <w:trHeight w:val="551"/>
        </w:trPr>
        <w:tc>
          <w:tcPr>
            <w:tcW w:w="691" w:type="dxa"/>
            <w:vMerge/>
            <w:tcBorders>
              <w:top w:val="nil"/>
            </w:tcBorders>
          </w:tcPr>
          <w:p w:rsidR="00292FA1" w:rsidRDefault="00292FA1">
            <w:pPr>
              <w:adjustRightInd/>
              <w:snapToGrid/>
              <w:jc w:val="left"/>
              <w:rPr>
                <w:rFonts w:asciiTheme="minorHAnsi" w:eastAsiaTheme="minorHAnsi" w:hAnsiTheme="minorHAnsi"/>
                <w:sz w:val="2"/>
                <w:szCs w:val="2"/>
                <w:lang w:eastAsia="en-US"/>
              </w:rPr>
            </w:pPr>
          </w:p>
        </w:tc>
        <w:tc>
          <w:tcPr>
            <w:tcW w:w="3901" w:type="dxa"/>
            <w:vMerge/>
          </w:tcPr>
          <w:p w:rsidR="00292FA1" w:rsidRDefault="00292FA1">
            <w:pPr>
              <w:adjustRightInd/>
              <w:snapToGrid/>
              <w:jc w:val="left"/>
              <w:rPr>
                <w:rFonts w:asciiTheme="minorHAnsi" w:eastAsiaTheme="minorHAnsi" w:hAnsiTheme="minorHAnsi"/>
                <w:sz w:val="2"/>
                <w:szCs w:val="2"/>
                <w:lang w:eastAsia="en-US"/>
              </w:rPr>
            </w:pPr>
          </w:p>
        </w:tc>
        <w:tc>
          <w:tcPr>
            <w:tcW w:w="809" w:type="dxa"/>
          </w:tcPr>
          <w:p w:rsidR="00292FA1" w:rsidRDefault="00411775">
            <w:pPr>
              <w:widowControl w:val="0"/>
              <w:autoSpaceDE w:val="0"/>
              <w:autoSpaceDN w:val="0"/>
              <w:adjustRightInd/>
              <w:snapToGrid/>
              <w:ind w:right="255"/>
              <w:jc w:val="right"/>
              <w:rPr>
                <w:rFonts w:eastAsia="Times New Roman" w:cs="Times New Roman"/>
                <w:szCs w:val="22"/>
                <w:lang w:val="id" w:eastAsia="id"/>
              </w:rPr>
            </w:pPr>
            <w:r>
              <w:rPr>
                <w:rFonts w:eastAsia="Times New Roman" w:cs="Times New Roman"/>
                <w:w w:val="95"/>
                <w:szCs w:val="22"/>
                <w:lang w:val="id" w:eastAsia="id"/>
              </w:rPr>
              <w:t>TS</w:t>
            </w:r>
          </w:p>
        </w:tc>
        <w:tc>
          <w:tcPr>
            <w:tcW w:w="900" w:type="dxa"/>
          </w:tcPr>
          <w:p w:rsidR="00292FA1" w:rsidRDefault="00411775">
            <w:pPr>
              <w:widowControl w:val="0"/>
              <w:autoSpaceDE w:val="0"/>
              <w:autoSpaceDN w:val="0"/>
              <w:adjustRightInd/>
              <w:snapToGrid/>
              <w:ind w:right="379"/>
              <w:jc w:val="right"/>
              <w:rPr>
                <w:rFonts w:eastAsia="Times New Roman" w:cs="Times New Roman"/>
                <w:szCs w:val="22"/>
                <w:lang w:val="id-ID" w:eastAsia="id"/>
              </w:rPr>
            </w:pPr>
            <w:r>
              <w:rPr>
                <w:rFonts w:eastAsia="Times New Roman" w:cs="Times New Roman"/>
                <w:szCs w:val="22"/>
                <w:lang w:val="id-ID" w:eastAsia="id"/>
              </w:rPr>
              <w:t>2</w:t>
            </w:r>
          </w:p>
        </w:tc>
        <w:tc>
          <w:tcPr>
            <w:tcW w:w="1779" w:type="dxa"/>
          </w:tcPr>
          <w:p w:rsidR="00292FA1" w:rsidRDefault="00411775">
            <w:pPr>
              <w:widowControl w:val="0"/>
              <w:autoSpaceDE w:val="0"/>
              <w:autoSpaceDN w:val="0"/>
              <w:adjustRightInd/>
              <w:snapToGrid/>
              <w:ind w:left="242" w:right="233"/>
              <w:jc w:val="center"/>
              <w:rPr>
                <w:rFonts w:eastAsia="Times New Roman" w:cs="Times New Roman"/>
                <w:szCs w:val="22"/>
                <w:lang w:val="id" w:eastAsia="id"/>
              </w:rPr>
            </w:pPr>
            <w:r>
              <w:rPr>
                <w:rFonts w:eastAsia="Times New Roman" w:cs="Times New Roman"/>
                <w:szCs w:val="22"/>
                <w:lang w:val="id-ID" w:eastAsia="id"/>
              </w:rPr>
              <w:t xml:space="preserve">8 </w:t>
            </w:r>
            <w:r>
              <w:rPr>
                <w:rFonts w:eastAsia="Times New Roman" w:cs="Times New Roman"/>
                <w:szCs w:val="22"/>
                <w:lang w:val="id" w:eastAsia="id"/>
              </w:rPr>
              <w:t>%</w:t>
            </w:r>
          </w:p>
        </w:tc>
      </w:tr>
      <w:tr w:rsidR="00292FA1">
        <w:trPr>
          <w:trHeight w:val="553"/>
        </w:trPr>
        <w:tc>
          <w:tcPr>
            <w:tcW w:w="691" w:type="dxa"/>
            <w:vMerge/>
            <w:tcBorders>
              <w:top w:val="nil"/>
            </w:tcBorders>
          </w:tcPr>
          <w:p w:rsidR="00292FA1" w:rsidRDefault="00292FA1">
            <w:pPr>
              <w:adjustRightInd/>
              <w:snapToGrid/>
              <w:jc w:val="left"/>
              <w:rPr>
                <w:rFonts w:asciiTheme="minorHAnsi" w:eastAsiaTheme="minorHAnsi" w:hAnsiTheme="minorHAnsi"/>
                <w:sz w:val="2"/>
                <w:szCs w:val="2"/>
                <w:lang w:eastAsia="en-US"/>
              </w:rPr>
            </w:pPr>
          </w:p>
        </w:tc>
        <w:tc>
          <w:tcPr>
            <w:tcW w:w="3901" w:type="dxa"/>
            <w:vMerge/>
          </w:tcPr>
          <w:p w:rsidR="00292FA1" w:rsidRDefault="00292FA1">
            <w:pPr>
              <w:adjustRightInd/>
              <w:snapToGrid/>
              <w:jc w:val="left"/>
              <w:rPr>
                <w:rFonts w:asciiTheme="minorHAnsi" w:eastAsiaTheme="minorHAnsi" w:hAnsiTheme="minorHAnsi"/>
                <w:sz w:val="2"/>
                <w:szCs w:val="2"/>
                <w:lang w:eastAsia="en-US"/>
              </w:rPr>
            </w:pPr>
          </w:p>
        </w:tc>
        <w:tc>
          <w:tcPr>
            <w:tcW w:w="809" w:type="dxa"/>
          </w:tcPr>
          <w:p w:rsidR="00292FA1" w:rsidRDefault="00411775">
            <w:pPr>
              <w:widowControl w:val="0"/>
              <w:autoSpaceDE w:val="0"/>
              <w:autoSpaceDN w:val="0"/>
              <w:adjustRightInd/>
              <w:snapToGrid/>
              <w:ind w:right="188"/>
              <w:jc w:val="right"/>
              <w:rPr>
                <w:rFonts w:eastAsia="Times New Roman" w:cs="Times New Roman"/>
                <w:szCs w:val="22"/>
                <w:lang w:val="id" w:eastAsia="id"/>
              </w:rPr>
            </w:pPr>
            <w:r>
              <w:rPr>
                <w:rFonts w:eastAsia="Times New Roman" w:cs="Times New Roman"/>
                <w:w w:val="95"/>
                <w:szCs w:val="22"/>
                <w:lang w:val="id" w:eastAsia="id"/>
              </w:rPr>
              <w:t>STS</w:t>
            </w:r>
          </w:p>
        </w:tc>
        <w:tc>
          <w:tcPr>
            <w:tcW w:w="900" w:type="dxa"/>
          </w:tcPr>
          <w:p w:rsidR="00292FA1" w:rsidRDefault="00411775">
            <w:pPr>
              <w:widowControl w:val="0"/>
              <w:autoSpaceDE w:val="0"/>
              <w:autoSpaceDN w:val="0"/>
              <w:adjustRightInd/>
              <w:snapToGrid/>
              <w:ind w:right="397"/>
              <w:jc w:val="right"/>
              <w:rPr>
                <w:rFonts w:eastAsia="Times New Roman" w:cs="Times New Roman"/>
                <w:szCs w:val="22"/>
                <w:lang w:val="id" w:eastAsia="id"/>
              </w:rPr>
            </w:pPr>
            <w:r>
              <w:rPr>
                <w:rFonts w:eastAsia="Times New Roman" w:cs="Times New Roman"/>
                <w:w w:val="99"/>
                <w:szCs w:val="22"/>
                <w:lang w:val="id" w:eastAsia="id"/>
              </w:rPr>
              <w:t>-</w:t>
            </w:r>
          </w:p>
        </w:tc>
        <w:tc>
          <w:tcPr>
            <w:tcW w:w="1779" w:type="dxa"/>
          </w:tcPr>
          <w:p w:rsidR="00292FA1" w:rsidRDefault="00411775">
            <w:pPr>
              <w:widowControl w:val="0"/>
              <w:autoSpaceDE w:val="0"/>
              <w:autoSpaceDN w:val="0"/>
              <w:adjustRightInd/>
              <w:snapToGrid/>
              <w:ind w:left="10"/>
              <w:jc w:val="center"/>
              <w:rPr>
                <w:rFonts w:eastAsia="Times New Roman" w:cs="Times New Roman"/>
                <w:szCs w:val="22"/>
                <w:lang w:val="id" w:eastAsia="id"/>
              </w:rPr>
            </w:pPr>
            <w:r>
              <w:rPr>
                <w:rFonts w:eastAsia="Times New Roman" w:cs="Times New Roman"/>
                <w:w w:val="99"/>
                <w:szCs w:val="22"/>
                <w:lang w:val="id" w:eastAsia="id"/>
              </w:rPr>
              <w:t>-</w:t>
            </w:r>
          </w:p>
        </w:tc>
      </w:tr>
      <w:tr w:rsidR="00292FA1">
        <w:trPr>
          <w:trHeight w:val="551"/>
        </w:trPr>
        <w:tc>
          <w:tcPr>
            <w:tcW w:w="691" w:type="dxa"/>
          </w:tcPr>
          <w:p w:rsidR="00292FA1" w:rsidRDefault="00411775">
            <w:pPr>
              <w:widowControl w:val="0"/>
              <w:autoSpaceDE w:val="0"/>
              <w:autoSpaceDN w:val="0"/>
              <w:adjustRightInd/>
              <w:snapToGrid/>
              <w:ind w:left="282"/>
              <w:jc w:val="left"/>
              <w:rPr>
                <w:rFonts w:eastAsia="Times New Roman" w:cs="Times New Roman"/>
                <w:szCs w:val="22"/>
                <w:lang w:val="id" w:eastAsia="id"/>
              </w:rPr>
            </w:pPr>
            <w:r>
              <w:rPr>
                <w:rFonts w:eastAsia="Times New Roman" w:cs="Times New Roman"/>
                <w:szCs w:val="22"/>
                <w:lang w:val="id" w:eastAsia="id"/>
              </w:rPr>
              <w:t>2.</w:t>
            </w:r>
          </w:p>
        </w:tc>
        <w:tc>
          <w:tcPr>
            <w:tcW w:w="3901" w:type="dxa"/>
            <w:vMerge w:val="restart"/>
          </w:tcPr>
          <w:p w:rsidR="00292FA1" w:rsidRDefault="00411775">
            <w:pPr>
              <w:widowControl w:val="0"/>
              <w:autoSpaceDE w:val="0"/>
              <w:autoSpaceDN w:val="0"/>
              <w:adjustRightInd/>
              <w:snapToGrid/>
              <w:ind w:left="107" w:right="102"/>
              <w:jc w:val="left"/>
              <w:rPr>
                <w:rFonts w:eastAsia="Times New Roman" w:cs="Times New Roman"/>
                <w:szCs w:val="22"/>
                <w:lang w:val="id" w:eastAsia="id"/>
              </w:rPr>
            </w:pPr>
            <w:r>
              <w:rPr>
                <w:rFonts w:eastAsia="Times New Roman" w:cs="Times New Roman"/>
                <w:szCs w:val="22"/>
                <w:lang w:val="id" w:eastAsia="id"/>
              </w:rPr>
              <w:t xml:space="preserve">Keluarga adalah Lingkungan hidup </w:t>
            </w:r>
            <w:r>
              <w:rPr>
                <w:rFonts w:eastAsia="Times New Roman" w:cs="Times New Roman"/>
                <w:szCs w:val="22"/>
                <w:lang w:val="id" w:eastAsia="id"/>
              </w:rPr>
              <w:lastRenderedPageBreak/>
              <w:t>pertama dan utama bagi setiap anak untuk dilatih dan dididik</w:t>
            </w:r>
          </w:p>
        </w:tc>
        <w:tc>
          <w:tcPr>
            <w:tcW w:w="809" w:type="dxa"/>
          </w:tcPr>
          <w:p w:rsidR="00292FA1" w:rsidRDefault="00411775">
            <w:pPr>
              <w:widowControl w:val="0"/>
              <w:autoSpaceDE w:val="0"/>
              <w:autoSpaceDN w:val="0"/>
              <w:adjustRightInd/>
              <w:snapToGrid/>
              <w:ind w:left="268"/>
              <w:jc w:val="left"/>
              <w:rPr>
                <w:rFonts w:eastAsia="Times New Roman" w:cs="Times New Roman"/>
                <w:szCs w:val="22"/>
                <w:lang w:val="id" w:eastAsia="id"/>
              </w:rPr>
            </w:pPr>
            <w:r>
              <w:rPr>
                <w:rFonts w:eastAsia="Times New Roman" w:cs="Times New Roman"/>
                <w:szCs w:val="22"/>
                <w:lang w:val="id" w:eastAsia="id"/>
              </w:rPr>
              <w:lastRenderedPageBreak/>
              <w:t>SS</w:t>
            </w:r>
          </w:p>
        </w:tc>
        <w:tc>
          <w:tcPr>
            <w:tcW w:w="900" w:type="dxa"/>
          </w:tcPr>
          <w:p w:rsidR="00292FA1" w:rsidRDefault="00411775">
            <w:pPr>
              <w:widowControl w:val="0"/>
              <w:autoSpaceDE w:val="0"/>
              <w:autoSpaceDN w:val="0"/>
              <w:adjustRightInd/>
              <w:snapToGrid/>
              <w:ind w:right="319"/>
              <w:jc w:val="right"/>
              <w:rPr>
                <w:rFonts w:eastAsia="Times New Roman" w:cs="Times New Roman"/>
                <w:szCs w:val="22"/>
                <w:lang w:val="id-ID" w:eastAsia="id"/>
              </w:rPr>
            </w:pPr>
            <w:r>
              <w:rPr>
                <w:rFonts w:eastAsia="Times New Roman" w:cs="Times New Roman"/>
                <w:szCs w:val="22"/>
                <w:lang w:val="id-ID" w:eastAsia="id"/>
              </w:rPr>
              <w:t>18</w:t>
            </w:r>
          </w:p>
        </w:tc>
        <w:tc>
          <w:tcPr>
            <w:tcW w:w="1779" w:type="dxa"/>
          </w:tcPr>
          <w:p w:rsidR="00292FA1" w:rsidRDefault="00411775">
            <w:pPr>
              <w:widowControl w:val="0"/>
              <w:autoSpaceDE w:val="0"/>
              <w:autoSpaceDN w:val="0"/>
              <w:adjustRightInd/>
              <w:snapToGrid/>
              <w:ind w:left="241" w:right="235"/>
              <w:jc w:val="center"/>
              <w:rPr>
                <w:rFonts w:eastAsia="Times New Roman" w:cs="Times New Roman"/>
                <w:szCs w:val="22"/>
                <w:lang w:val="id" w:eastAsia="id"/>
              </w:rPr>
            </w:pPr>
            <w:r>
              <w:rPr>
                <w:rFonts w:eastAsia="Times New Roman" w:cs="Times New Roman"/>
                <w:szCs w:val="22"/>
                <w:lang w:val="id-ID" w:eastAsia="id"/>
              </w:rPr>
              <w:t xml:space="preserve">72 </w:t>
            </w:r>
            <w:r>
              <w:rPr>
                <w:rFonts w:eastAsia="Times New Roman" w:cs="Times New Roman"/>
                <w:szCs w:val="22"/>
                <w:lang w:val="id" w:eastAsia="id"/>
              </w:rPr>
              <w:t>%</w:t>
            </w:r>
          </w:p>
        </w:tc>
      </w:tr>
      <w:tr w:rsidR="00292FA1">
        <w:trPr>
          <w:trHeight w:val="552"/>
        </w:trPr>
        <w:tc>
          <w:tcPr>
            <w:tcW w:w="691" w:type="dxa"/>
            <w:vMerge w:val="restart"/>
          </w:tcPr>
          <w:p w:rsidR="00292FA1" w:rsidRDefault="00292FA1">
            <w:pPr>
              <w:widowControl w:val="0"/>
              <w:autoSpaceDE w:val="0"/>
              <w:autoSpaceDN w:val="0"/>
              <w:adjustRightInd/>
              <w:snapToGrid/>
              <w:jc w:val="left"/>
              <w:rPr>
                <w:rFonts w:eastAsia="Times New Roman" w:cs="Times New Roman"/>
                <w:szCs w:val="22"/>
                <w:lang w:val="id" w:eastAsia="id"/>
              </w:rPr>
            </w:pPr>
          </w:p>
        </w:tc>
        <w:tc>
          <w:tcPr>
            <w:tcW w:w="3901" w:type="dxa"/>
            <w:vMerge/>
            <w:tcBorders>
              <w:top w:val="nil"/>
            </w:tcBorders>
          </w:tcPr>
          <w:p w:rsidR="00292FA1" w:rsidRDefault="00292FA1">
            <w:pPr>
              <w:adjustRightInd/>
              <w:snapToGrid/>
              <w:jc w:val="left"/>
              <w:rPr>
                <w:rFonts w:asciiTheme="minorHAnsi" w:eastAsiaTheme="minorHAnsi" w:hAnsiTheme="minorHAnsi"/>
                <w:sz w:val="2"/>
                <w:szCs w:val="2"/>
                <w:lang w:eastAsia="en-US"/>
              </w:rPr>
            </w:pPr>
          </w:p>
        </w:tc>
        <w:tc>
          <w:tcPr>
            <w:tcW w:w="809" w:type="dxa"/>
          </w:tcPr>
          <w:p w:rsidR="00292FA1" w:rsidRDefault="00411775">
            <w:pPr>
              <w:widowControl w:val="0"/>
              <w:autoSpaceDE w:val="0"/>
              <w:autoSpaceDN w:val="0"/>
              <w:adjustRightInd/>
              <w:snapToGrid/>
              <w:ind w:left="1"/>
              <w:jc w:val="center"/>
              <w:rPr>
                <w:rFonts w:eastAsia="Times New Roman" w:cs="Times New Roman"/>
                <w:szCs w:val="22"/>
                <w:lang w:val="id" w:eastAsia="id"/>
              </w:rPr>
            </w:pPr>
            <w:r>
              <w:rPr>
                <w:rFonts w:eastAsia="Times New Roman" w:cs="Times New Roman"/>
                <w:w w:val="99"/>
                <w:szCs w:val="22"/>
                <w:lang w:val="id" w:eastAsia="id"/>
              </w:rPr>
              <w:t>S</w:t>
            </w:r>
          </w:p>
        </w:tc>
        <w:tc>
          <w:tcPr>
            <w:tcW w:w="900" w:type="dxa"/>
          </w:tcPr>
          <w:p w:rsidR="00292FA1" w:rsidRDefault="00411775">
            <w:pPr>
              <w:widowControl w:val="0"/>
              <w:autoSpaceDE w:val="0"/>
              <w:autoSpaceDN w:val="0"/>
              <w:adjustRightInd/>
              <w:snapToGrid/>
              <w:ind w:right="319"/>
              <w:jc w:val="right"/>
              <w:rPr>
                <w:rFonts w:eastAsia="Times New Roman" w:cs="Times New Roman"/>
                <w:szCs w:val="22"/>
                <w:lang w:val="id-ID" w:eastAsia="id"/>
              </w:rPr>
            </w:pPr>
            <w:r>
              <w:rPr>
                <w:rFonts w:eastAsia="Times New Roman" w:cs="Times New Roman"/>
                <w:szCs w:val="22"/>
                <w:lang w:val="id-ID" w:eastAsia="id"/>
              </w:rPr>
              <w:t>4</w:t>
            </w:r>
          </w:p>
        </w:tc>
        <w:tc>
          <w:tcPr>
            <w:tcW w:w="1779" w:type="dxa"/>
          </w:tcPr>
          <w:p w:rsidR="00292FA1" w:rsidRDefault="00411775">
            <w:pPr>
              <w:widowControl w:val="0"/>
              <w:autoSpaceDE w:val="0"/>
              <w:autoSpaceDN w:val="0"/>
              <w:adjustRightInd/>
              <w:snapToGrid/>
              <w:ind w:left="242" w:right="233"/>
              <w:jc w:val="center"/>
              <w:rPr>
                <w:rFonts w:eastAsia="Times New Roman" w:cs="Times New Roman"/>
                <w:szCs w:val="22"/>
                <w:lang w:val="id" w:eastAsia="id"/>
              </w:rPr>
            </w:pPr>
            <w:r>
              <w:rPr>
                <w:rFonts w:eastAsia="Times New Roman" w:cs="Times New Roman"/>
                <w:szCs w:val="22"/>
                <w:lang w:val="id-ID" w:eastAsia="id"/>
              </w:rPr>
              <w:t xml:space="preserve">16 </w:t>
            </w:r>
            <w:r>
              <w:rPr>
                <w:rFonts w:eastAsia="Times New Roman" w:cs="Times New Roman"/>
                <w:szCs w:val="22"/>
                <w:lang w:val="id" w:eastAsia="id"/>
              </w:rPr>
              <w:t>%</w:t>
            </w:r>
          </w:p>
        </w:tc>
      </w:tr>
      <w:tr w:rsidR="00292FA1">
        <w:trPr>
          <w:trHeight w:val="551"/>
        </w:trPr>
        <w:tc>
          <w:tcPr>
            <w:tcW w:w="691" w:type="dxa"/>
            <w:vMerge/>
            <w:tcBorders>
              <w:top w:val="nil"/>
            </w:tcBorders>
          </w:tcPr>
          <w:p w:rsidR="00292FA1" w:rsidRDefault="00292FA1">
            <w:pPr>
              <w:adjustRightInd/>
              <w:snapToGrid/>
              <w:jc w:val="left"/>
              <w:rPr>
                <w:rFonts w:asciiTheme="minorHAnsi" w:eastAsiaTheme="minorHAnsi" w:hAnsiTheme="minorHAnsi"/>
                <w:sz w:val="2"/>
                <w:szCs w:val="2"/>
                <w:lang w:eastAsia="en-US"/>
              </w:rPr>
            </w:pPr>
          </w:p>
        </w:tc>
        <w:tc>
          <w:tcPr>
            <w:tcW w:w="3901" w:type="dxa"/>
            <w:vMerge/>
            <w:tcBorders>
              <w:top w:val="nil"/>
            </w:tcBorders>
          </w:tcPr>
          <w:p w:rsidR="00292FA1" w:rsidRDefault="00292FA1">
            <w:pPr>
              <w:adjustRightInd/>
              <w:snapToGrid/>
              <w:jc w:val="left"/>
              <w:rPr>
                <w:rFonts w:asciiTheme="minorHAnsi" w:eastAsiaTheme="minorHAnsi" w:hAnsiTheme="minorHAnsi"/>
                <w:sz w:val="2"/>
                <w:szCs w:val="2"/>
                <w:lang w:eastAsia="en-US"/>
              </w:rPr>
            </w:pPr>
          </w:p>
        </w:tc>
        <w:tc>
          <w:tcPr>
            <w:tcW w:w="809" w:type="dxa"/>
          </w:tcPr>
          <w:p w:rsidR="00292FA1" w:rsidRDefault="00411775">
            <w:pPr>
              <w:widowControl w:val="0"/>
              <w:autoSpaceDE w:val="0"/>
              <w:autoSpaceDN w:val="0"/>
              <w:adjustRightInd/>
              <w:snapToGrid/>
              <w:ind w:right="233"/>
              <w:jc w:val="right"/>
              <w:rPr>
                <w:rFonts w:eastAsia="Times New Roman" w:cs="Times New Roman"/>
                <w:szCs w:val="22"/>
                <w:lang w:val="id" w:eastAsia="id"/>
              </w:rPr>
            </w:pPr>
            <w:r>
              <w:rPr>
                <w:rFonts w:eastAsia="Times New Roman" w:cs="Times New Roman"/>
                <w:szCs w:val="22"/>
                <w:lang w:val="id" w:eastAsia="id"/>
              </w:rPr>
              <w:t>RR</w:t>
            </w:r>
          </w:p>
        </w:tc>
        <w:tc>
          <w:tcPr>
            <w:tcW w:w="900" w:type="dxa"/>
          </w:tcPr>
          <w:p w:rsidR="00292FA1" w:rsidRDefault="00411775">
            <w:pPr>
              <w:widowControl w:val="0"/>
              <w:autoSpaceDE w:val="0"/>
              <w:autoSpaceDN w:val="0"/>
              <w:adjustRightInd/>
              <w:snapToGrid/>
              <w:ind w:right="319"/>
              <w:jc w:val="right"/>
              <w:rPr>
                <w:rFonts w:eastAsia="Times New Roman" w:cs="Times New Roman"/>
                <w:szCs w:val="22"/>
                <w:lang w:val="id-ID" w:eastAsia="id"/>
              </w:rPr>
            </w:pPr>
            <w:r>
              <w:rPr>
                <w:rFonts w:eastAsia="Times New Roman" w:cs="Times New Roman"/>
                <w:szCs w:val="22"/>
                <w:lang w:val="id-ID" w:eastAsia="id"/>
              </w:rPr>
              <w:t>3</w:t>
            </w:r>
          </w:p>
        </w:tc>
        <w:tc>
          <w:tcPr>
            <w:tcW w:w="1779" w:type="dxa"/>
          </w:tcPr>
          <w:p w:rsidR="00292FA1" w:rsidRDefault="00411775">
            <w:pPr>
              <w:widowControl w:val="0"/>
              <w:autoSpaceDE w:val="0"/>
              <w:autoSpaceDN w:val="0"/>
              <w:adjustRightInd/>
              <w:snapToGrid/>
              <w:ind w:left="242" w:right="233"/>
              <w:jc w:val="center"/>
              <w:rPr>
                <w:rFonts w:eastAsia="Times New Roman" w:cs="Times New Roman"/>
                <w:szCs w:val="22"/>
                <w:lang w:val="id" w:eastAsia="id"/>
              </w:rPr>
            </w:pPr>
            <w:r>
              <w:rPr>
                <w:rFonts w:eastAsia="Times New Roman" w:cs="Times New Roman"/>
                <w:szCs w:val="22"/>
                <w:lang w:val="id-ID" w:eastAsia="id"/>
              </w:rPr>
              <w:t xml:space="preserve">12 </w:t>
            </w:r>
            <w:r>
              <w:rPr>
                <w:rFonts w:eastAsia="Times New Roman" w:cs="Times New Roman"/>
                <w:szCs w:val="22"/>
                <w:lang w:val="id" w:eastAsia="id"/>
              </w:rPr>
              <w:t>%</w:t>
            </w:r>
          </w:p>
        </w:tc>
      </w:tr>
      <w:tr w:rsidR="00292FA1">
        <w:trPr>
          <w:trHeight w:val="551"/>
        </w:trPr>
        <w:tc>
          <w:tcPr>
            <w:tcW w:w="691" w:type="dxa"/>
            <w:vMerge/>
            <w:tcBorders>
              <w:top w:val="nil"/>
            </w:tcBorders>
          </w:tcPr>
          <w:p w:rsidR="00292FA1" w:rsidRDefault="00292FA1">
            <w:pPr>
              <w:adjustRightInd/>
              <w:snapToGrid/>
              <w:jc w:val="left"/>
              <w:rPr>
                <w:rFonts w:asciiTheme="minorHAnsi" w:eastAsiaTheme="minorHAnsi" w:hAnsiTheme="minorHAnsi"/>
                <w:sz w:val="2"/>
                <w:szCs w:val="2"/>
                <w:lang w:eastAsia="en-US"/>
              </w:rPr>
            </w:pPr>
          </w:p>
        </w:tc>
        <w:tc>
          <w:tcPr>
            <w:tcW w:w="3901" w:type="dxa"/>
            <w:vMerge/>
            <w:tcBorders>
              <w:top w:val="nil"/>
            </w:tcBorders>
          </w:tcPr>
          <w:p w:rsidR="00292FA1" w:rsidRDefault="00292FA1">
            <w:pPr>
              <w:adjustRightInd/>
              <w:snapToGrid/>
              <w:jc w:val="left"/>
              <w:rPr>
                <w:rFonts w:asciiTheme="minorHAnsi" w:eastAsiaTheme="minorHAnsi" w:hAnsiTheme="minorHAnsi"/>
                <w:sz w:val="2"/>
                <w:szCs w:val="2"/>
                <w:lang w:eastAsia="en-US"/>
              </w:rPr>
            </w:pPr>
          </w:p>
        </w:tc>
        <w:tc>
          <w:tcPr>
            <w:tcW w:w="809" w:type="dxa"/>
          </w:tcPr>
          <w:p w:rsidR="00292FA1" w:rsidRDefault="00411775">
            <w:pPr>
              <w:widowControl w:val="0"/>
              <w:autoSpaceDE w:val="0"/>
              <w:autoSpaceDN w:val="0"/>
              <w:adjustRightInd/>
              <w:snapToGrid/>
              <w:ind w:right="255"/>
              <w:jc w:val="right"/>
              <w:rPr>
                <w:rFonts w:eastAsia="Times New Roman" w:cs="Times New Roman"/>
                <w:szCs w:val="22"/>
                <w:lang w:val="id" w:eastAsia="id"/>
              </w:rPr>
            </w:pPr>
            <w:r>
              <w:rPr>
                <w:rFonts w:eastAsia="Times New Roman" w:cs="Times New Roman"/>
                <w:w w:val="95"/>
                <w:szCs w:val="22"/>
                <w:lang w:val="id" w:eastAsia="id"/>
              </w:rPr>
              <w:t>TS</w:t>
            </w:r>
          </w:p>
        </w:tc>
        <w:tc>
          <w:tcPr>
            <w:tcW w:w="900" w:type="dxa"/>
          </w:tcPr>
          <w:p w:rsidR="00292FA1" w:rsidRDefault="00411775">
            <w:pPr>
              <w:widowControl w:val="0"/>
              <w:autoSpaceDE w:val="0"/>
              <w:autoSpaceDN w:val="0"/>
              <w:adjustRightInd/>
              <w:snapToGrid/>
              <w:ind w:right="379"/>
              <w:jc w:val="right"/>
              <w:rPr>
                <w:rFonts w:eastAsia="Times New Roman" w:cs="Times New Roman"/>
                <w:szCs w:val="22"/>
                <w:lang w:val="id-ID" w:eastAsia="id"/>
              </w:rPr>
            </w:pPr>
            <w:r>
              <w:rPr>
                <w:rFonts w:eastAsia="Times New Roman" w:cs="Times New Roman"/>
                <w:szCs w:val="22"/>
                <w:lang w:val="id-ID" w:eastAsia="id"/>
              </w:rPr>
              <w:t>-</w:t>
            </w:r>
          </w:p>
        </w:tc>
        <w:tc>
          <w:tcPr>
            <w:tcW w:w="1779" w:type="dxa"/>
          </w:tcPr>
          <w:p w:rsidR="00292FA1" w:rsidRDefault="00411775">
            <w:pPr>
              <w:widowControl w:val="0"/>
              <w:autoSpaceDE w:val="0"/>
              <w:autoSpaceDN w:val="0"/>
              <w:adjustRightInd/>
              <w:snapToGrid/>
              <w:ind w:left="241" w:right="235"/>
              <w:jc w:val="center"/>
              <w:rPr>
                <w:rFonts w:eastAsia="Times New Roman" w:cs="Times New Roman"/>
                <w:szCs w:val="22"/>
                <w:lang w:val="id" w:eastAsia="id"/>
              </w:rPr>
            </w:pPr>
            <w:r>
              <w:rPr>
                <w:rFonts w:eastAsia="Times New Roman" w:cs="Times New Roman"/>
                <w:szCs w:val="22"/>
                <w:lang w:val="id-ID" w:eastAsia="id"/>
              </w:rPr>
              <w:t>-</w:t>
            </w:r>
          </w:p>
        </w:tc>
      </w:tr>
      <w:tr w:rsidR="00292FA1">
        <w:trPr>
          <w:trHeight w:val="551"/>
        </w:trPr>
        <w:tc>
          <w:tcPr>
            <w:tcW w:w="691" w:type="dxa"/>
            <w:vMerge/>
            <w:tcBorders>
              <w:top w:val="nil"/>
            </w:tcBorders>
          </w:tcPr>
          <w:p w:rsidR="00292FA1" w:rsidRDefault="00292FA1">
            <w:pPr>
              <w:adjustRightInd/>
              <w:snapToGrid/>
              <w:jc w:val="left"/>
              <w:rPr>
                <w:rFonts w:asciiTheme="minorHAnsi" w:eastAsiaTheme="minorHAnsi" w:hAnsiTheme="minorHAnsi"/>
                <w:sz w:val="2"/>
                <w:szCs w:val="2"/>
                <w:lang w:eastAsia="en-US"/>
              </w:rPr>
            </w:pPr>
          </w:p>
        </w:tc>
        <w:tc>
          <w:tcPr>
            <w:tcW w:w="3901" w:type="dxa"/>
            <w:vMerge/>
            <w:tcBorders>
              <w:top w:val="nil"/>
            </w:tcBorders>
          </w:tcPr>
          <w:p w:rsidR="00292FA1" w:rsidRDefault="00292FA1">
            <w:pPr>
              <w:adjustRightInd/>
              <w:snapToGrid/>
              <w:jc w:val="left"/>
              <w:rPr>
                <w:rFonts w:asciiTheme="minorHAnsi" w:eastAsiaTheme="minorHAnsi" w:hAnsiTheme="minorHAnsi"/>
                <w:sz w:val="2"/>
                <w:szCs w:val="2"/>
                <w:lang w:eastAsia="en-US"/>
              </w:rPr>
            </w:pPr>
          </w:p>
        </w:tc>
        <w:tc>
          <w:tcPr>
            <w:tcW w:w="809" w:type="dxa"/>
          </w:tcPr>
          <w:p w:rsidR="00292FA1" w:rsidRDefault="00411775">
            <w:pPr>
              <w:widowControl w:val="0"/>
              <w:autoSpaceDE w:val="0"/>
              <w:autoSpaceDN w:val="0"/>
              <w:adjustRightInd/>
              <w:snapToGrid/>
              <w:ind w:right="188"/>
              <w:jc w:val="right"/>
              <w:rPr>
                <w:rFonts w:eastAsia="Times New Roman" w:cs="Times New Roman"/>
                <w:szCs w:val="22"/>
                <w:lang w:val="id" w:eastAsia="id"/>
              </w:rPr>
            </w:pPr>
            <w:r>
              <w:rPr>
                <w:rFonts w:eastAsia="Times New Roman" w:cs="Times New Roman"/>
                <w:w w:val="95"/>
                <w:szCs w:val="22"/>
                <w:lang w:val="id" w:eastAsia="id"/>
              </w:rPr>
              <w:t>STS</w:t>
            </w:r>
          </w:p>
        </w:tc>
        <w:tc>
          <w:tcPr>
            <w:tcW w:w="900" w:type="dxa"/>
          </w:tcPr>
          <w:p w:rsidR="00292FA1" w:rsidRDefault="00411775">
            <w:pPr>
              <w:widowControl w:val="0"/>
              <w:autoSpaceDE w:val="0"/>
              <w:autoSpaceDN w:val="0"/>
              <w:adjustRightInd/>
              <w:snapToGrid/>
              <w:ind w:right="379"/>
              <w:jc w:val="right"/>
              <w:rPr>
                <w:rFonts w:eastAsia="Times New Roman" w:cs="Times New Roman"/>
                <w:szCs w:val="22"/>
                <w:lang w:val="id-ID" w:eastAsia="id"/>
              </w:rPr>
            </w:pPr>
            <w:r>
              <w:rPr>
                <w:rFonts w:eastAsia="Times New Roman" w:cs="Times New Roman"/>
                <w:szCs w:val="22"/>
                <w:lang w:val="id-ID" w:eastAsia="id"/>
              </w:rPr>
              <w:t>-</w:t>
            </w:r>
          </w:p>
        </w:tc>
        <w:tc>
          <w:tcPr>
            <w:tcW w:w="1779" w:type="dxa"/>
          </w:tcPr>
          <w:p w:rsidR="00292FA1" w:rsidRDefault="00411775">
            <w:pPr>
              <w:widowControl w:val="0"/>
              <w:autoSpaceDE w:val="0"/>
              <w:autoSpaceDN w:val="0"/>
              <w:adjustRightInd/>
              <w:snapToGrid/>
              <w:ind w:left="242" w:right="233"/>
              <w:jc w:val="center"/>
              <w:rPr>
                <w:rFonts w:eastAsia="Times New Roman" w:cs="Times New Roman"/>
                <w:szCs w:val="22"/>
                <w:lang w:val="id-ID" w:eastAsia="id"/>
              </w:rPr>
            </w:pPr>
            <w:r>
              <w:rPr>
                <w:rFonts w:eastAsia="Times New Roman" w:cs="Times New Roman"/>
                <w:szCs w:val="22"/>
                <w:lang w:val="id-ID" w:eastAsia="id"/>
              </w:rPr>
              <w:t>-</w:t>
            </w:r>
          </w:p>
        </w:tc>
      </w:tr>
      <w:tr w:rsidR="00292FA1">
        <w:trPr>
          <w:trHeight w:val="551"/>
        </w:trPr>
        <w:tc>
          <w:tcPr>
            <w:tcW w:w="691" w:type="dxa"/>
          </w:tcPr>
          <w:p w:rsidR="00292FA1" w:rsidRDefault="00411775">
            <w:pPr>
              <w:widowControl w:val="0"/>
              <w:autoSpaceDE w:val="0"/>
              <w:autoSpaceDN w:val="0"/>
              <w:adjustRightInd/>
              <w:snapToGrid/>
              <w:ind w:left="282"/>
              <w:jc w:val="left"/>
              <w:rPr>
                <w:rFonts w:eastAsia="Times New Roman" w:cs="Times New Roman"/>
                <w:szCs w:val="22"/>
                <w:lang w:val="id" w:eastAsia="id"/>
              </w:rPr>
            </w:pPr>
            <w:r>
              <w:rPr>
                <w:rFonts w:eastAsia="Times New Roman" w:cs="Times New Roman"/>
                <w:szCs w:val="22"/>
                <w:lang w:val="id" w:eastAsia="id"/>
              </w:rPr>
              <w:t>3.</w:t>
            </w:r>
          </w:p>
        </w:tc>
        <w:tc>
          <w:tcPr>
            <w:tcW w:w="3901" w:type="dxa"/>
            <w:vMerge w:val="restart"/>
          </w:tcPr>
          <w:p w:rsidR="00292FA1" w:rsidRDefault="00411775">
            <w:pPr>
              <w:widowControl w:val="0"/>
              <w:autoSpaceDE w:val="0"/>
              <w:autoSpaceDN w:val="0"/>
              <w:adjustRightInd/>
              <w:snapToGrid/>
              <w:ind w:left="107"/>
              <w:jc w:val="left"/>
              <w:rPr>
                <w:rFonts w:eastAsia="Times New Roman" w:cs="Times New Roman"/>
                <w:szCs w:val="22"/>
                <w:lang w:val="id" w:eastAsia="id"/>
              </w:rPr>
            </w:pPr>
            <w:r>
              <w:rPr>
                <w:rFonts w:eastAsia="Times New Roman" w:cs="Times New Roman"/>
                <w:szCs w:val="22"/>
                <w:lang w:val="id" w:eastAsia="id"/>
              </w:rPr>
              <w:t>Pendidikan iman anak sejak dini sangat menentukan keberadaan dan kehidupan anak di masa depan, baik yang menyangkut kehidupan sosial, kehidupan beriman, maupun panggilan hidupnya</w:t>
            </w:r>
          </w:p>
        </w:tc>
        <w:tc>
          <w:tcPr>
            <w:tcW w:w="809" w:type="dxa"/>
          </w:tcPr>
          <w:p w:rsidR="00292FA1" w:rsidRDefault="00411775">
            <w:pPr>
              <w:widowControl w:val="0"/>
              <w:autoSpaceDE w:val="0"/>
              <w:autoSpaceDN w:val="0"/>
              <w:adjustRightInd/>
              <w:snapToGrid/>
              <w:ind w:left="268"/>
              <w:jc w:val="left"/>
              <w:rPr>
                <w:rFonts w:eastAsia="Times New Roman" w:cs="Times New Roman"/>
                <w:szCs w:val="22"/>
                <w:lang w:val="id" w:eastAsia="id"/>
              </w:rPr>
            </w:pPr>
            <w:r>
              <w:rPr>
                <w:rFonts w:eastAsia="Times New Roman" w:cs="Times New Roman"/>
                <w:szCs w:val="22"/>
                <w:lang w:val="id" w:eastAsia="id"/>
              </w:rPr>
              <w:t>SS</w:t>
            </w:r>
          </w:p>
        </w:tc>
        <w:tc>
          <w:tcPr>
            <w:tcW w:w="900" w:type="dxa"/>
          </w:tcPr>
          <w:p w:rsidR="00292FA1" w:rsidRDefault="00411775">
            <w:pPr>
              <w:widowControl w:val="0"/>
              <w:autoSpaceDE w:val="0"/>
              <w:autoSpaceDN w:val="0"/>
              <w:adjustRightInd/>
              <w:snapToGrid/>
              <w:ind w:right="319"/>
              <w:jc w:val="right"/>
              <w:rPr>
                <w:rFonts w:eastAsia="Times New Roman" w:cs="Times New Roman"/>
                <w:szCs w:val="22"/>
                <w:lang w:val="id-ID" w:eastAsia="id"/>
              </w:rPr>
            </w:pPr>
            <w:r>
              <w:rPr>
                <w:rFonts w:eastAsia="Times New Roman" w:cs="Times New Roman"/>
                <w:szCs w:val="22"/>
                <w:lang w:val="id-ID" w:eastAsia="id"/>
              </w:rPr>
              <w:t>12</w:t>
            </w:r>
          </w:p>
        </w:tc>
        <w:tc>
          <w:tcPr>
            <w:tcW w:w="1779" w:type="dxa"/>
          </w:tcPr>
          <w:p w:rsidR="00292FA1" w:rsidRDefault="00411775">
            <w:pPr>
              <w:widowControl w:val="0"/>
              <w:autoSpaceDE w:val="0"/>
              <w:autoSpaceDN w:val="0"/>
              <w:adjustRightInd/>
              <w:snapToGrid/>
              <w:ind w:left="241" w:right="235"/>
              <w:jc w:val="center"/>
              <w:rPr>
                <w:rFonts w:eastAsia="Times New Roman" w:cs="Times New Roman"/>
                <w:szCs w:val="22"/>
                <w:lang w:val="id" w:eastAsia="id"/>
              </w:rPr>
            </w:pPr>
            <w:r>
              <w:rPr>
                <w:rFonts w:eastAsia="Times New Roman" w:cs="Times New Roman"/>
                <w:szCs w:val="22"/>
                <w:lang w:val="id-ID" w:eastAsia="id"/>
              </w:rPr>
              <w:t xml:space="preserve">48 </w:t>
            </w:r>
            <w:r>
              <w:rPr>
                <w:rFonts w:eastAsia="Times New Roman" w:cs="Times New Roman"/>
                <w:szCs w:val="22"/>
                <w:lang w:val="id" w:eastAsia="id"/>
              </w:rPr>
              <w:t>%</w:t>
            </w:r>
          </w:p>
        </w:tc>
      </w:tr>
      <w:tr w:rsidR="00292FA1">
        <w:trPr>
          <w:trHeight w:val="553"/>
        </w:trPr>
        <w:tc>
          <w:tcPr>
            <w:tcW w:w="691" w:type="dxa"/>
            <w:vMerge w:val="restart"/>
          </w:tcPr>
          <w:p w:rsidR="00292FA1" w:rsidRDefault="00292FA1">
            <w:pPr>
              <w:widowControl w:val="0"/>
              <w:autoSpaceDE w:val="0"/>
              <w:autoSpaceDN w:val="0"/>
              <w:adjustRightInd/>
              <w:snapToGrid/>
              <w:jc w:val="left"/>
              <w:rPr>
                <w:rFonts w:eastAsia="Times New Roman" w:cs="Times New Roman"/>
                <w:szCs w:val="22"/>
                <w:lang w:val="id" w:eastAsia="id"/>
              </w:rPr>
            </w:pPr>
          </w:p>
        </w:tc>
        <w:tc>
          <w:tcPr>
            <w:tcW w:w="3901" w:type="dxa"/>
            <w:vMerge/>
            <w:tcBorders>
              <w:top w:val="nil"/>
            </w:tcBorders>
          </w:tcPr>
          <w:p w:rsidR="00292FA1" w:rsidRDefault="00292FA1">
            <w:pPr>
              <w:adjustRightInd/>
              <w:snapToGrid/>
              <w:jc w:val="left"/>
              <w:rPr>
                <w:rFonts w:asciiTheme="minorHAnsi" w:eastAsiaTheme="minorHAnsi" w:hAnsiTheme="minorHAnsi"/>
                <w:sz w:val="2"/>
                <w:szCs w:val="2"/>
                <w:lang w:eastAsia="en-US"/>
              </w:rPr>
            </w:pPr>
          </w:p>
        </w:tc>
        <w:tc>
          <w:tcPr>
            <w:tcW w:w="809" w:type="dxa"/>
          </w:tcPr>
          <w:p w:rsidR="00292FA1" w:rsidRDefault="00411775">
            <w:pPr>
              <w:widowControl w:val="0"/>
              <w:autoSpaceDE w:val="0"/>
              <w:autoSpaceDN w:val="0"/>
              <w:adjustRightInd/>
              <w:snapToGrid/>
              <w:ind w:left="1"/>
              <w:jc w:val="center"/>
              <w:rPr>
                <w:rFonts w:eastAsia="Times New Roman" w:cs="Times New Roman"/>
                <w:szCs w:val="22"/>
                <w:lang w:val="id" w:eastAsia="id"/>
              </w:rPr>
            </w:pPr>
            <w:r>
              <w:rPr>
                <w:rFonts w:eastAsia="Times New Roman" w:cs="Times New Roman"/>
                <w:w w:val="99"/>
                <w:szCs w:val="22"/>
                <w:lang w:val="id" w:eastAsia="id"/>
              </w:rPr>
              <w:t>S</w:t>
            </w:r>
          </w:p>
        </w:tc>
        <w:tc>
          <w:tcPr>
            <w:tcW w:w="900" w:type="dxa"/>
          </w:tcPr>
          <w:p w:rsidR="00292FA1" w:rsidRDefault="00411775">
            <w:pPr>
              <w:widowControl w:val="0"/>
              <w:autoSpaceDE w:val="0"/>
              <w:autoSpaceDN w:val="0"/>
              <w:adjustRightInd/>
              <w:snapToGrid/>
              <w:ind w:right="319"/>
              <w:jc w:val="right"/>
              <w:rPr>
                <w:rFonts w:eastAsia="Times New Roman" w:cs="Times New Roman"/>
                <w:szCs w:val="22"/>
                <w:lang w:val="id-ID" w:eastAsia="id"/>
              </w:rPr>
            </w:pPr>
            <w:r>
              <w:rPr>
                <w:rFonts w:eastAsia="Times New Roman" w:cs="Times New Roman"/>
                <w:szCs w:val="22"/>
                <w:lang w:val="id-ID" w:eastAsia="id"/>
              </w:rPr>
              <w:t>8</w:t>
            </w:r>
          </w:p>
        </w:tc>
        <w:tc>
          <w:tcPr>
            <w:tcW w:w="1779" w:type="dxa"/>
          </w:tcPr>
          <w:p w:rsidR="00292FA1" w:rsidRDefault="00411775">
            <w:pPr>
              <w:widowControl w:val="0"/>
              <w:autoSpaceDE w:val="0"/>
              <w:autoSpaceDN w:val="0"/>
              <w:adjustRightInd/>
              <w:snapToGrid/>
              <w:ind w:left="242" w:right="235"/>
              <w:jc w:val="center"/>
              <w:rPr>
                <w:rFonts w:eastAsia="Times New Roman" w:cs="Times New Roman"/>
                <w:szCs w:val="22"/>
                <w:lang w:val="id" w:eastAsia="id"/>
              </w:rPr>
            </w:pPr>
            <w:r>
              <w:rPr>
                <w:rFonts w:eastAsia="Times New Roman" w:cs="Times New Roman"/>
                <w:szCs w:val="22"/>
                <w:lang w:val="id-ID" w:eastAsia="id"/>
              </w:rPr>
              <w:t xml:space="preserve">32 </w:t>
            </w:r>
            <w:r>
              <w:rPr>
                <w:rFonts w:eastAsia="Times New Roman" w:cs="Times New Roman"/>
                <w:szCs w:val="22"/>
                <w:lang w:val="id" w:eastAsia="id"/>
              </w:rPr>
              <w:t>%</w:t>
            </w:r>
          </w:p>
        </w:tc>
      </w:tr>
      <w:tr w:rsidR="00292FA1">
        <w:trPr>
          <w:trHeight w:val="551"/>
        </w:trPr>
        <w:tc>
          <w:tcPr>
            <w:tcW w:w="691" w:type="dxa"/>
            <w:vMerge/>
            <w:tcBorders>
              <w:top w:val="nil"/>
            </w:tcBorders>
          </w:tcPr>
          <w:p w:rsidR="00292FA1" w:rsidRDefault="00292FA1">
            <w:pPr>
              <w:adjustRightInd/>
              <w:snapToGrid/>
              <w:jc w:val="left"/>
              <w:rPr>
                <w:rFonts w:asciiTheme="minorHAnsi" w:eastAsiaTheme="minorHAnsi" w:hAnsiTheme="minorHAnsi"/>
                <w:sz w:val="2"/>
                <w:szCs w:val="2"/>
                <w:lang w:eastAsia="en-US"/>
              </w:rPr>
            </w:pPr>
          </w:p>
        </w:tc>
        <w:tc>
          <w:tcPr>
            <w:tcW w:w="3901" w:type="dxa"/>
            <w:vMerge/>
            <w:tcBorders>
              <w:top w:val="nil"/>
            </w:tcBorders>
          </w:tcPr>
          <w:p w:rsidR="00292FA1" w:rsidRDefault="00292FA1">
            <w:pPr>
              <w:adjustRightInd/>
              <w:snapToGrid/>
              <w:jc w:val="left"/>
              <w:rPr>
                <w:rFonts w:asciiTheme="minorHAnsi" w:eastAsiaTheme="minorHAnsi" w:hAnsiTheme="minorHAnsi"/>
                <w:sz w:val="2"/>
                <w:szCs w:val="2"/>
                <w:lang w:eastAsia="en-US"/>
              </w:rPr>
            </w:pPr>
          </w:p>
        </w:tc>
        <w:tc>
          <w:tcPr>
            <w:tcW w:w="809" w:type="dxa"/>
          </w:tcPr>
          <w:p w:rsidR="00292FA1" w:rsidRDefault="00411775">
            <w:pPr>
              <w:widowControl w:val="0"/>
              <w:autoSpaceDE w:val="0"/>
              <w:autoSpaceDN w:val="0"/>
              <w:adjustRightInd/>
              <w:snapToGrid/>
              <w:ind w:right="233"/>
              <w:jc w:val="right"/>
              <w:rPr>
                <w:rFonts w:eastAsia="Times New Roman" w:cs="Times New Roman"/>
                <w:szCs w:val="22"/>
                <w:lang w:val="id" w:eastAsia="id"/>
              </w:rPr>
            </w:pPr>
            <w:r>
              <w:rPr>
                <w:rFonts w:eastAsia="Times New Roman" w:cs="Times New Roman"/>
                <w:szCs w:val="22"/>
                <w:lang w:val="id" w:eastAsia="id"/>
              </w:rPr>
              <w:t>RR</w:t>
            </w:r>
          </w:p>
        </w:tc>
        <w:tc>
          <w:tcPr>
            <w:tcW w:w="900" w:type="dxa"/>
          </w:tcPr>
          <w:p w:rsidR="00292FA1" w:rsidRDefault="00411775">
            <w:pPr>
              <w:widowControl w:val="0"/>
              <w:autoSpaceDE w:val="0"/>
              <w:autoSpaceDN w:val="0"/>
              <w:adjustRightInd/>
              <w:snapToGrid/>
              <w:ind w:right="319"/>
              <w:jc w:val="right"/>
              <w:rPr>
                <w:rFonts w:eastAsia="Times New Roman" w:cs="Times New Roman"/>
                <w:szCs w:val="22"/>
                <w:lang w:val="id-ID" w:eastAsia="id"/>
              </w:rPr>
            </w:pPr>
            <w:r>
              <w:rPr>
                <w:rFonts w:eastAsia="Times New Roman" w:cs="Times New Roman"/>
                <w:szCs w:val="22"/>
                <w:lang w:val="id-ID" w:eastAsia="id"/>
              </w:rPr>
              <w:t>5</w:t>
            </w:r>
          </w:p>
        </w:tc>
        <w:tc>
          <w:tcPr>
            <w:tcW w:w="1779" w:type="dxa"/>
          </w:tcPr>
          <w:p w:rsidR="00292FA1" w:rsidRDefault="00411775">
            <w:pPr>
              <w:widowControl w:val="0"/>
              <w:autoSpaceDE w:val="0"/>
              <w:autoSpaceDN w:val="0"/>
              <w:adjustRightInd/>
              <w:snapToGrid/>
              <w:ind w:left="241" w:right="235"/>
              <w:jc w:val="center"/>
              <w:rPr>
                <w:rFonts w:eastAsia="Times New Roman" w:cs="Times New Roman"/>
                <w:szCs w:val="22"/>
                <w:lang w:val="id" w:eastAsia="id"/>
              </w:rPr>
            </w:pPr>
            <w:r>
              <w:rPr>
                <w:rFonts w:eastAsia="Times New Roman" w:cs="Times New Roman"/>
                <w:szCs w:val="22"/>
                <w:lang w:val="id-ID" w:eastAsia="id"/>
              </w:rPr>
              <w:t xml:space="preserve">20 </w:t>
            </w:r>
            <w:r>
              <w:rPr>
                <w:rFonts w:eastAsia="Times New Roman" w:cs="Times New Roman"/>
                <w:szCs w:val="22"/>
                <w:lang w:val="id" w:eastAsia="id"/>
              </w:rPr>
              <w:t>%</w:t>
            </w:r>
          </w:p>
        </w:tc>
      </w:tr>
      <w:tr w:rsidR="00292FA1">
        <w:trPr>
          <w:trHeight w:val="552"/>
        </w:trPr>
        <w:tc>
          <w:tcPr>
            <w:tcW w:w="691" w:type="dxa"/>
            <w:vMerge/>
            <w:tcBorders>
              <w:top w:val="nil"/>
            </w:tcBorders>
          </w:tcPr>
          <w:p w:rsidR="00292FA1" w:rsidRDefault="00292FA1">
            <w:pPr>
              <w:adjustRightInd/>
              <w:snapToGrid/>
              <w:jc w:val="left"/>
              <w:rPr>
                <w:rFonts w:asciiTheme="minorHAnsi" w:eastAsiaTheme="minorHAnsi" w:hAnsiTheme="minorHAnsi"/>
                <w:sz w:val="2"/>
                <w:szCs w:val="2"/>
                <w:lang w:eastAsia="en-US"/>
              </w:rPr>
            </w:pPr>
          </w:p>
        </w:tc>
        <w:tc>
          <w:tcPr>
            <w:tcW w:w="3901" w:type="dxa"/>
            <w:vMerge/>
            <w:tcBorders>
              <w:top w:val="nil"/>
            </w:tcBorders>
          </w:tcPr>
          <w:p w:rsidR="00292FA1" w:rsidRDefault="00292FA1">
            <w:pPr>
              <w:adjustRightInd/>
              <w:snapToGrid/>
              <w:jc w:val="left"/>
              <w:rPr>
                <w:rFonts w:asciiTheme="minorHAnsi" w:eastAsiaTheme="minorHAnsi" w:hAnsiTheme="minorHAnsi"/>
                <w:sz w:val="2"/>
                <w:szCs w:val="2"/>
                <w:lang w:eastAsia="en-US"/>
              </w:rPr>
            </w:pPr>
          </w:p>
        </w:tc>
        <w:tc>
          <w:tcPr>
            <w:tcW w:w="809" w:type="dxa"/>
          </w:tcPr>
          <w:p w:rsidR="00292FA1" w:rsidRDefault="00411775">
            <w:pPr>
              <w:widowControl w:val="0"/>
              <w:autoSpaceDE w:val="0"/>
              <w:autoSpaceDN w:val="0"/>
              <w:adjustRightInd/>
              <w:snapToGrid/>
              <w:ind w:right="255"/>
              <w:jc w:val="right"/>
              <w:rPr>
                <w:rFonts w:eastAsia="Times New Roman" w:cs="Times New Roman"/>
                <w:szCs w:val="22"/>
                <w:lang w:val="id" w:eastAsia="id"/>
              </w:rPr>
            </w:pPr>
            <w:r>
              <w:rPr>
                <w:rFonts w:eastAsia="Times New Roman" w:cs="Times New Roman"/>
                <w:w w:val="95"/>
                <w:szCs w:val="22"/>
                <w:lang w:val="id" w:eastAsia="id"/>
              </w:rPr>
              <w:t>TS</w:t>
            </w:r>
          </w:p>
        </w:tc>
        <w:tc>
          <w:tcPr>
            <w:tcW w:w="900" w:type="dxa"/>
          </w:tcPr>
          <w:p w:rsidR="00292FA1" w:rsidRDefault="00411775">
            <w:pPr>
              <w:widowControl w:val="0"/>
              <w:autoSpaceDE w:val="0"/>
              <w:autoSpaceDN w:val="0"/>
              <w:adjustRightInd/>
              <w:snapToGrid/>
              <w:ind w:right="319"/>
              <w:jc w:val="right"/>
              <w:rPr>
                <w:rFonts w:eastAsia="Times New Roman" w:cs="Times New Roman"/>
                <w:szCs w:val="22"/>
                <w:lang w:val="id-ID" w:eastAsia="id"/>
              </w:rPr>
            </w:pPr>
            <w:r>
              <w:rPr>
                <w:rFonts w:eastAsia="Times New Roman" w:cs="Times New Roman"/>
                <w:szCs w:val="22"/>
                <w:lang w:val="id-ID" w:eastAsia="id"/>
              </w:rPr>
              <w:t>-</w:t>
            </w:r>
          </w:p>
        </w:tc>
        <w:tc>
          <w:tcPr>
            <w:tcW w:w="1779" w:type="dxa"/>
          </w:tcPr>
          <w:p w:rsidR="00292FA1" w:rsidRDefault="00411775">
            <w:pPr>
              <w:widowControl w:val="0"/>
              <w:autoSpaceDE w:val="0"/>
              <w:autoSpaceDN w:val="0"/>
              <w:adjustRightInd/>
              <w:snapToGrid/>
              <w:ind w:left="241" w:right="235"/>
              <w:jc w:val="center"/>
              <w:rPr>
                <w:rFonts w:eastAsia="Times New Roman" w:cs="Times New Roman"/>
                <w:szCs w:val="22"/>
                <w:lang w:val="id-ID" w:eastAsia="id"/>
              </w:rPr>
            </w:pPr>
            <w:r>
              <w:rPr>
                <w:rFonts w:eastAsia="Times New Roman" w:cs="Times New Roman"/>
                <w:szCs w:val="22"/>
                <w:lang w:val="id-ID" w:eastAsia="id"/>
              </w:rPr>
              <w:t>-</w:t>
            </w:r>
          </w:p>
        </w:tc>
      </w:tr>
      <w:tr w:rsidR="00292FA1">
        <w:trPr>
          <w:trHeight w:val="551"/>
        </w:trPr>
        <w:tc>
          <w:tcPr>
            <w:tcW w:w="691" w:type="dxa"/>
            <w:vMerge/>
            <w:tcBorders>
              <w:top w:val="nil"/>
            </w:tcBorders>
          </w:tcPr>
          <w:p w:rsidR="00292FA1" w:rsidRDefault="00292FA1">
            <w:pPr>
              <w:adjustRightInd/>
              <w:snapToGrid/>
              <w:jc w:val="left"/>
              <w:rPr>
                <w:rFonts w:asciiTheme="minorHAnsi" w:eastAsiaTheme="minorHAnsi" w:hAnsiTheme="minorHAnsi"/>
                <w:sz w:val="2"/>
                <w:szCs w:val="2"/>
                <w:lang w:eastAsia="en-US"/>
              </w:rPr>
            </w:pPr>
          </w:p>
        </w:tc>
        <w:tc>
          <w:tcPr>
            <w:tcW w:w="3901" w:type="dxa"/>
            <w:vMerge/>
            <w:tcBorders>
              <w:top w:val="nil"/>
            </w:tcBorders>
          </w:tcPr>
          <w:p w:rsidR="00292FA1" w:rsidRDefault="00292FA1">
            <w:pPr>
              <w:adjustRightInd/>
              <w:snapToGrid/>
              <w:jc w:val="left"/>
              <w:rPr>
                <w:rFonts w:asciiTheme="minorHAnsi" w:eastAsiaTheme="minorHAnsi" w:hAnsiTheme="minorHAnsi"/>
                <w:sz w:val="2"/>
                <w:szCs w:val="2"/>
                <w:lang w:eastAsia="en-US"/>
              </w:rPr>
            </w:pPr>
          </w:p>
        </w:tc>
        <w:tc>
          <w:tcPr>
            <w:tcW w:w="809" w:type="dxa"/>
          </w:tcPr>
          <w:p w:rsidR="00292FA1" w:rsidRDefault="00411775">
            <w:pPr>
              <w:widowControl w:val="0"/>
              <w:autoSpaceDE w:val="0"/>
              <w:autoSpaceDN w:val="0"/>
              <w:adjustRightInd/>
              <w:snapToGrid/>
              <w:ind w:right="188"/>
              <w:jc w:val="right"/>
              <w:rPr>
                <w:rFonts w:eastAsia="Times New Roman" w:cs="Times New Roman"/>
                <w:szCs w:val="22"/>
                <w:lang w:val="id" w:eastAsia="id"/>
              </w:rPr>
            </w:pPr>
            <w:r>
              <w:rPr>
                <w:rFonts w:eastAsia="Times New Roman" w:cs="Times New Roman"/>
                <w:w w:val="95"/>
                <w:szCs w:val="22"/>
                <w:lang w:val="id" w:eastAsia="id"/>
              </w:rPr>
              <w:t>STS</w:t>
            </w:r>
          </w:p>
        </w:tc>
        <w:tc>
          <w:tcPr>
            <w:tcW w:w="900" w:type="dxa"/>
          </w:tcPr>
          <w:p w:rsidR="00292FA1" w:rsidRDefault="00411775">
            <w:pPr>
              <w:widowControl w:val="0"/>
              <w:autoSpaceDE w:val="0"/>
              <w:autoSpaceDN w:val="0"/>
              <w:adjustRightInd/>
              <w:snapToGrid/>
              <w:ind w:right="379"/>
              <w:jc w:val="right"/>
              <w:rPr>
                <w:rFonts w:eastAsia="Times New Roman" w:cs="Times New Roman"/>
                <w:szCs w:val="22"/>
                <w:lang w:val="id-ID" w:eastAsia="id"/>
              </w:rPr>
            </w:pPr>
            <w:r>
              <w:rPr>
                <w:rFonts w:eastAsia="Times New Roman" w:cs="Times New Roman"/>
                <w:szCs w:val="22"/>
                <w:lang w:val="id-ID" w:eastAsia="id"/>
              </w:rPr>
              <w:t>-</w:t>
            </w:r>
          </w:p>
        </w:tc>
        <w:tc>
          <w:tcPr>
            <w:tcW w:w="1779" w:type="dxa"/>
          </w:tcPr>
          <w:p w:rsidR="00292FA1" w:rsidRDefault="00411775">
            <w:pPr>
              <w:widowControl w:val="0"/>
              <w:autoSpaceDE w:val="0"/>
              <w:autoSpaceDN w:val="0"/>
              <w:adjustRightInd/>
              <w:snapToGrid/>
              <w:ind w:left="241" w:right="235"/>
              <w:jc w:val="center"/>
              <w:rPr>
                <w:rFonts w:eastAsia="Times New Roman" w:cs="Times New Roman"/>
                <w:szCs w:val="22"/>
                <w:lang w:val="id-ID" w:eastAsia="id"/>
              </w:rPr>
            </w:pPr>
            <w:r>
              <w:rPr>
                <w:rFonts w:eastAsia="Times New Roman" w:cs="Times New Roman"/>
                <w:szCs w:val="22"/>
                <w:lang w:val="id-ID" w:eastAsia="id"/>
              </w:rPr>
              <w:t>-</w:t>
            </w:r>
          </w:p>
        </w:tc>
      </w:tr>
      <w:tr w:rsidR="00292FA1">
        <w:trPr>
          <w:trHeight w:val="551"/>
        </w:trPr>
        <w:tc>
          <w:tcPr>
            <w:tcW w:w="691" w:type="dxa"/>
          </w:tcPr>
          <w:p w:rsidR="00292FA1" w:rsidRDefault="00411775">
            <w:pPr>
              <w:widowControl w:val="0"/>
              <w:autoSpaceDE w:val="0"/>
              <w:autoSpaceDN w:val="0"/>
              <w:adjustRightInd/>
              <w:snapToGrid/>
              <w:ind w:left="282"/>
              <w:jc w:val="left"/>
              <w:rPr>
                <w:rFonts w:eastAsia="Times New Roman" w:cs="Times New Roman"/>
                <w:szCs w:val="22"/>
                <w:lang w:val="id" w:eastAsia="id"/>
              </w:rPr>
            </w:pPr>
            <w:r>
              <w:rPr>
                <w:rFonts w:eastAsia="Times New Roman" w:cs="Times New Roman"/>
                <w:szCs w:val="22"/>
                <w:lang w:val="id" w:eastAsia="id"/>
              </w:rPr>
              <w:t>4.</w:t>
            </w:r>
          </w:p>
        </w:tc>
        <w:tc>
          <w:tcPr>
            <w:tcW w:w="3901" w:type="dxa"/>
            <w:vMerge w:val="restart"/>
          </w:tcPr>
          <w:p w:rsidR="00292FA1" w:rsidRDefault="00411775">
            <w:pPr>
              <w:widowControl w:val="0"/>
              <w:autoSpaceDE w:val="0"/>
              <w:autoSpaceDN w:val="0"/>
              <w:adjustRightInd/>
              <w:snapToGrid/>
              <w:ind w:left="107"/>
              <w:jc w:val="left"/>
              <w:rPr>
                <w:rFonts w:eastAsia="Times New Roman" w:cs="Times New Roman"/>
                <w:szCs w:val="22"/>
                <w:lang w:val="id" w:eastAsia="id"/>
              </w:rPr>
            </w:pPr>
            <w:r>
              <w:rPr>
                <w:rFonts w:eastAsia="Times New Roman" w:cs="Times New Roman"/>
                <w:szCs w:val="24"/>
                <w:lang w:val="id-ID" w:eastAsia="id"/>
              </w:rPr>
              <w:t>Keluarga yang diwarnai oleh hubungan yang harmonis, situasi penuh rasa cinta, sikap saling mendukung antar anggota keluarga, komunikasi yang baik dapat mendukung kondisi dasar suasana emosi yang positif dalam interaksi antara anak dan orangtua</w:t>
            </w:r>
          </w:p>
        </w:tc>
        <w:tc>
          <w:tcPr>
            <w:tcW w:w="809" w:type="dxa"/>
          </w:tcPr>
          <w:p w:rsidR="00292FA1" w:rsidRDefault="00411775">
            <w:pPr>
              <w:widowControl w:val="0"/>
              <w:autoSpaceDE w:val="0"/>
              <w:autoSpaceDN w:val="0"/>
              <w:adjustRightInd/>
              <w:snapToGrid/>
              <w:ind w:left="268"/>
              <w:jc w:val="left"/>
              <w:rPr>
                <w:rFonts w:eastAsia="Times New Roman" w:cs="Times New Roman"/>
                <w:szCs w:val="22"/>
                <w:lang w:val="id" w:eastAsia="id"/>
              </w:rPr>
            </w:pPr>
            <w:r>
              <w:rPr>
                <w:rFonts w:eastAsia="Times New Roman" w:cs="Times New Roman"/>
                <w:szCs w:val="22"/>
                <w:lang w:val="id" w:eastAsia="id"/>
              </w:rPr>
              <w:t>SS</w:t>
            </w:r>
          </w:p>
        </w:tc>
        <w:tc>
          <w:tcPr>
            <w:tcW w:w="900" w:type="dxa"/>
          </w:tcPr>
          <w:p w:rsidR="00292FA1" w:rsidRDefault="00411775">
            <w:pPr>
              <w:widowControl w:val="0"/>
              <w:autoSpaceDE w:val="0"/>
              <w:autoSpaceDN w:val="0"/>
              <w:adjustRightInd/>
              <w:snapToGrid/>
              <w:ind w:right="319"/>
              <w:jc w:val="right"/>
              <w:rPr>
                <w:rFonts w:eastAsia="Times New Roman" w:cs="Times New Roman"/>
                <w:szCs w:val="22"/>
                <w:lang w:val="id-ID" w:eastAsia="id"/>
              </w:rPr>
            </w:pPr>
            <w:r>
              <w:rPr>
                <w:rFonts w:eastAsia="Times New Roman" w:cs="Times New Roman"/>
                <w:szCs w:val="22"/>
                <w:lang w:val="id-ID" w:eastAsia="id"/>
              </w:rPr>
              <w:t>14</w:t>
            </w:r>
          </w:p>
        </w:tc>
        <w:tc>
          <w:tcPr>
            <w:tcW w:w="1779" w:type="dxa"/>
          </w:tcPr>
          <w:p w:rsidR="00292FA1" w:rsidRDefault="00411775">
            <w:pPr>
              <w:widowControl w:val="0"/>
              <w:autoSpaceDE w:val="0"/>
              <w:autoSpaceDN w:val="0"/>
              <w:adjustRightInd/>
              <w:snapToGrid/>
              <w:ind w:left="242" w:right="233"/>
              <w:jc w:val="center"/>
              <w:rPr>
                <w:rFonts w:eastAsia="Times New Roman" w:cs="Times New Roman"/>
                <w:szCs w:val="22"/>
                <w:lang w:val="id" w:eastAsia="id"/>
              </w:rPr>
            </w:pPr>
            <w:r>
              <w:rPr>
                <w:rFonts w:eastAsia="Times New Roman" w:cs="Times New Roman"/>
                <w:szCs w:val="22"/>
                <w:lang w:val="id" w:eastAsia="id"/>
              </w:rPr>
              <w:t>56 %</w:t>
            </w:r>
          </w:p>
        </w:tc>
      </w:tr>
      <w:tr w:rsidR="00292FA1">
        <w:trPr>
          <w:trHeight w:val="551"/>
        </w:trPr>
        <w:tc>
          <w:tcPr>
            <w:tcW w:w="691" w:type="dxa"/>
            <w:vMerge w:val="restart"/>
          </w:tcPr>
          <w:p w:rsidR="00292FA1" w:rsidRDefault="00292FA1">
            <w:pPr>
              <w:widowControl w:val="0"/>
              <w:autoSpaceDE w:val="0"/>
              <w:autoSpaceDN w:val="0"/>
              <w:adjustRightInd/>
              <w:snapToGrid/>
              <w:jc w:val="left"/>
              <w:rPr>
                <w:rFonts w:eastAsia="Times New Roman" w:cs="Times New Roman"/>
                <w:szCs w:val="22"/>
                <w:lang w:val="id" w:eastAsia="id"/>
              </w:rPr>
            </w:pPr>
          </w:p>
        </w:tc>
        <w:tc>
          <w:tcPr>
            <w:tcW w:w="3901" w:type="dxa"/>
            <w:vMerge/>
            <w:tcBorders>
              <w:top w:val="nil"/>
            </w:tcBorders>
          </w:tcPr>
          <w:p w:rsidR="00292FA1" w:rsidRDefault="00292FA1">
            <w:pPr>
              <w:adjustRightInd/>
              <w:snapToGrid/>
              <w:jc w:val="left"/>
              <w:rPr>
                <w:rFonts w:asciiTheme="minorHAnsi" w:eastAsiaTheme="minorHAnsi" w:hAnsiTheme="minorHAnsi"/>
                <w:sz w:val="2"/>
                <w:szCs w:val="2"/>
                <w:lang w:eastAsia="en-US"/>
              </w:rPr>
            </w:pPr>
          </w:p>
        </w:tc>
        <w:tc>
          <w:tcPr>
            <w:tcW w:w="809" w:type="dxa"/>
          </w:tcPr>
          <w:p w:rsidR="00292FA1" w:rsidRDefault="00411775">
            <w:pPr>
              <w:widowControl w:val="0"/>
              <w:autoSpaceDE w:val="0"/>
              <w:autoSpaceDN w:val="0"/>
              <w:adjustRightInd/>
              <w:snapToGrid/>
              <w:ind w:left="1"/>
              <w:jc w:val="center"/>
              <w:rPr>
                <w:rFonts w:eastAsia="Times New Roman" w:cs="Times New Roman"/>
                <w:szCs w:val="22"/>
                <w:lang w:val="id" w:eastAsia="id"/>
              </w:rPr>
            </w:pPr>
            <w:r>
              <w:rPr>
                <w:rFonts w:eastAsia="Times New Roman" w:cs="Times New Roman"/>
                <w:w w:val="99"/>
                <w:szCs w:val="22"/>
                <w:lang w:val="id" w:eastAsia="id"/>
              </w:rPr>
              <w:t>S</w:t>
            </w:r>
          </w:p>
        </w:tc>
        <w:tc>
          <w:tcPr>
            <w:tcW w:w="900" w:type="dxa"/>
          </w:tcPr>
          <w:p w:rsidR="00292FA1" w:rsidRDefault="00411775">
            <w:pPr>
              <w:widowControl w:val="0"/>
              <w:autoSpaceDE w:val="0"/>
              <w:autoSpaceDN w:val="0"/>
              <w:adjustRightInd/>
              <w:snapToGrid/>
              <w:ind w:right="319"/>
              <w:jc w:val="right"/>
              <w:rPr>
                <w:rFonts w:eastAsia="Times New Roman" w:cs="Times New Roman"/>
                <w:szCs w:val="22"/>
                <w:lang w:val="id-ID" w:eastAsia="id"/>
              </w:rPr>
            </w:pPr>
            <w:r>
              <w:rPr>
                <w:rFonts w:eastAsia="Times New Roman" w:cs="Times New Roman"/>
                <w:szCs w:val="22"/>
                <w:lang w:val="id-ID" w:eastAsia="id"/>
              </w:rPr>
              <w:t>5</w:t>
            </w:r>
          </w:p>
        </w:tc>
        <w:tc>
          <w:tcPr>
            <w:tcW w:w="1779" w:type="dxa"/>
          </w:tcPr>
          <w:p w:rsidR="00292FA1" w:rsidRDefault="00411775">
            <w:pPr>
              <w:widowControl w:val="0"/>
              <w:autoSpaceDE w:val="0"/>
              <w:autoSpaceDN w:val="0"/>
              <w:adjustRightInd/>
              <w:snapToGrid/>
              <w:ind w:left="241" w:right="235"/>
              <w:jc w:val="center"/>
              <w:rPr>
                <w:rFonts w:eastAsia="Times New Roman" w:cs="Times New Roman"/>
                <w:szCs w:val="22"/>
                <w:lang w:val="id" w:eastAsia="id"/>
              </w:rPr>
            </w:pPr>
            <w:r>
              <w:rPr>
                <w:rFonts w:eastAsia="Times New Roman" w:cs="Times New Roman"/>
                <w:szCs w:val="22"/>
                <w:lang w:val="id-ID" w:eastAsia="id"/>
              </w:rPr>
              <w:t xml:space="preserve">20 </w:t>
            </w:r>
            <w:r>
              <w:rPr>
                <w:rFonts w:eastAsia="Times New Roman" w:cs="Times New Roman"/>
                <w:szCs w:val="22"/>
                <w:lang w:val="id" w:eastAsia="id"/>
              </w:rPr>
              <w:t>%</w:t>
            </w:r>
          </w:p>
        </w:tc>
      </w:tr>
      <w:tr w:rsidR="00292FA1">
        <w:trPr>
          <w:trHeight w:val="553"/>
        </w:trPr>
        <w:tc>
          <w:tcPr>
            <w:tcW w:w="691" w:type="dxa"/>
            <w:vMerge/>
            <w:tcBorders>
              <w:top w:val="nil"/>
            </w:tcBorders>
          </w:tcPr>
          <w:p w:rsidR="00292FA1" w:rsidRDefault="00292FA1">
            <w:pPr>
              <w:adjustRightInd/>
              <w:snapToGrid/>
              <w:jc w:val="left"/>
              <w:rPr>
                <w:rFonts w:asciiTheme="minorHAnsi" w:eastAsiaTheme="minorHAnsi" w:hAnsiTheme="minorHAnsi"/>
                <w:sz w:val="2"/>
                <w:szCs w:val="2"/>
                <w:lang w:eastAsia="en-US"/>
              </w:rPr>
            </w:pPr>
          </w:p>
        </w:tc>
        <w:tc>
          <w:tcPr>
            <w:tcW w:w="3901" w:type="dxa"/>
            <w:vMerge/>
            <w:tcBorders>
              <w:top w:val="nil"/>
            </w:tcBorders>
          </w:tcPr>
          <w:p w:rsidR="00292FA1" w:rsidRDefault="00292FA1">
            <w:pPr>
              <w:adjustRightInd/>
              <w:snapToGrid/>
              <w:jc w:val="left"/>
              <w:rPr>
                <w:rFonts w:asciiTheme="minorHAnsi" w:eastAsiaTheme="minorHAnsi" w:hAnsiTheme="minorHAnsi"/>
                <w:sz w:val="2"/>
                <w:szCs w:val="2"/>
                <w:lang w:eastAsia="en-US"/>
              </w:rPr>
            </w:pPr>
          </w:p>
        </w:tc>
        <w:tc>
          <w:tcPr>
            <w:tcW w:w="809" w:type="dxa"/>
          </w:tcPr>
          <w:p w:rsidR="00292FA1" w:rsidRDefault="00411775">
            <w:pPr>
              <w:widowControl w:val="0"/>
              <w:autoSpaceDE w:val="0"/>
              <w:autoSpaceDN w:val="0"/>
              <w:adjustRightInd/>
              <w:snapToGrid/>
              <w:ind w:right="233"/>
              <w:jc w:val="right"/>
              <w:rPr>
                <w:rFonts w:eastAsia="Times New Roman" w:cs="Times New Roman"/>
                <w:szCs w:val="22"/>
                <w:lang w:val="id" w:eastAsia="id"/>
              </w:rPr>
            </w:pPr>
            <w:r>
              <w:rPr>
                <w:rFonts w:eastAsia="Times New Roman" w:cs="Times New Roman"/>
                <w:szCs w:val="22"/>
                <w:lang w:val="id" w:eastAsia="id"/>
              </w:rPr>
              <w:t>RR</w:t>
            </w:r>
          </w:p>
        </w:tc>
        <w:tc>
          <w:tcPr>
            <w:tcW w:w="900" w:type="dxa"/>
          </w:tcPr>
          <w:p w:rsidR="00292FA1" w:rsidRDefault="00411775">
            <w:pPr>
              <w:widowControl w:val="0"/>
              <w:autoSpaceDE w:val="0"/>
              <w:autoSpaceDN w:val="0"/>
              <w:adjustRightInd/>
              <w:snapToGrid/>
              <w:ind w:right="319"/>
              <w:jc w:val="right"/>
              <w:rPr>
                <w:rFonts w:eastAsia="Times New Roman" w:cs="Times New Roman"/>
                <w:szCs w:val="22"/>
                <w:lang w:val="id-ID" w:eastAsia="id"/>
              </w:rPr>
            </w:pPr>
            <w:r>
              <w:rPr>
                <w:rFonts w:eastAsia="Times New Roman" w:cs="Times New Roman"/>
                <w:szCs w:val="22"/>
                <w:lang w:val="id-ID" w:eastAsia="id"/>
              </w:rPr>
              <w:t>4</w:t>
            </w:r>
          </w:p>
        </w:tc>
        <w:tc>
          <w:tcPr>
            <w:tcW w:w="1779" w:type="dxa"/>
          </w:tcPr>
          <w:p w:rsidR="00292FA1" w:rsidRDefault="00411775">
            <w:pPr>
              <w:widowControl w:val="0"/>
              <w:autoSpaceDE w:val="0"/>
              <w:autoSpaceDN w:val="0"/>
              <w:adjustRightInd/>
              <w:snapToGrid/>
              <w:ind w:left="239" w:right="235"/>
              <w:jc w:val="center"/>
              <w:rPr>
                <w:rFonts w:eastAsia="Times New Roman" w:cs="Times New Roman"/>
                <w:szCs w:val="22"/>
                <w:lang w:val="id" w:eastAsia="id"/>
              </w:rPr>
            </w:pPr>
            <w:r>
              <w:rPr>
                <w:rFonts w:eastAsia="Times New Roman" w:cs="Times New Roman"/>
                <w:szCs w:val="22"/>
                <w:lang w:val="id-ID" w:eastAsia="id"/>
              </w:rPr>
              <w:t xml:space="preserve">16 </w:t>
            </w:r>
            <w:r>
              <w:rPr>
                <w:rFonts w:eastAsia="Times New Roman" w:cs="Times New Roman"/>
                <w:szCs w:val="22"/>
                <w:lang w:val="id" w:eastAsia="id"/>
              </w:rPr>
              <w:t>%</w:t>
            </w:r>
          </w:p>
        </w:tc>
      </w:tr>
      <w:tr w:rsidR="00292FA1">
        <w:trPr>
          <w:trHeight w:val="551"/>
        </w:trPr>
        <w:tc>
          <w:tcPr>
            <w:tcW w:w="691" w:type="dxa"/>
            <w:vMerge/>
            <w:tcBorders>
              <w:top w:val="nil"/>
            </w:tcBorders>
          </w:tcPr>
          <w:p w:rsidR="00292FA1" w:rsidRDefault="00292FA1">
            <w:pPr>
              <w:adjustRightInd/>
              <w:snapToGrid/>
              <w:jc w:val="left"/>
              <w:rPr>
                <w:rFonts w:asciiTheme="minorHAnsi" w:eastAsiaTheme="minorHAnsi" w:hAnsiTheme="minorHAnsi"/>
                <w:sz w:val="2"/>
                <w:szCs w:val="2"/>
                <w:lang w:eastAsia="en-US"/>
              </w:rPr>
            </w:pPr>
          </w:p>
        </w:tc>
        <w:tc>
          <w:tcPr>
            <w:tcW w:w="3901" w:type="dxa"/>
            <w:vMerge/>
            <w:tcBorders>
              <w:top w:val="nil"/>
            </w:tcBorders>
          </w:tcPr>
          <w:p w:rsidR="00292FA1" w:rsidRDefault="00292FA1">
            <w:pPr>
              <w:adjustRightInd/>
              <w:snapToGrid/>
              <w:jc w:val="left"/>
              <w:rPr>
                <w:rFonts w:asciiTheme="minorHAnsi" w:eastAsiaTheme="minorHAnsi" w:hAnsiTheme="minorHAnsi"/>
                <w:sz w:val="2"/>
                <w:szCs w:val="2"/>
                <w:lang w:eastAsia="en-US"/>
              </w:rPr>
            </w:pPr>
          </w:p>
        </w:tc>
        <w:tc>
          <w:tcPr>
            <w:tcW w:w="809" w:type="dxa"/>
          </w:tcPr>
          <w:p w:rsidR="00292FA1" w:rsidRDefault="00411775">
            <w:pPr>
              <w:widowControl w:val="0"/>
              <w:autoSpaceDE w:val="0"/>
              <w:autoSpaceDN w:val="0"/>
              <w:adjustRightInd/>
              <w:snapToGrid/>
              <w:ind w:right="255"/>
              <w:jc w:val="right"/>
              <w:rPr>
                <w:rFonts w:eastAsia="Times New Roman" w:cs="Times New Roman"/>
                <w:szCs w:val="22"/>
                <w:lang w:val="id" w:eastAsia="id"/>
              </w:rPr>
            </w:pPr>
            <w:r>
              <w:rPr>
                <w:rFonts w:eastAsia="Times New Roman" w:cs="Times New Roman"/>
                <w:w w:val="95"/>
                <w:szCs w:val="22"/>
                <w:lang w:val="id" w:eastAsia="id"/>
              </w:rPr>
              <w:t>TS</w:t>
            </w:r>
          </w:p>
        </w:tc>
        <w:tc>
          <w:tcPr>
            <w:tcW w:w="900" w:type="dxa"/>
          </w:tcPr>
          <w:p w:rsidR="00292FA1" w:rsidRDefault="00411775">
            <w:pPr>
              <w:widowControl w:val="0"/>
              <w:autoSpaceDE w:val="0"/>
              <w:autoSpaceDN w:val="0"/>
              <w:adjustRightInd/>
              <w:snapToGrid/>
              <w:ind w:right="319"/>
              <w:jc w:val="right"/>
              <w:rPr>
                <w:rFonts w:eastAsia="Times New Roman" w:cs="Times New Roman"/>
                <w:szCs w:val="22"/>
                <w:lang w:val="id-ID" w:eastAsia="id"/>
              </w:rPr>
            </w:pPr>
            <w:r>
              <w:rPr>
                <w:rFonts w:eastAsia="Times New Roman" w:cs="Times New Roman"/>
                <w:szCs w:val="22"/>
                <w:lang w:val="id-ID" w:eastAsia="id"/>
              </w:rPr>
              <w:t>2</w:t>
            </w:r>
          </w:p>
        </w:tc>
        <w:tc>
          <w:tcPr>
            <w:tcW w:w="1779" w:type="dxa"/>
          </w:tcPr>
          <w:p w:rsidR="00292FA1" w:rsidRDefault="00411775">
            <w:pPr>
              <w:widowControl w:val="0"/>
              <w:autoSpaceDE w:val="0"/>
              <w:autoSpaceDN w:val="0"/>
              <w:adjustRightInd/>
              <w:snapToGrid/>
              <w:ind w:left="241" w:right="235"/>
              <w:jc w:val="center"/>
              <w:rPr>
                <w:rFonts w:eastAsia="Times New Roman" w:cs="Times New Roman"/>
                <w:szCs w:val="22"/>
                <w:lang w:val="id" w:eastAsia="id"/>
              </w:rPr>
            </w:pPr>
            <w:r>
              <w:rPr>
                <w:rFonts w:eastAsia="Times New Roman" w:cs="Times New Roman"/>
                <w:szCs w:val="22"/>
                <w:lang w:val="id-ID" w:eastAsia="id"/>
              </w:rPr>
              <w:t xml:space="preserve">8 </w:t>
            </w:r>
            <w:r>
              <w:rPr>
                <w:rFonts w:eastAsia="Times New Roman" w:cs="Times New Roman"/>
                <w:szCs w:val="22"/>
                <w:lang w:val="id" w:eastAsia="id"/>
              </w:rPr>
              <w:t>%</w:t>
            </w:r>
          </w:p>
        </w:tc>
      </w:tr>
      <w:tr w:rsidR="00292FA1">
        <w:trPr>
          <w:trHeight w:val="1063"/>
        </w:trPr>
        <w:tc>
          <w:tcPr>
            <w:tcW w:w="691" w:type="dxa"/>
            <w:vMerge/>
            <w:tcBorders>
              <w:top w:val="nil"/>
            </w:tcBorders>
          </w:tcPr>
          <w:p w:rsidR="00292FA1" w:rsidRDefault="00292FA1">
            <w:pPr>
              <w:adjustRightInd/>
              <w:snapToGrid/>
              <w:jc w:val="left"/>
              <w:rPr>
                <w:rFonts w:asciiTheme="minorHAnsi" w:eastAsiaTheme="minorHAnsi" w:hAnsiTheme="minorHAnsi"/>
                <w:sz w:val="2"/>
                <w:szCs w:val="2"/>
                <w:lang w:eastAsia="en-US"/>
              </w:rPr>
            </w:pPr>
          </w:p>
        </w:tc>
        <w:tc>
          <w:tcPr>
            <w:tcW w:w="3901" w:type="dxa"/>
            <w:vMerge/>
            <w:tcBorders>
              <w:top w:val="nil"/>
            </w:tcBorders>
          </w:tcPr>
          <w:p w:rsidR="00292FA1" w:rsidRDefault="00292FA1">
            <w:pPr>
              <w:adjustRightInd/>
              <w:snapToGrid/>
              <w:jc w:val="left"/>
              <w:rPr>
                <w:rFonts w:asciiTheme="minorHAnsi" w:eastAsiaTheme="minorHAnsi" w:hAnsiTheme="minorHAnsi"/>
                <w:sz w:val="2"/>
                <w:szCs w:val="2"/>
                <w:lang w:eastAsia="en-US"/>
              </w:rPr>
            </w:pPr>
          </w:p>
        </w:tc>
        <w:tc>
          <w:tcPr>
            <w:tcW w:w="809" w:type="dxa"/>
          </w:tcPr>
          <w:p w:rsidR="00292FA1" w:rsidRDefault="00411775">
            <w:pPr>
              <w:widowControl w:val="0"/>
              <w:autoSpaceDE w:val="0"/>
              <w:autoSpaceDN w:val="0"/>
              <w:adjustRightInd/>
              <w:snapToGrid/>
              <w:ind w:right="188"/>
              <w:jc w:val="right"/>
              <w:rPr>
                <w:rFonts w:eastAsia="Times New Roman" w:cs="Times New Roman"/>
                <w:szCs w:val="22"/>
                <w:lang w:val="id" w:eastAsia="id"/>
              </w:rPr>
            </w:pPr>
            <w:r>
              <w:rPr>
                <w:rFonts w:eastAsia="Times New Roman" w:cs="Times New Roman"/>
                <w:w w:val="95"/>
                <w:szCs w:val="22"/>
                <w:lang w:val="id" w:eastAsia="id"/>
              </w:rPr>
              <w:t>STS</w:t>
            </w:r>
          </w:p>
        </w:tc>
        <w:tc>
          <w:tcPr>
            <w:tcW w:w="900" w:type="dxa"/>
          </w:tcPr>
          <w:p w:rsidR="00292FA1" w:rsidRDefault="00411775">
            <w:pPr>
              <w:widowControl w:val="0"/>
              <w:autoSpaceDE w:val="0"/>
              <w:autoSpaceDN w:val="0"/>
              <w:adjustRightInd/>
              <w:snapToGrid/>
              <w:ind w:right="379"/>
              <w:jc w:val="right"/>
              <w:rPr>
                <w:rFonts w:eastAsia="Times New Roman" w:cs="Times New Roman"/>
                <w:szCs w:val="22"/>
                <w:lang w:val="id-ID" w:eastAsia="id"/>
              </w:rPr>
            </w:pPr>
            <w:r>
              <w:rPr>
                <w:rFonts w:eastAsia="Times New Roman" w:cs="Times New Roman"/>
                <w:szCs w:val="22"/>
                <w:lang w:val="id-ID" w:eastAsia="id"/>
              </w:rPr>
              <w:t>-</w:t>
            </w:r>
          </w:p>
        </w:tc>
        <w:tc>
          <w:tcPr>
            <w:tcW w:w="1779" w:type="dxa"/>
          </w:tcPr>
          <w:p w:rsidR="00292FA1" w:rsidRDefault="00411775">
            <w:pPr>
              <w:widowControl w:val="0"/>
              <w:autoSpaceDE w:val="0"/>
              <w:autoSpaceDN w:val="0"/>
              <w:adjustRightInd/>
              <w:snapToGrid/>
              <w:ind w:left="242" w:right="233"/>
              <w:jc w:val="center"/>
              <w:rPr>
                <w:rFonts w:eastAsia="Times New Roman" w:cs="Times New Roman"/>
                <w:szCs w:val="22"/>
                <w:lang w:val="id-ID" w:eastAsia="id"/>
              </w:rPr>
            </w:pPr>
            <w:r>
              <w:rPr>
                <w:rFonts w:eastAsia="Times New Roman" w:cs="Times New Roman"/>
                <w:szCs w:val="22"/>
                <w:lang w:val="id-ID" w:eastAsia="id"/>
              </w:rPr>
              <w:t>-</w:t>
            </w:r>
          </w:p>
        </w:tc>
      </w:tr>
    </w:tbl>
    <w:p w:rsidR="00292FA1" w:rsidRDefault="00292FA1">
      <w:pPr>
        <w:widowControl w:val="0"/>
        <w:autoSpaceDE w:val="0"/>
        <w:autoSpaceDN w:val="0"/>
        <w:adjustRightInd/>
        <w:snapToGrid/>
        <w:jc w:val="left"/>
        <w:rPr>
          <w:rFonts w:eastAsia="Times New Roman" w:cs="Times New Roman"/>
          <w:sz w:val="20"/>
          <w:szCs w:val="24"/>
          <w:lang w:val="id" w:eastAsia="id"/>
        </w:rPr>
      </w:pPr>
    </w:p>
    <w:p w:rsidR="00292FA1" w:rsidRDefault="00411775">
      <w:pPr>
        <w:widowControl w:val="0"/>
        <w:autoSpaceDE w:val="0"/>
        <w:autoSpaceDN w:val="0"/>
        <w:adjustRightInd/>
        <w:snapToGrid/>
        <w:ind w:firstLine="567"/>
        <w:rPr>
          <w:rFonts w:eastAsia="Times New Roman" w:cs="Times New Roman"/>
          <w:szCs w:val="24"/>
          <w:lang w:val="id" w:eastAsia="id"/>
        </w:rPr>
      </w:pPr>
      <w:r>
        <w:rPr>
          <w:rFonts w:eastAsia="Times New Roman" w:cs="Times New Roman"/>
          <w:szCs w:val="24"/>
          <w:lang w:val="id" w:eastAsia="id"/>
        </w:rPr>
        <w:t xml:space="preserve">Pada tabel </w:t>
      </w:r>
      <w:r>
        <w:rPr>
          <w:rFonts w:eastAsia="Times New Roman" w:cs="Times New Roman"/>
          <w:szCs w:val="24"/>
          <w:lang w:val="id-ID" w:eastAsia="id"/>
        </w:rPr>
        <w:t>2</w:t>
      </w:r>
      <w:r>
        <w:rPr>
          <w:rFonts w:eastAsia="Times New Roman" w:cs="Times New Roman"/>
          <w:szCs w:val="24"/>
          <w:lang w:val="id" w:eastAsia="id"/>
        </w:rPr>
        <w:t xml:space="preserve"> item no </w:t>
      </w:r>
      <w:r>
        <w:rPr>
          <w:rFonts w:eastAsia="Times New Roman" w:cs="Times New Roman"/>
          <w:szCs w:val="24"/>
          <w:lang w:val="id-ID" w:eastAsia="id"/>
        </w:rPr>
        <w:t>1</w:t>
      </w:r>
      <w:r>
        <w:rPr>
          <w:rFonts w:eastAsia="Times New Roman" w:cs="Times New Roman"/>
          <w:szCs w:val="24"/>
          <w:lang w:val="id" w:eastAsia="id"/>
        </w:rPr>
        <w:t xml:space="preserve"> ada </w:t>
      </w:r>
      <w:r>
        <w:rPr>
          <w:rFonts w:eastAsia="Times New Roman" w:cs="Times New Roman"/>
          <w:szCs w:val="24"/>
          <w:lang w:val="id-ID" w:eastAsia="id"/>
        </w:rPr>
        <w:t>13</w:t>
      </w:r>
      <w:r>
        <w:rPr>
          <w:rFonts w:eastAsia="Times New Roman" w:cs="Times New Roman"/>
          <w:szCs w:val="24"/>
          <w:lang w:val="id" w:eastAsia="id"/>
        </w:rPr>
        <w:t xml:space="preserve"> orang responden dengan prosentase </w:t>
      </w:r>
      <w:r>
        <w:rPr>
          <w:rFonts w:eastAsia="Times New Roman" w:cs="Times New Roman"/>
          <w:szCs w:val="24"/>
          <w:lang w:val="id-ID" w:eastAsia="id"/>
        </w:rPr>
        <w:t xml:space="preserve">52 </w:t>
      </w:r>
      <w:r>
        <w:rPr>
          <w:rFonts w:eastAsia="Times New Roman" w:cs="Times New Roman"/>
          <w:szCs w:val="24"/>
          <w:lang w:val="id" w:eastAsia="id"/>
        </w:rPr>
        <w:t xml:space="preserve">% menyatakan sangat setuju </w:t>
      </w:r>
      <w:r>
        <w:rPr>
          <w:rFonts w:eastAsia="Times New Roman" w:cs="Times New Roman"/>
          <w:szCs w:val="24"/>
          <w:lang w:val="id-ID" w:eastAsia="id"/>
        </w:rPr>
        <w:t>keluarga adalah akar segenap pertumbuhan manusia, padanya tergantung nasib suatu bangsa, kemanusiaan, dan gereja,</w:t>
      </w:r>
      <w:r>
        <w:rPr>
          <w:rFonts w:eastAsia="Times New Roman" w:cs="Times New Roman"/>
          <w:szCs w:val="24"/>
          <w:lang w:val="id" w:eastAsia="id"/>
        </w:rPr>
        <w:t xml:space="preserve"> </w:t>
      </w:r>
      <w:r>
        <w:rPr>
          <w:rFonts w:eastAsia="Times New Roman" w:cs="Times New Roman"/>
          <w:szCs w:val="24"/>
          <w:lang w:val="id-ID" w:eastAsia="id"/>
        </w:rPr>
        <w:t>ada 3 orang responden yang setuju; S</w:t>
      </w:r>
      <w:r>
        <w:rPr>
          <w:rFonts w:eastAsia="Times New Roman" w:cs="Times New Roman"/>
          <w:szCs w:val="24"/>
          <w:lang w:val="id" w:eastAsia="id"/>
        </w:rPr>
        <w:t xml:space="preserve">edangkan yang menjawab ragu-ragu ada </w:t>
      </w:r>
      <w:r>
        <w:rPr>
          <w:rFonts w:eastAsia="Times New Roman" w:cs="Times New Roman"/>
          <w:szCs w:val="24"/>
          <w:lang w:val="id-ID" w:eastAsia="id"/>
        </w:rPr>
        <w:t>7</w:t>
      </w:r>
      <w:r>
        <w:rPr>
          <w:rFonts w:eastAsia="Times New Roman" w:cs="Times New Roman"/>
          <w:szCs w:val="24"/>
          <w:lang w:val="id" w:eastAsia="id"/>
        </w:rPr>
        <w:t xml:space="preserve"> orang responden; Dan </w:t>
      </w:r>
      <w:r>
        <w:rPr>
          <w:rFonts w:eastAsia="Times New Roman" w:cs="Times New Roman"/>
          <w:szCs w:val="24"/>
          <w:lang w:val="id-ID" w:eastAsia="id"/>
        </w:rPr>
        <w:t>2</w:t>
      </w:r>
      <w:r>
        <w:rPr>
          <w:rFonts w:eastAsia="Times New Roman" w:cs="Times New Roman"/>
          <w:szCs w:val="24"/>
          <w:lang w:val="id" w:eastAsia="id"/>
        </w:rPr>
        <w:t xml:space="preserve"> orang responden tidak setuju dengan pernyataan bahwa </w:t>
      </w:r>
      <w:r>
        <w:rPr>
          <w:rFonts w:eastAsia="Times New Roman" w:cs="Times New Roman"/>
          <w:szCs w:val="24"/>
          <w:lang w:val="id-ID" w:eastAsia="id"/>
        </w:rPr>
        <w:t>Keluarga adalah akar segenap pertumbuhan manusia, padanya tergantung nasib suatu bangsa, kemanusiaan, dan gereja</w:t>
      </w:r>
      <w:r>
        <w:rPr>
          <w:rFonts w:eastAsia="Times New Roman" w:cs="Times New Roman"/>
          <w:szCs w:val="24"/>
          <w:lang w:val="id" w:eastAsia="id"/>
        </w:rPr>
        <w:t xml:space="preserve">. Penulis kurang memahani kenapa ada respendonen yang tidak setuju dan ragu-ragu kalau </w:t>
      </w:r>
      <w:r>
        <w:rPr>
          <w:rFonts w:eastAsia="Times New Roman" w:cs="Times New Roman"/>
          <w:szCs w:val="24"/>
          <w:lang w:val="id-ID" w:eastAsia="id"/>
        </w:rPr>
        <w:t>keluarga adalah akar segenap pertumbuhan manusia, padanya tergantung nasib suatu bangsa, kemanusiaan, dan gereja</w:t>
      </w:r>
      <w:r>
        <w:rPr>
          <w:rFonts w:eastAsia="Times New Roman" w:cs="Times New Roman"/>
          <w:szCs w:val="24"/>
          <w:lang w:val="id" w:eastAsia="id"/>
        </w:rPr>
        <w:t>,</w:t>
      </w:r>
      <w:r>
        <w:rPr>
          <w:rFonts w:eastAsia="Times New Roman" w:cs="Times New Roman"/>
          <w:spacing w:val="36"/>
          <w:szCs w:val="24"/>
          <w:lang w:val="id" w:eastAsia="id"/>
        </w:rPr>
        <w:t xml:space="preserve"> </w:t>
      </w:r>
      <w:r>
        <w:rPr>
          <w:rFonts w:eastAsia="Times New Roman" w:cs="Times New Roman"/>
          <w:szCs w:val="24"/>
          <w:lang w:val="id" w:eastAsia="id"/>
        </w:rPr>
        <w:t>padahal</w:t>
      </w:r>
      <w:r>
        <w:rPr>
          <w:rFonts w:eastAsia="Times New Roman" w:cs="Times New Roman"/>
          <w:spacing w:val="38"/>
          <w:szCs w:val="24"/>
          <w:lang w:val="id" w:eastAsia="id"/>
        </w:rPr>
        <w:t xml:space="preserve"> </w:t>
      </w:r>
      <w:r>
        <w:rPr>
          <w:rFonts w:eastAsia="Times New Roman" w:cs="Times New Roman"/>
          <w:spacing w:val="38"/>
          <w:szCs w:val="24"/>
          <w:lang w:val="id-ID" w:eastAsia="id"/>
        </w:rPr>
        <w:t xml:space="preserve">dalam </w:t>
      </w:r>
      <w:r>
        <w:rPr>
          <w:rFonts w:eastAsia="Times New Roman" w:cs="Times New Roman"/>
          <w:szCs w:val="24"/>
          <w:lang w:val="id" w:eastAsia="id"/>
        </w:rPr>
        <w:t>keluarga</w:t>
      </w:r>
      <w:r>
        <w:rPr>
          <w:rFonts w:eastAsia="Times New Roman" w:cs="Times New Roman"/>
          <w:spacing w:val="35"/>
          <w:szCs w:val="24"/>
          <w:lang w:val="id" w:eastAsia="id"/>
        </w:rPr>
        <w:t xml:space="preserve"> </w:t>
      </w:r>
      <w:r>
        <w:rPr>
          <w:rFonts w:eastAsia="Times New Roman" w:cs="Times New Roman"/>
          <w:spacing w:val="35"/>
          <w:szCs w:val="24"/>
          <w:lang w:val="id-ID" w:eastAsia="id"/>
        </w:rPr>
        <w:t xml:space="preserve">anak-anak tumbuh dan berkembang yang kelak menjadi generasi penerus bangsa,maupun Gereja, </w:t>
      </w:r>
      <w:r>
        <w:rPr>
          <w:rFonts w:eastAsia="Times New Roman" w:cs="Times New Roman"/>
          <w:szCs w:val="24"/>
          <w:lang w:val="id" w:eastAsia="id"/>
        </w:rPr>
        <w:lastRenderedPageBreak/>
        <w:t xml:space="preserve">atau kemungkinan responden itu tidak </w:t>
      </w:r>
      <w:r>
        <w:rPr>
          <w:rFonts w:eastAsia="Times New Roman" w:cs="Times New Roman"/>
          <w:szCs w:val="24"/>
          <w:lang w:val="id-ID" w:eastAsia="id"/>
        </w:rPr>
        <w:t>memahami</w:t>
      </w:r>
      <w:r>
        <w:rPr>
          <w:rFonts w:eastAsia="Times New Roman" w:cs="Times New Roman"/>
          <w:szCs w:val="24"/>
          <w:lang w:val="id" w:eastAsia="id"/>
        </w:rPr>
        <w:t xml:space="preserve"> proses tersebut.</w:t>
      </w:r>
    </w:p>
    <w:p w:rsidR="00292FA1" w:rsidRDefault="00411775">
      <w:pPr>
        <w:widowControl w:val="0"/>
        <w:autoSpaceDE w:val="0"/>
        <w:autoSpaceDN w:val="0"/>
        <w:adjustRightInd/>
        <w:snapToGrid/>
        <w:ind w:firstLine="567"/>
        <w:rPr>
          <w:rFonts w:eastAsia="Times New Roman" w:cs="Times New Roman"/>
          <w:szCs w:val="24"/>
          <w:lang w:val="id" w:eastAsia="id"/>
        </w:rPr>
      </w:pPr>
      <w:r>
        <w:rPr>
          <w:rFonts w:eastAsia="Times New Roman" w:cs="Times New Roman"/>
          <w:szCs w:val="24"/>
          <w:lang w:val="id" w:eastAsia="id"/>
        </w:rPr>
        <w:t xml:space="preserve">Item no </w:t>
      </w:r>
      <w:r>
        <w:rPr>
          <w:rFonts w:eastAsia="Times New Roman" w:cs="Times New Roman"/>
          <w:szCs w:val="24"/>
          <w:lang w:val="id-ID" w:eastAsia="id"/>
        </w:rPr>
        <w:t>2</w:t>
      </w:r>
      <w:r>
        <w:rPr>
          <w:rFonts w:eastAsia="Times New Roman" w:cs="Times New Roman"/>
          <w:szCs w:val="24"/>
          <w:lang w:val="id" w:eastAsia="id"/>
        </w:rPr>
        <w:t xml:space="preserve">, responden sangat menyetujui pernyataan dengan jumlah </w:t>
      </w:r>
      <w:r>
        <w:rPr>
          <w:rFonts w:eastAsia="Times New Roman" w:cs="Times New Roman"/>
          <w:szCs w:val="24"/>
          <w:lang w:val="id-ID" w:eastAsia="id"/>
        </w:rPr>
        <w:t>18</w:t>
      </w:r>
      <w:r>
        <w:rPr>
          <w:rFonts w:eastAsia="Times New Roman" w:cs="Times New Roman"/>
          <w:szCs w:val="24"/>
          <w:lang w:val="id" w:eastAsia="id"/>
        </w:rPr>
        <w:t xml:space="preserve"> orang responden dengan prosentase </w:t>
      </w:r>
      <w:r>
        <w:rPr>
          <w:rFonts w:eastAsia="Times New Roman" w:cs="Times New Roman"/>
          <w:szCs w:val="24"/>
          <w:lang w:val="id-ID" w:eastAsia="id"/>
        </w:rPr>
        <w:t>72</w:t>
      </w:r>
      <w:r>
        <w:rPr>
          <w:rFonts w:eastAsia="Times New Roman" w:cs="Times New Roman"/>
          <w:szCs w:val="24"/>
          <w:lang w:val="id" w:eastAsia="id"/>
        </w:rPr>
        <w:t xml:space="preserve">%, </w:t>
      </w:r>
      <w:r>
        <w:rPr>
          <w:rFonts w:eastAsia="Times New Roman" w:cs="Times New Roman"/>
          <w:szCs w:val="24"/>
          <w:lang w:val="id-ID" w:eastAsia="id"/>
        </w:rPr>
        <w:t>4</w:t>
      </w:r>
      <w:r>
        <w:rPr>
          <w:rFonts w:eastAsia="Times New Roman" w:cs="Times New Roman"/>
          <w:szCs w:val="24"/>
          <w:lang w:val="id" w:eastAsia="id"/>
        </w:rPr>
        <w:t xml:space="preserve"> orang responden dengan  prosentase </w:t>
      </w:r>
      <w:r>
        <w:rPr>
          <w:rFonts w:eastAsia="Times New Roman" w:cs="Times New Roman"/>
          <w:szCs w:val="24"/>
          <w:lang w:val="id-ID" w:eastAsia="id"/>
        </w:rPr>
        <w:t>16</w:t>
      </w:r>
      <w:r>
        <w:rPr>
          <w:rFonts w:eastAsia="Times New Roman" w:cs="Times New Roman"/>
          <w:szCs w:val="24"/>
          <w:lang w:val="id" w:eastAsia="id"/>
        </w:rPr>
        <w:t xml:space="preserve">% setuju bahwa </w:t>
      </w:r>
      <w:r>
        <w:rPr>
          <w:rFonts w:eastAsia="Times New Roman" w:cs="Times New Roman"/>
          <w:szCs w:val="22"/>
          <w:lang w:val="id" w:eastAsia="id"/>
        </w:rPr>
        <w:t>keluarga adalah Lingkungan hidup pertama dan utama bagi setiap anak untuk dilatih dan dididik</w:t>
      </w:r>
      <w:r>
        <w:rPr>
          <w:rFonts w:eastAsia="Times New Roman" w:cs="Times New Roman"/>
          <w:szCs w:val="24"/>
          <w:lang w:val="id" w:eastAsia="id"/>
        </w:rPr>
        <w:t xml:space="preserve">. Sedangkan ada </w:t>
      </w:r>
      <w:r>
        <w:rPr>
          <w:rFonts w:eastAsia="Times New Roman" w:cs="Times New Roman"/>
          <w:szCs w:val="24"/>
          <w:lang w:val="id-ID" w:eastAsia="id"/>
        </w:rPr>
        <w:t>3</w:t>
      </w:r>
      <w:r>
        <w:rPr>
          <w:rFonts w:eastAsia="Times New Roman" w:cs="Times New Roman"/>
          <w:szCs w:val="24"/>
          <w:lang w:val="id" w:eastAsia="id"/>
        </w:rPr>
        <w:t xml:space="preserve"> orang responden menyatakan sangat setuju</w:t>
      </w:r>
      <w:r>
        <w:rPr>
          <w:rFonts w:eastAsia="Times New Roman" w:cs="Times New Roman"/>
          <w:szCs w:val="24"/>
          <w:lang w:val="id-ID" w:eastAsia="id"/>
        </w:rPr>
        <w:t>.</w:t>
      </w:r>
      <w:r>
        <w:rPr>
          <w:rFonts w:eastAsia="Times New Roman" w:cs="Times New Roman"/>
          <w:szCs w:val="24"/>
          <w:lang w:val="id" w:eastAsia="id"/>
        </w:rPr>
        <w:t xml:space="preserve"> </w:t>
      </w:r>
      <w:r>
        <w:rPr>
          <w:rFonts w:eastAsia="Times New Roman" w:cs="Times New Roman"/>
          <w:szCs w:val="24"/>
          <w:lang w:val="id-ID" w:eastAsia="en-US"/>
        </w:rPr>
        <w:t>U</w:t>
      </w:r>
      <w:r>
        <w:rPr>
          <w:rFonts w:eastAsia="Times New Roman" w:cs="Times New Roman"/>
          <w:szCs w:val="24"/>
          <w:lang w:eastAsia="en-US"/>
        </w:rPr>
        <w:t xml:space="preserve">mat di Stasi Santo Andreas </w:t>
      </w:r>
      <w:r>
        <w:rPr>
          <w:rFonts w:eastAsia="Times New Roman" w:cs="Times New Roman"/>
          <w:szCs w:val="24"/>
          <w:lang w:val="id" w:eastAsia="id"/>
        </w:rPr>
        <w:t>sangat menyadari bahwa keluarga adalah tempat pertamakali anak-anak hidup dan berkembang.</w:t>
      </w:r>
    </w:p>
    <w:p w:rsidR="00292FA1" w:rsidRDefault="00411775">
      <w:pPr>
        <w:widowControl w:val="0"/>
        <w:autoSpaceDE w:val="0"/>
        <w:autoSpaceDN w:val="0"/>
        <w:adjustRightInd/>
        <w:snapToGrid/>
        <w:ind w:firstLine="567"/>
        <w:rPr>
          <w:rFonts w:eastAsia="Times New Roman" w:cs="Times New Roman"/>
          <w:szCs w:val="24"/>
          <w:lang w:val="id" w:eastAsia="id"/>
        </w:rPr>
      </w:pPr>
      <w:r>
        <w:rPr>
          <w:rFonts w:eastAsia="Times New Roman" w:cs="Times New Roman"/>
          <w:szCs w:val="24"/>
          <w:lang w:val="id" w:eastAsia="id"/>
        </w:rPr>
        <w:t xml:space="preserve">Pada item no 3 pernyataan ada </w:t>
      </w:r>
      <w:r>
        <w:rPr>
          <w:rFonts w:eastAsia="Times New Roman" w:cs="Times New Roman"/>
          <w:szCs w:val="24"/>
          <w:lang w:val="id-ID" w:eastAsia="id"/>
        </w:rPr>
        <w:t>12</w:t>
      </w:r>
      <w:r>
        <w:rPr>
          <w:rFonts w:eastAsia="Times New Roman" w:cs="Times New Roman"/>
          <w:szCs w:val="24"/>
          <w:lang w:val="id" w:eastAsia="id"/>
        </w:rPr>
        <w:t xml:space="preserve"> orang responden menyatakan sangat setuju, memiliki prosentase </w:t>
      </w:r>
      <w:r>
        <w:rPr>
          <w:rFonts w:eastAsia="Times New Roman" w:cs="Times New Roman"/>
          <w:szCs w:val="24"/>
          <w:lang w:val="id-ID" w:eastAsia="id"/>
        </w:rPr>
        <w:t>48</w:t>
      </w:r>
      <w:r>
        <w:rPr>
          <w:rFonts w:eastAsia="Times New Roman" w:cs="Times New Roman"/>
          <w:szCs w:val="24"/>
          <w:lang w:val="id" w:eastAsia="id"/>
        </w:rPr>
        <w:t xml:space="preserve">% dan yang setuju ada </w:t>
      </w:r>
      <w:r>
        <w:rPr>
          <w:rFonts w:eastAsia="Times New Roman" w:cs="Times New Roman"/>
          <w:szCs w:val="24"/>
          <w:lang w:val="id-ID" w:eastAsia="id"/>
        </w:rPr>
        <w:t xml:space="preserve">8 </w:t>
      </w:r>
      <w:r>
        <w:rPr>
          <w:rFonts w:eastAsia="Times New Roman" w:cs="Times New Roman"/>
          <w:szCs w:val="24"/>
          <w:lang w:val="id" w:eastAsia="id"/>
        </w:rPr>
        <w:t>orang responden</w:t>
      </w:r>
      <w:r>
        <w:rPr>
          <w:rFonts w:eastAsia="Times New Roman" w:cs="Times New Roman"/>
          <w:szCs w:val="24"/>
          <w:lang w:val="id-ID" w:eastAsia="id"/>
        </w:rPr>
        <w:t>.</w:t>
      </w:r>
      <w:r>
        <w:rPr>
          <w:rFonts w:eastAsia="Times New Roman" w:cs="Times New Roman"/>
          <w:szCs w:val="24"/>
          <w:lang w:val="id" w:eastAsia="id"/>
        </w:rPr>
        <w:t xml:space="preserve"> Pada item no </w:t>
      </w:r>
      <w:r>
        <w:rPr>
          <w:rFonts w:eastAsia="Times New Roman" w:cs="Times New Roman"/>
          <w:szCs w:val="24"/>
          <w:lang w:val="id-ID" w:eastAsia="id"/>
        </w:rPr>
        <w:t>3</w:t>
      </w:r>
      <w:r>
        <w:rPr>
          <w:rFonts w:eastAsia="Times New Roman" w:cs="Times New Roman"/>
          <w:szCs w:val="24"/>
          <w:lang w:val="id" w:eastAsia="id"/>
        </w:rPr>
        <w:t xml:space="preserve"> ini ada yang ragu-ragu dengan pernyataan ini sebanyak </w:t>
      </w:r>
      <w:r>
        <w:rPr>
          <w:rFonts w:eastAsia="Times New Roman" w:cs="Times New Roman"/>
          <w:szCs w:val="24"/>
          <w:lang w:val="id-ID" w:eastAsia="id"/>
        </w:rPr>
        <w:t>5</w:t>
      </w:r>
      <w:r>
        <w:rPr>
          <w:rFonts w:eastAsia="Times New Roman" w:cs="Times New Roman"/>
          <w:szCs w:val="24"/>
          <w:lang w:val="id" w:eastAsia="id"/>
        </w:rPr>
        <w:t xml:space="preserve"> orang dengan prosentase 20%</w:t>
      </w:r>
      <w:r>
        <w:rPr>
          <w:rFonts w:eastAsia="Times New Roman" w:cs="Times New Roman"/>
          <w:szCs w:val="24"/>
          <w:lang w:val="id-ID" w:eastAsia="id"/>
        </w:rPr>
        <w:t xml:space="preserve">. </w:t>
      </w:r>
      <w:r>
        <w:rPr>
          <w:rFonts w:eastAsia="Times New Roman" w:cs="Times New Roman"/>
          <w:szCs w:val="24"/>
          <w:lang w:val="id" w:eastAsia="id"/>
        </w:rPr>
        <w:t xml:space="preserve">, dan yang tidak setuju ada 10 orang dan sangat tidak setuju ada 3 orang responden. Pada item </w:t>
      </w:r>
      <w:r>
        <w:rPr>
          <w:rFonts w:eastAsia="Times New Roman" w:cs="Times New Roman"/>
          <w:szCs w:val="24"/>
          <w:lang w:val="id-ID" w:eastAsia="id"/>
        </w:rPr>
        <w:t>3</w:t>
      </w:r>
      <w:r>
        <w:rPr>
          <w:rFonts w:eastAsia="Times New Roman" w:cs="Times New Roman"/>
          <w:szCs w:val="24"/>
          <w:lang w:val="id" w:eastAsia="id"/>
        </w:rPr>
        <w:t xml:space="preserve"> ini menyatakan bahwa </w:t>
      </w:r>
      <w:r>
        <w:rPr>
          <w:rFonts w:eastAsia="Times New Roman" w:cs="Times New Roman"/>
          <w:szCs w:val="22"/>
          <w:lang w:val="id" w:eastAsia="id"/>
        </w:rPr>
        <w:t>pendidikan iman anak sejak dini sangat menentukan keberadaan dan kehidupan anak di masa depan, baik yang menyangkut kehidupan sosial, kehidupan beriman, maupun panggilan hidupnya</w:t>
      </w:r>
      <w:r>
        <w:rPr>
          <w:rFonts w:eastAsia="Times New Roman" w:cs="Times New Roman"/>
          <w:szCs w:val="24"/>
          <w:lang w:val="id" w:eastAsia="id"/>
        </w:rPr>
        <w:t xml:space="preserve"> </w:t>
      </w:r>
    </w:p>
    <w:p w:rsidR="00292FA1" w:rsidRDefault="00411775">
      <w:pPr>
        <w:widowControl w:val="0"/>
        <w:autoSpaceDE w:val="0"/>
        <w:autoSpaceDN w:val="0"/>
        <w:adjustRightInd/>
        <w:snapToGrid/>
        <w:ind w:firstLine="567"/>
        <w:rPr>
          <w:rFonts w:eastAsia="Times New Roman" w:cs="Times New Roman"/>
          <w:szCs w:val="24"/>
          <w:lang w:val="id" w:eastAsia="id"/>
        </w:rPr>
      </w:pPr>
      <w:r>
        <w:rPr>
          <w:rFonts w:eastAsia="Times New Roman" w:cs="Times New Roman"/>
          <w:szCs w:val="24"/>
          <w:lang w:val="id" w:eastAsia="id"/>
        </w:rPr>
        <w:t xml:space="preserve">Untuk item no </w:t>
      </w:r>
      <w:r>
        <w:rPr>
          <w:rFonts w:eastAsia="Times New Roman" w:cs="Times New Roman"/>
          <w:szCs w:val="24"/>
          <w:lang w:val="id-ID" w:eastAsia="id"/>
        </w:rPr>
        <w:t>4</w:t>
      </w:r>
      <w:r>
        <w:rPr>
          <w:rFonts w:eastAsia="Times New Roman" w:cs="Times New Roman"/>
          <w:szCs w:val="24"/>
          <w:lang w:val="id" w:eastAsia="id"/>
        </w:rPr>
        <w:t xml:space="preserve"> ini, ada </w:t>
      </w:r>
      <w:r>
        <w:rPr>
          <w:rFonts w:eastAsia="Times New Roman" w:cs="Times New Roman"/>
          <w:szCs w:val="24"/>
          <w:lang w:val="id-ID" w:eastAsia="id"/>
        </w:rPr>
        <w:t xml:space="preserve">14 </w:t>
      </w:r>
      <w:r>
        <w:rPr>
          <w:rFonts w:eastAsia="Times New Roman" w:cs="Times New Roman"/>
          <w:szCs w:val="24"/>
          <w:lang w:val="id" w:eastAsia="id"/>
        </w:rPr>
        <w:t>orang responden, yang memiliki prosentase 5</w:t>
      </w:r>
      <w:r>
        <w:rPr>
          <w:rFonts w:eastAsia="Times New Roman" w:cs="Times New Roman"/>
          <w:szCs w:val="24"/>
          <w:lang w:val="id-ID" w:eastAsia="id"/>
        </w:rPr>
        <w:t>6</w:t>
      </w:r>
      <w:r>
        <w:rPr>
          <w:rFonts w:eastAsia="Times New Roman" w:cs="Times New Roman"/>
          <w:szCs w:val="24"/>
          <w:lang w:val="id" w:eastAsia="id"/>
        </w:rPr>
        <w:t xml:space="preserve">% menyatakan sangat setuju dengan pernyataan tersebut dan yang menyatakan setuju dengan pernyataan bahwa </w:t>
      </w:r>
      <w:r>
        <w:rPr>
          <w:rFonts w:eastAsia="Times New Roman" w:cs="Times New Roman"/>
          <w:szCs w:val="24"/>
          <w:lang w:val="id-ID" w:eastAsia="id"/>
        </w:rPr>
        <w:t>keluarga yang diwarnai oleh hubungan yang harmonis, situasi penuh rasa cinta, sikap saling mendukung antar anggota keluarga, komunikasi yang baik dapat mendukung kondisi dasar suasana emosi yang positif dalam interaksi antara anak dan orangtua</w:t>
      </w:r>
      <w:r>
        <w:rPr>
          <w:rFonts w:eastAsia="Times New Roman" w:cs="Times New Roman"/>
          <w:szCs w:val="24"/>
          <w:lang w:val="id" w:eastAsia="id"/>
        </w:rPr>
        <w:t xml:space="preserve"> ada </w:t>
      </w:r>
      <w:r>
        <w:rPr>
          <w:rFonts w:eastAsia="Times New Roman" w:cs="Times New Roman"/>
          <w:szCs w:val="24"/>
          <w:lang w:val="id-ID" w:eastAsia="id"/>
        </w:rPr>
        <w:t>5</w:t>
      </w:r>
      <w:r>
        <w:rPr>
          <w:rFonts w:eastAsia="Times New Roman" w:cs="Times New Roman"/>
          <w:szCs w:val="24"/>
          <w:lang w:val="id" w:eastAsia="id"/>
        </w:rPr>
        <w:t xml:space="preserve"> orang responden dengan prosentase ada 20% dan yang ragu-ragu dengan pernyataan ini ada </w:t>
      </w:r>
      <w:r>
        <w:rPr>
          <w:rFonts w:eastAsia="Times New Roman" w:cs="Times New Roman"/>
          <w:szCs w:val="24"/>
          <w:lang w:val="id-ID" w:eastAsia="id"/>
        </w:rPr>
        <w:t>4</w:t>
      </w:r>
      <w:r>
        <w:rPr>
          <w:rFonts w:eastAsia="Times New Roman" w:cs="Times New Roman"/>
          <w:szCs w:val="24"/>
          <w:lang w:val="id" w:eastAsia="id"/>
        </w:rPr>
        <w:t xml:space="preserve"> orang responden dan </w:t>
      </w:r>
      <w:r>
        <w:rPr>
          <w:rFonts w:eastAsia="Times New Roman" w:cs="Times New Roman"/>
          <w:szCs w:val="24"/>
          <w:lang w:val="id-ID" w:eastAsia="id"/>
        </w:rPr>
        <w:t>2</w:t>
      </w:r>
      <w:r>
        <w:rPr>
          <w:rFonts w:eastAsia="Times New Roman" w:cs="Times New Roman"/>
          <w:szCs w:val="24"/>
          <w:lang w:val="id" w:eastAsia="id"/>
        </w:rPr>
        <w:t xml:space="preserve"> orang responden menyatakan tidak setuju dengan pernyataan ini. Rata-rata umat merasa sangat setuju bahwa </w:t>
      </w:r>
      <w:r>
        <w:rPr>
          <w:rFonts w:eastAsia="Times New Roman" w:cs="Times New Roman"/>
          <w:szCs w:val="24"/>
          <w:lang w:val="id-ID" w:eastAsia="id"/>
        </w:rPr>
        <w:t>keluarga yang diwarnai oleh hubungan yang harmonis, situasi penuh rasa cinta, sikap saling mendukung antar anggota keluarga, komunikasi yang baik dapat mendukung kondisi dasar suasana emosi yang positif dalam interaksi antara anak dan orangtua</w:t>
      </w:r>
      <w:r>
        <w:rPr>
          <w:rFonts w:eastAsia="Times New Roman" w:cs="Times New Roman"/>
          <w:szCs w:val="24"/>
          <w:lang w:val="id" w:eastAsia="id"/>
        </w:rPr>
        <w:t>.</w:t>
      </w:r>
    </w:p>
    <w:p w:rsidR="00292FA1" w:rsidRDefault="00292FA1">
      <w:pPr>
        <w:widowControl w:val="0"/>
        <w:autoSpaceDE w:val="0"/>
        <w:autoSpaceDN w:val="0"/>
        <w:adjustRightInd/>
        <w:snapToGrid/>
        <w:ind w:firstLine="567"/>
        <w:rPr>
          <w:rFonts w:eastAsia="Times New Roman" w:cs="Times New Roman"/>
          <w:szCs w:val="24"/>
          <w:lang w:val="id" w:eastAsia="id"/>
        </w:rPr>
      </w:pPr>
    </w:p>
    <w:p w:rsidR="00292FA1" w:rsidRDefault="00292FA1">
      <w:pPr>
        <w:widowControl w:val="0"/>
        <w:autoSpaceDE w:val="0"/>
        <w:autoSpaceDN w:val="0"/>
        <w:adjustRightInd/>
        <w:snapToGrid/>
        <w:ind w:firstLine="567"/>
        <w:rPr>
          <w:rFonts w:eastAsia="Times New Roman" w:cs="Times New Roman"/>
          <w:szCs w:val="24"/>
          <w:lang w:val="id" w:eastAsia="id"/>
        </w:rPr>
      </w:pPr>
    </w:p>
    <w:p w:rsidR="00292FA1" w:rsidRDefault="00292FA1">
      <w:pPr>
        <w:widowControl w:val="0"/>
        <w:autoSpaceDE w:val="0"/>
        <w:autoSpaceDN w:val="0"/>
        <w:adjustRightInd/>
        <w:snapToGrid/>
        <w:ind w:firstLine="567"/>
        <w:rPr>
          <w:rFonts w:eastAsia="Times New Roman" w:cs="Times New Roman"/>
          <w:szCs w:val="24"/>
          <w:lang w:val="id" w:eastAsia="id"/>
        </w:rPr>
      </w:pPr>
    </w:p>
    <w:p w:rsidR="00292FA1" w:rsidRDefault="00292FA1">
      <w:pPr>
        <w:widowControl w:val="0"/>
        <w:autoSpaceDE w:val="0"/>
        <w:autoSpaceDN w:val="0"/>
        <w:adjustRightInd/>
        <w:snapToGrid/>
        <w:ind w:firstLine="567"/>
        <w:rPr>
          <w:rFonts w:eastAsia="Times New Roman" w:cs="Times New Roman"/>
          <w:szCs w:val="24"/>
          <w:lang w:val="id" w:eastAsia="id"/>
        </w:rPr>
      </w:pPr>
    </w:p>
    <w:p w:rsidR="00292FA1" w:rsidRDefault="00292FA1">
      <w:pPr>
        <w:widowControl w:val="0"/>
        <w:autoSpaceDE w:val="0"/>
        <w:autoSpaceDN w:val="0"/>
        <w:adjustRightInd/>
        <w:snapToGrid/>
        <w:ind w:firstLine="567"/>
        <w:rPr>
          <w:rFonts w:eastAsia="Times New Roman" w:cs="Times New Roman"/>
          <w:szCs w:val="24"/>
          <w:lang w:val="id" w:eastAsia="id"/>
        </w:rPr>
      </w:pPr>
    </w:p>
    <w:p w:rsidR="00292FA1" w:rsidRDefault="00411775">
      <w:pPr>
        <w:widowControl w:val="0"/>
        <w:numPr>
          <w:ilvl w:val="2"/>
          <w:numId w:val="5"/>
        </w:numPr>
        <w:tabs>
          <w:tab w:val="left" w:pos="851"/>
        </w:tabs>
        <w:autoSpaceDE w:val="0"/>
        <w:autoSpaceDN w:val="0"/>
        <w:adjustRightInd/>
        <w:snapToGrid/>
        <w:ind w:left="851" w:hanging="284"/>
        <w:jc w:val="left"/>
        <w:outlineLvl w:val="0"/>
        <w:rPr>
          <w:rFonts w:eastAsia="Times New Roman" w:cs="Times New Roman"/>
          <w:b/>
          <w:bCs/>
          <w:szCs w:val="24"/>
          <w:lang w:val="id" w:eastAsia="id"/>
        </w:rPr>
      </w:pPr>
      <w:r>
        <w:rPr>
          <w:rFonts w:eastAsia="Times New Roman" w:cs="Times New Roman"/>
          <w:b/>
          <w:bCs/>
          <w:szCs w:val="24"/>
          <w:lang w:val="id" w:eastAsia="id"/>
        </w:rPr>
        <w:lastRenderedPageBreak/>
        <w:t>Pemahaman Orang Tua tentang Pengertian Katesese</w:t>
      </w:r>
      <w:r>
        <w:rPr>
          <w:rFonts w:eastAsia="Times New Roman" w:cs="Times New Roman"/>
          <w:b/>
          <w:bCs/>
          <w:spacing w:val="-10"/>
          <w:szCs w:val="24"/>
          <w:lang w:val="id" w:eastAsia="id"/>
        </w:rPr>
        <w:t xml:space="preserve"> </w:t>
      </w:r>
      <w:r>
        <w:rPr>
          <w:rFonts w:eastAsia="Times New Roman" w:cs="Times New Roman"/>
          <w:b/>
          <w:bCs/>
          <w:szCs w:val="24"/>
          <w:lang w:val="id" w:eastAsia="id"/>
        </w:rPr>
        <w:t>Keluarga</w:t>
      </w:r>
    </w:p>
    <w:p w:rsidR="00292FA1" w:rsidRDefault="00411775">
      <w:pPr>
        <w:widowControl w:val="0"/>
        <w:autoSpaceDE w:val="0"/>
        <w:autoSpaceDN w:val="0"/>
        <w:adjustRightInd/>
        <w:snapToGrid/>
        <w:ind w:left="2280" w:right="1715"/>
        <w:jc w:val="center"/>
        <w:rPr>
          <w:rFonts w:eastAsia="Times New Roman" w:cs="Times New Roman"/>
          <w:szCs w:val="24"/>
          <w:lang w:val="id" w:eastAsia="id"/>
        </w:rPr>
      </w:pPr>
      <w:r>
        <w:rPr>
          <w:rFonts w:eastAsia="Times New Roman" w:cs="Times New Roman"/>
          <w:szCs w:val="24"/>
          <w:lang w:val="id" w:eastAsia="id"/>
        </w:rPr>
        <w:t>Tabel</w:t>
      </w:r>
      <w:r>
        <w:rPr>
          <w:rFonts w:eastAsia="Times New Roman" w:cs="Times New Roman"/>
          <w:szCs w:val="24"/>
          <w:lang w:val="id-ID" w:eastAsia="id"/>
        </w:rPr>
        <w:t>:</w:t>
      </w:r>
      <w:r>
        <w:rPr>
          <w:rFonts w:eastAsia="Times New Roman" w:cs="Times New Roman"/>
          <w:szCs w:val="24"/>
          <w:lang w:val="id" w:eastAsia="id"/>
        </w:rPr>
        <w:t xml:space="preserve"> 3</w:t>
      </w:r>
    </w:p>
    <w:p w:rsidR="00292FA1" w:rsidRDefault="00411775">
      <w:pPr>
        <w:widowControl w:val="0"/>
        <w:autoSpaceDE w:val="0"/>
        <w:autoSpaceDN w:val="0"/>
        <w:adjustRightInd/>
        <w:snapToGrid/>
        <w:ind w:right="763"/>
        <w:jc w:val="center"/>
        <w:rPr>
          <w:rFonts w:eastAsia="Times New Roman" w:cs="Times New Roman"/>
          <w:szCs w:val="24"/>
          <w:lang w:val="id" w:eastAsia="id"/>
        </w:rPr>
      </w:pPr>
      <w:r>
        <w:rPr>
          <w:rFonts w:eastAsia="Times New Roman" w:cs="Times New Roman"/>
          <w:szCs w:val="24"/>
          <w:lang w:val="id" w:eastAsia="id"/>
        </w:rPr>
        <w:t>Pemahaman Orang Tua tentang Pengertian Katesese Keluarga</w:t>
      </w:r>
    </w:p>
    <w:p w:rsidR="00292FA1" w:rsidRDefault="00411775">
      <w:pPr>
        <w:widowControl w:val="0"/>
        <w:autoSpaceDE w:val="0"/>
        <w:autoSpaceDN w:val="0"/>
        <w:adjustRightInd/>
        <w:snapToGrid/>
        <w:ind w:left="1331" w:right="763"/>
        <w:jc w:val="center"/>
        <w:rPr>
          <w:rFonts w:eastAsia="Times New Roman" w:cs="Times New Roman"/>
          <w:szCs w:val="24"/>
          <w:lang w:val="id" w:eastAsia="id"/>
        </w:rPr>
      </w:pPr>
      <w:r>
        <w:rPr>
          <w:rFonts w:eastAsia="Times New Roman" w:cs="Times New Roman"/>
          <w:szCs w:val="24"/>
          <w:lang w:val="id" w:eastAsia="id"/>
        </w:rPr>
        <w:t>N : 25</w:t>
      </w:r>
    </w:p>
    <w:tbl>
      <w:tblPr>
        <w:tblW w:w="8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76"/>
        <w:gridCol w:w="3901"/>
        <w:gridCol w:w="720"/>
        <w:gridCol w:w="720"/>
        <w:gridCol w:w="2163"/>
      </w:tblGrid>
      <w:tr w:rsidR="00292FA1">
        <w:trPr>
          <w:trHeight w:val="552"/>
        </w:trPr>
        <w:tc>
          <w:tcPr>
            <w:tcW w:w="576" w:type="dxa"/>
          </w:tcPr>
          <w:p w:rsidR="00292FA1" w:rsidRDefault="00411775">
            <w:pPr>
              <w:widowControl w:val="0"/>
              <w:autoSpaceDE w:val="0"/>
              <w:autoSpaceDN w:val="0"/>
              <w:adjustRightInd/>
              <w:snapToGrid/>
              <w:ind w:left="198"/>
              <w:jc w:val="left"/>
              <w:rPr>
                <w:rFonts w:eastAsia="Times New Roman" w:cs="Times New Roman"/>
                <w:b/>
                <w:szCs w:val="22"/>
                <w:lang w:val="id" w:eastAsia="id"/>
              </w:rPr>
            </w:pPr>
            <w:r>
              <w:rPr>
                <w:rFonts w:eastAsia="Times New Roman" w:cs="Times New Roman"/>
                <w:b/>
                <w:szCs w:val="22"/>
                <w:lang w:val="id" w:eastAsia="id"/>
              </w:rPr>
              <w:t>No</w:t>
            </w:r>
          </w:p>
        </w:tc>
        <w:tc>
          <w:tcPr>
            <w:tcW w:w="4621" w:type="dxa"/>
            <w:gridSpan w:val="2"/>
          </w:tcPr>
          <w:p w:rsidR="00292FA1" w:rsidRDefault="00411775">
            <w:pPr>
              <w:widowControl w:val="0"/>
              <w:autoSpaceDE w:val="0"/>
              <w:autoSpaceDN w:val="0"/>
              <w:adjustRightInd/>
              <w:snapToGrid/>
              <w:ind w:left="1695" w:right="1689"/>
              <w:jc w:val="center"/>
              <w:rPr>
                <w:rFonts w:eastAsia="Times New Roman" w:cs="Times New Roman"/>
                <w:b/>
                <w:szCs w:val="22"/>
                <w:lang w:val="id" w:eastAsia="id"/>
              </w:rPr>
            </w:pPr>
            <w:r>
              <w:rPr>
                <w:rFonts w:eastAsia="Times New Roman" w:cs="Times New Roman"/>
                <w:b/>
                <w:szCs w:val="22"/>
                <w:lang w:val="id" w:eastAsia="id"/>
              </w:rPr>
              <w:t>Pernyataan</w:t>
            </w:r>
          </w:p>
        </w:tc>
        <w:tc>
          <w:tcPr>
            <w:tcW w:w="720" w:type="dxa"/>
          </w:tcPr>
          <w:p w:rsidR="00292FA1" w:rsidRDefault="00411775">
            <w:pPr>
              <w:widowControl w:val="0"/>
              <w:autoSpaceDE w:val="0"/>
              <w:autoSpaceDN w:val="0"/>
              <w:adjustRightInd/>
              <w:snapToGrid/>
              <w:ind w:left="125" w:right="125"/>
              <w:jc w:val="center"/>
              <w:rPr>
                <w:rFonts w:eastAsia="Times New Roman" w:cs="Times New Roman"/>
                <w:b/>
                <w:szCs w:val="22"/>
                <w:lang w:val="id" w:eastAsia="id"/>
              </w:rPr>
            </w:pPr>
            <w:r>
              <w:rPr>
                <w:rFonts w:eastAsia="Times New Roman" w:cs="Times New Roman"/>
                <w:b/>
                <w:szCs w:val="22"/>
                <w:lang w:val="id" w:eastAsia="id"/>
              </w:rPr>
              <w:t>Jml</w:t>
            </w:r>
          </w:p>
        </w:tc>
        <w:tc>
          <w:tcPr>
            <w:tcW w:w="2163" w:type="dxa"/>
          </w:tcPr>
          <w:p w:rsidR="00292FA1" w:rsidRDefault="00411775">
            <w:pPr>
              <w:widowControl w:val="0"/>
              <w:autoSpaceDE w:val="0"/>
              <w:autoSpaceDN w:val="0"/>
              <w:adjustRightInd/>
              <w:snapToGrid/>
              <w:ind w:left="374" w:right="371"/>
              <w:jc w:val="center"/>
              <w:rPr>
                <w:rFonts w:eastAsia="Times New Roman" w:cs="Times New Roman"/>
                <w:b/>
                <w:szCs w:val="22"/>
                <w:lang w:val="id" w:eastAsia="id"/>
              </w:rPr>
            </w:pPr>
            <w:r>
              <w:rPr>
                <w:rFonts w:eastAsia="Times New Roman" w:cs="Times New Roman"/>
                <w:b/>
                <w:szCs w:val="22"/>
                <w:lang w:val="id" w:eastAsia="id"/>
              </w:rPr>
              <w:t>Persentase</w:t>
            </w:r>
          </w:p>
        </w:tc>
      </w:tr>
      <w:tr w:rsidR="00292FA1">
        <w:trPr>
          <w:trHeight w:val="554"/>
        </w:trPr>
        <w:tc>
          <w:tcPr>
            <w:tcW w:w="576" w:type="dxa"/>
          </w:tcPr>
          <w:p w:rsidR="00292FA1" w:rsidRDefault="00411775">
            <w:pPr>
              <w:widowControl w:val="0"/>
              <w:autoSpaceDE w:val="0"/>
              <w:autoSpaceDN w:val="0"/>
              <w:adjustRightInd/>
              <w:snapToGrid/>
              <w:ind w:left="249"/>
              <w:jc w:val="left"/>
              <w:rPr>
                <w:rFonts w:eastAsia="Times New Roman" w:cs="Times New Roman"/>
                <w:szCs w:val="22"/>
                <w:lang w:val="id" w:eastAsia="id"/>
              </w:rPr>
            </w:pPr>
            <w:r>
              <w:rPr>
                <w:rFonts w:eastAsia="Times New Roman" w:cs="Times New Roman"/>
                <w:szCs w:val="22"/>
                <w:lang w:val="id" w:eastAsia="id"/>
              </w:rPr>
              <w:t>5.</w:t>
            </w:r>
          </w:p>
        </w:tc>
        <w:tc>
          <w:tcPr>
            <w:tcW w:w="3901" w:type="dxa"/>
            <w:vMerge w:val="restart"/>
          </w:tcPr>
          <w:p w:rsidR="00292FA1" w:rsidRDefault="00411775">
            <w:pPr>
              <w:widowControl w:val="0"/>
              <w:autoSpaceDE w:val="0"/>
              <w:autoSpaceDN w:val="0"/>
              <w:adjustRightInd/>
              <w:snapToGrid/>
              <w:ind w:left="107" w:right="99"/>
              <w:jc w:val="left"/>
              <w:rPr>
                <w:rFonts w:eastAsia="Times New Roman" w:cs="Times New Roman"/>
                <w:szCs w:val="22"/>
                <w:lang w:val="id" w:eastAsia="id"/>
              </w:rPr>
            </w:pPr>
            <w:r>
              <w:rPr>
                <w:rFonts w:eastAsia="Times New Roman" w:cs="Times New Roman"/>
                <w:szCs w:val="22"/>
                <w:lang w:val="id" w:eastAsia="id"/>
              </w:rPr>
              <w:t>Kehadiran anak dalam keluarga sepatutnya disyukuri, meskipun menuntut pelbagai tanggung jawab dari mereka. Salah satunya adalah mereka haru mendidik anak di segala bidang kehidupan, khususnya kehidupan iman anak. Mereka tidak dapat mengelak dari tanggung jawab untuk mendidik anak secara baik, benar dan bertanggung jawab.</w:t>
            </w:r>
          </w:p>
        </w:tc>
        <w:tc>
          <w:tcPr>
            <w:tcW w:w="720" w:type="dxa"/>
          </w:tcPr>
          <w:p w:rsidR="00292FA1" w:rsidRDefault="00411775">
            <w:pPr>
              <w:widowControl w:val="0"/>
              <w:autoSpaceDE w:val="0"/>
              <w:autoSpaceDN w:val="0"/>
              <w:adjustRightInd/>
              <w:snapToGrid/>
              <w:ind w:left="130" w:right="125"/>
              <w:jc w:val="center"/>
              <w:rPr>
                <w:rFonts w:eastAsia="Times New Roman" w:cs="Times New Roman"/>
                <w:szCs w:val="22"/>
                <w:lang w:val="id" w:eastAsia="id"/>
              </w:rPr>
            </w:pPr>
            <w:r>
              <w:rPr>
                <w:rFonts w:eastAsia="Times New Roman" w:cs="Times New Roman"/>
                <w:szCs w:val="22"/>
                <w:lang w:val="id" w:eastAsia="id"/>
              </w:rPr>
              <w:t>SS</w:t>
            </w:r>
          </w:p>
        </w:tc>
        <w:tc>
          <w:tcPr>
            <w:tcW w:w="720" w:type="dxa"/>
          </w:tcPr>
          <w:p w:rsidR="00292FA1" w:rsidRDefault="00411775">
            <w:pPr>
              <w:widowControl w:val="0"/>
              <w:autoSpaceDE w:val="0"/>
              <w:autoSpaceDN w:val="0"/>
              <w:adjustRightInd/>
              <w:snapToGrid/>
              <w:ind w:left="130" w:right="125"/>
              <w:jc w:val="center"/>
              <w:rPr>
                <w:rFonts w:eastAsia="Times New Roman" w:cs="Times New Roman"/>
                <w:szCs w:val="22"/>
                <w:lang w:val="id-ID" w:eastAsia="id"/>
              </w:rPr>
            </w:pPr>
            <w:r>
              <w:rPr>
                <w:rFonts w:eastAsia="Times New Roman" w:cs="Times New Roman"/>
                <w:szCs w:val="22"/>
                <w:lang w:val="id-ID" w:eastAsia="id"/>
              </w:rPr>
              <w:t>18</w:t>
            </w:r>
          </w:p>
        </w:tc>
        <w:tc>
          <w:tcPr>
            <w:tcW w:w="2163" w:type="dxa"/>
          </w:tcPr>
          <w:p w:rsidR="00292FA1" w:rsidRDefault="00411775">
            <w:pPr>
              <w:widowControl w:val="0"/>
              <w:autoSpaceDE w:val="0"/>
              <w:autoSpaceDN w:val="0"/>
              <w:adjustRightInd/>
              <w:snapToGrid/>
              <w:ind w:left="374" w:right="369"/>
              <w:jc w:val="center"/>
              <w:rPr>
                <w:rFonts w:eastAsia="Times New Roman" w:cs="Times New Roman"/>
                <w:szCs w:val="22"/>
                <w:lang w:val="id" w:eastAsia="id"/>
              </w:rPr>
            </w:pPr>
            <w:r>
              <w:rPr>
                <w:rFonts w:eastAsia="Times New Roman" w:cs="Times New Roman"/>
                <w:szCs w:val="22"/>
                <w:lang w:val="id-ID" w:eastAsia="id"/>
              </w:rPr>
              <w:t>72</w:t>
            </w:r>
            <w:r>
              <w:rPr>
                <w:rFonts w:eastAsia="Times New Roman" w:cs="Times New Roman"/>
                <w:szCs w:val="22"/>
                <w:lang w:val="id" w:eastAsia="id"/>
              </w:rPr>
              <w:t>%</w:t>
            </w:r>
          </w:p>
        </w:tc>
      </w:tr>
      <w:tr w:rsidR="00292FA1">
        <w:trPr>
          <w:trHeight w:val="551"/>
        </w:trPr>
        <w:tc>
          <w:tcPr>
            <w:tcW w:w="576" w:type="dxa"/>
            <w:vMerge w:val="restart"/>
          </w:tcPr>
          <w:p w:rsidR="00292FA1" w:rsidRDefault="00292FA1">
            <w:pPr>
              <w:widowControl w:val="0"/>
              <w:autoSpaceDE w:val="0"/>
              <w:autoSpaceDN w:val="0"/>
              <w:adjustRightInd/>
              <w:snapToGrid/>
              <w:jc w:val="left"/>
              <w:rPr>
                <w:rFonts w:eastAsia="Times New Roman" w:cs="Times New Roman"/>
                <w:szCs w:val="22"/>
                <w:lang w:val="id" w:eastAsia="id"/>
              </w:rPr>
            </w:pPr>
          </w:p>
        </w:tc>
        <w:tc>
          <w:tcPr>
            <w:tcW w:w="3901" w:type="dxa"/>
            <w:vMerge/>
            <w:tcBorders>
              <w:top w:val="nil"/>
            </w:tcBorders>
          </w:tcPr>
          <w:p w:rsidR="00292FA1" w:rsidRDefault="00292FA1">
            <w:pPr>
              <w:adjustRightInd/>
              <w:snapToGrid/>
              <w:jc w:val="left"/>
              <w:rPr>
                <w:rFonts w:asciiTheme="minorHAnsi" w:eastAsiaTheme="minorHAnsi" w:hAnsiTheme="minorHAnsi"/>
                <w:sz w:val="2"/>
                <w:szCs w:val="2"/>
                <w:lang w:eastAsia="en-US"/>
              </w:rPr>
            </w:pPr>
          </w:p>
        </w:tc>
        <w:tc>
          <w:tcPr>
            <w:tcW w:w="720" w:type="dxa"/>
          </w:tcPr>
          <w:p w:rsidR="00292FA1" w:rsidRDefault="00411775">
            <w:pPr>
              <w:widowControl w:val="0"/>
              <w:autoSpaceDE w:val="0"/>
              <w:autoSpaceDN w:val="0"/>
              <w:adjustRightInd/>
              <w:snapToGrid/>
              <w:ind w:left="4"/>
              <w:jc w:val="center"/>
              <w:rPr>
                <w:rFonts w:eastAsia="Times New Roman" w:cs="Times New Roman"/>
                <w:szCs w:val="22"/>
                <w:lang w:val="id" w:eastAsia="id"/>
              </w:rPr>
            </w:pPr>
            <w:r>
              <w:rPr>
                <w:rFonts w:eastAsia="Times New Roman" w:cs="Times New Roman"/>
                <w:w w:val="99"/>
                <w:szCs w:val="22"/>
                <w:lang w:val="id" w:eastAsia="id"/>
              </w:rPr>
              <w:t>S</w:t>
            </w:r>
          </w:p>
        </w:tc>
        <w:tc>
          <w:tcPr>
            <w:tcW w:w="720" w:type="dxa"/>
          </w:tcPr>
          <w:p w:rsidR="00292FA1" w:rsidRDefault="00411775">
            <w:pPr>
              <w:widowControl w:val="0"/>
              <w:autoSpaceDE w:val="0"/>
              <w:autoSpaceDN w:val="0"/>
              <w:adjustRightInd/>
              <w:snapToGrid/>
              <w:ind w:left="130" w:right="125"/>
              <w:jc w:val="center"/>
              <w:rPr>
                <w:rFonts w:eastAsia="Times New Roman" w:cs="Times New Roman"/>
                <w:szCs w:val="22"/>
                <w:lang w:val="id-ID" w:eastAsia="id"/>
              </w:rPr>
            </w:pPr>
            <w:r>
              <w:rPr>
                <w:rFonts w:eastAsia="Times New Roman" w:cs="Times New Roman"/>
                <w:szCs w:val="22"/>
                <w:lang w:val="id-ID" w:eastAsia="id"/>
              </w:rPr>
              <w:t>6</w:t>
            </w:r>
          </w:p>
        </w:tc>
        <w:tc>
          <w:tcPr>
            <w:tcW w:w="2163" w:type="dxa"/>
          </w:tcPr>
          <w:p w:rsidR="00292FA1" w:rsidRDefault="00411775">
            <w:pPr>
              <w:widowControl w:val="0"/>
              <w:autoSpaceDE w:val="0"/>
              <w:autoSpaceDN w:val="0"/>
              <w:adjustRightInd/>
              <w:snapToGrid/>
              <w:ind w:left="374" w:right="371"/>
              <w:jc w:val="center"/>
              <w:rPr>
                <w:rFonts w:eastAsia="Times New Roman" w:cs="Times New Roman"/>
                <w:szCs w:val="22"/>
                <w:lang w:val="id" w:eastAsia="id"/>
              </w:rPr>
            </w:pPr>
            <w:r>
              <w:rPr>
                <w:rFonts w:eastAsia="Times New Roman" w:cs="Times New Roman"/>
                <w:szCs w:val="22"/>
                <w:lang w:val="id-ID" w:eastAsia="id"/>
              </w:rPr>
              <w:t xml:space="preserve">24 </w:t>
            </w:r>
            <w:r>
              <w:rPr>
                <w:rFonts w:eastAsia="Times New Roman" w:cs="Times New Roman"/>
                <w:szCs w:val="22"/>
                <w:lang w:val="id" w:eastAsia="id"/>
              </w:rPr>
              <w:t>%</w:t>
            </w:r>
          </w:p>
        </w:tc>
      </w:tr>
      <w:tr w:rsidR="00292FA1">
        <w:trPr>
          <w:trHeight w:val="551"/>
        </w:trPr>
        <w:tc>
          <w:tcPr>
            <w:tcW w:w="576" w:type="dxa"/>
            <w:vMerge/>
            <w:tcBorders>
              <w:top w:val="nil"/>
            </w:tcBorders>
          </w:tcPr>
          <w:p w:rsidR="00292FA1" w:rsidRDefault="00292FA1">
            <w:pPr>
              <w:adjustRightInd/>
              <w:snapToGrid/>
              <w:jc w:val="left"/>
              <w:rPr>
                <w:rFonts w:asciiTheme="minorHAnsi" w:eastAsiaTheme="minorHAnsi" w:hAnsiTheme="minorHAnsi"/>
                <w:sz w:val="2"/>
                <w:szCs w:val="2"/>
                <w:lang w:eastAsia="en-US"/>
              </w:rPr>
            </w:pPr>
          </w:p>
        </w:tc>
        <w:tc>
          <w:tcPr>
            <w:tcW w:w="3901" w:type="dxa"/>
            <w:vMerge/>
            <w:tcBorders>
              <w:top w:val="nil"/>
            </w:tcBorders>
          </w:tcPr>
          <w:p w:rsidR="00292FA1" w:rsidRDefault="00292FA1">
            <w:pPr>
              <w:adjustRightInd/>
              <w:snapToGrid/>
              <w:jc w:val="left"/>
              <w:rPr>
                <w:rFonts w:asciiTheme="minorHAnsi" w:eastAsiaTheme="minorHAnsi" w:hAnsiTheme="minorHAnsi"/>
                <w:sz w:val="2"/>
                <w:szCs w:val="2"/>
                <w:lang w:eastAsia="en-US"/>
              </w:rPr>
            </w:pPr>
          </w:p>
        </w:tc>
        <w:tc>
          <w:tcPr>
            <w:tcW w:w="720" w:type="dxa"/>
          </w:tcPr>
          <w:p w:rsidR="00292FA1" w:rsidRDefault="00411775">
            <w:pPr>
              <w:widowControl w:val="0"/>
              <w:autoSpaceDE w:val="0"/>
              <w:autoSpaceDN w:val="0"/>
              <w:adjustRightInd/>
              <w:snapToGrid/>
              <w:ind w:left="130" w:right="125"/>
              <w:jc w:val="center"/>
              <w:rPr>
                <w:rFonts w:eastAsia="Times New Roman" w:cs="Times New Roman"/>
                <w:szCs w:val="22"/>
                <w:lang w:val="id" w:eastAsia="id"/>
              </w:rPr>
            </w:pPr>
            <w:r>
              <w:rPr>
                <w:rFonts w:eastAsia="Times New Roman" w:cs="Times New Roman"/>
                <w:szCs w:val="22"/>
                <w:lang w:val="id" w:eastAsia="id"/>
              </w:rPr>
              <w:t>RR</w:t>
            </w:r>
          </w:p>
        </w:tc>
        <w:tc>
          <w:tcPr>
            <w:tcW w:w="720" w:type="dxa"/>
          </w:tcPr>
          <w:p w:rsidR="00292FA1" w:rsidRDefault="00411775">
            <w:pPr>
              <w:widowControl w:val="0"/>
              <w:autoSpaceDE w:val="0"/>
              <w:autoSpaceDN w:val="0"/>
              <w:adjustRightInd/>
              <w:snapToGrid/>
              <w:ind w:left="130" w:right="125"/>
              <w:jc w:val="center"/>
              <w:rPr>
                <w:rFonts w:eastAsia="Times New Roman" w:cs="Times New Roman"/>
                <w:szCs w:val="22"/>
                <w:lang w:val="id-ID" w:eastAsia="id"/>
              </w:rPr>
            </w:pPr>
            <w:r>
              <w:rPr>
                <w:rFonts w:eastAsia="Times New Roman" w:cs="Times New Roman"/>
                <w:szCs w:val="22"/>
                <w:lang w:val="id-ID" w:eastAsia="id"/>
              </w:rPr>
              <w:t>1</w:t>
            </w:r>
          </w:p>
        </w:tc>
        <w:tc>
          <w:tcPr>
            <w:tcW w:w="2163" w:type="dxa"/>
          </w:tcPr>
          <w:p w:rsidR="00292FA1" w:rsidRDefault="00411775">
            <w:pPr>
              <w:widowControl w:val="0"/>
              <w:autoSpaceDE w:val="0"/>
              <w:autoSpaceDN w:val="0"/>
              <w:adjustRightInd/>
              <w:snapToGrid/>
              <w:ind w:left="374" w:right="371"/>
              <w:jc w:val="center"/>
              <w:rPr>
                <w:rFonts w:eastAsia="Times New Roman" w:cs="Times New Roman"/>
                <w:szCs w:val="22"/>
                <w:lang w:val="id" w:eastAsia="id"/>
              </w:rPr>
            </w:pPr>
            <w:r>
              <w:rPr>
                <w:rFonts w:eastAsia="Times New Roman" w:cs="Times New Roman"/>
                <w:szCs w:val="22"/>
                <w:lang w:val="id-ID" w:eastAsia="id"/>
              </w:rPr>
              <w:t xml:space="preserve">4 </w:t>
            </w:r>
            <w:r>
              <w:rPr>
                <w:rFonts w:eastAsia="Times New Roman" w:cs="Times New Roman"/>
                <w:szCs w:val="22"/>
                <w:lang w:val="id" w:eastAsia="id"/>
              </w:rPr>
              <w:t>%</w:t>
            </w:r>
          </w:p>
        </w:tc>
      </w:tr>
      <w:tr w:rsidR="00292FA1">
        <w:trPr>
          <w:trHeight w:val="551"/>
        </w:trPr>
        <w:tc>
          <w:tcPr>
            <w:tcW w:w="576" w:type="dxa"/>
            <w:vMerge/>
            <w:tcBorders>
              <w:top w:val="nil"/>
            </w:tcBorders>
          </w:tcPr>
          <w:p w:rsidR="00292FA1" w:rsidRDefault="00292FA1">
            <w:pPr>
              <w:adjustRightInd/>
              <w:snapToGrid/>
              <w:jc w:val="left"/>
              <w:rPr>
                <w:rFonts w:asciiTheme="minorHAnsi" w:eastAsiaTheme="minorHAnsi" w:hAnsiTheme="minorHAnsi"/>
                <w:sz w:val="2"/>
                <w:szCs w:val="2"/>
                <w:lang w:eastAsia="en-US"/>
              </w:rPr>
            </w:pPr>
          </w:p>
        </w:tc>
        <w:tc>
          <w:tcPr>
            <w:tcW w:w="3901" w:type="dxa"/>
            <w:vMerge/>
            <w:tcBorders>
              <w:top w:val="nil"/>
            </w:tcBorders>
          </w:tcPr>
          <w:p w:rsidR="00292FA1" w:rsidRDefault="00292FA1">
            <w:pPr>
              <w:adjustRightInd/>
              <w:snapToGrid/>
              <w:jc w:val="left"/>
              <w:rPr>
                <w:rFonts w:asciiTheme="minorHAnsi" w:eastAsiaTheme="minorHAnsi" w:hAnsiTheme="minorHAnsi"/>
                <w:sz w:val="2"/>
                <w:szCs w:val="2"/>
                <w:lang w:eastAsia="en-US"/>
              </w:rPr>
            </w:pPr>
          </w:p>
        </w:tc>
        <w:tc>
          <w:tcPr>
            <w:tcW w:w="720" w:type="dxa"/>
          </w:tcPr>
          <w:p w:rsidR="00292FA1" w:rsidRDefault="00411775">
            <w:pPr>
              <w:widowControl w:val="0"/>
              <w:autoSpaceDE w:val="0"/>
              <w:autoSpaceDN w:val="0"/>
              <w:adjustRightInd/>
              <w:snapToGrid/>
              <w:ind w:left="126" w:right="125"/>
              <w:jc w:val="center"/>
              <w:rPr>
                <w:rFonts w:eastAsia="Times New Roman" w:cs="Times New Roman"/>
                <w:szCs w:val="22"/>
                <w:lang w:val="id" w:eastAsia="id"/>
              </w:rPr>
            </w:pPr>
            <w:r>
              <w:rPr>
                <w:rFonts w:eastAsia="Times New Roman" w:cs="Times New Roman"/>
                <w:szCs w:val="22"/>
                <w:lang w:val="id" w:eastAsia="id"/>
              </w:rPr>
              <w:t>TS</w:t>
            </w:r>
          </w:p>
        </w:tc>
        <w:tc>
          <w:tcPr>
            <w:tcW w:w="720" w:type="dxa"/>
          </w:tcPr>
          <w:p w:rsidR="00292FA1" w:rsidRDefault="00411775">
            <w:pPr>
              <w:widowControl w:val="0"/>
              <w:autoSpaceDE w:val="0"/>
              <w:autoSpaceDN w:val="0"/>
              <w:adjustRightInd/>
              <w:snapToGrid/>
              <w:ind w:left="3"/>
              <w:jc w:val="center"/>
              <w:rPr>
                <w:rFonts w:eastAsia="Times New Roman" w:cs="Times New Roman"/>
                <w:szCs w:val="22"/>
                <w:lang w:val="id" w:eastAsia="id"/>
              </w:rPr>
            </w:pPr>
            <w:r>
              <w:rPr>
                <w:rFonts w:eastAsia="Times New Roman" w:cs="Times New Roman"/>
                <w:w w:val="99"/>
                <w:szCs w:val="22"/>
                <w:lang w:val="id" w:eastAsia="id"/>
              </w:rPr>
              <w:t>-</w:t>
            </w:r>
          </w:p>
        </w:tc>
        <w:tc>
          <w:tcPr>
            <w:tcW w:w="2163" w:type="dxa"/>
          </w:tcPr>
          <w:p w:rsidR="00292FA1" w:rsidRDefault="00411775">
            <w:pPr>
              <w:widowControl w:val="0"/>
              <w:autoSpaceDE w:val="0"/>
              <w:autoSpaceDN w:val="0"/>
              <w:adjustRightInd/>
              <w:snapToGrid/>
              <w:ind w:left="5"/>
              <w:jc w:val="center"/>
              <w:rPr>
                <w:rFonts w:eastAsia="Times New Roman" w:cs="Times New Roman"/>
                <w:szCs w:val="22"/>
                <w:lang w:val="id" w:eastAsia="id"/>
              </w:rPr>
            </w:pPr>
            <w:r>
              <w:rPr>
                <w:rFonts w:eastAsia="Times New Roman" w:cs="Times New Roman"/>
                <w:w w:val="99"/>
                <w:szCs w:val="22"/>
                <w:lang w:val="id" w:eastAsia="id"/>
              </w:rPr>
              <w:t>-</w:t>
            </w:r>
          </w:p>
        </w:tc>
      </w:tr>
      <w:tr w:rsidR="00292FA1">
        <w:trPr>
          <w:trHeight w:val="551"/>
        </w:trPr>
        <w:tc>
          <w:tcPr>
            <w:tcW w:w="576" w:type="dxa"/>
            <w:vMerge/>
            <w:tcBorders>
              <w:top w:val="nil"/>
            </w:tcBorders>
          </w:tcPr>
          <w:p w:rsidR="00292FA1" w:rsidRDefault="00292FA1">
            <w:pPr>
              <w:adjustRightInd/>
              <w:snapToGrid/>
              <w:jc w:val="left"/>
              <w:rPr>
                <w:rFonts w:asciiTheme="minorHAnsi" w:eastAsiaTheme="minorHAnsi" w:hAnsiTheme="minorHAnsi"/>
                <w:sz w:val="2"/>
                <w:szCs w:val="2"/>
                <w:lang w:eastAsia="en-US"/>
              </w:rPr>
            </w:pPr>
          </w:p>
        </w:tc>
        <w:tc>
          <w:tcPr>
            <w:tcW w:w="3901" w:type="dxa"/>
            <w:vMerge/>
            <w:tcBorders>
              <w:top w:val="nil"/>
            </w:tcBorders>
          </w:tcPr>
          <w:p w:rsidR="00292FA1" w:rsidRDefault="00292FA1">
            <w:pPr>
              <w:adjustRightInd/>
              <w:snapToGrid/>
              <w:jc w:val="left"/>
              <w:rPr>
                <w:rFonts w:asciiTheme="minorHAnsi" w:eastAsiaTheme="minorHAnsi" w:hAnsiTheme="minorHAnsi"/>
                <w:sz w:val="2"/>
                <w:szCs w:val="2"/>
                <w:lang w:eastAsia="en-US"/>
              </w:rPr>
            </w:pPr>
          </w:p>
        </w:tc>
        <w:tc>
          <w:tcPr>
            <w:tcW w:w="720" w:type="dxa"/>
          </w:tcPr>
          <w:p w:rsidR="00292FA1" w:rsidRDefault="00411775">
            <w:pPr>
              <w:widowControl w:val="0"/>
              <w:autoSpaceDE w:val="0"/>
              <w:autoSpaceDN w:val="0"/>
              <w:adjustRightInd/>
              <w:snapToGrid/>
              <w:ind w:left="131" w:right="125"/>
              <w:jc w:val="center"/>
              <w:rPr>
                <w:rFonts w:eastAsia="Times New Roman" w:cs="Times New Roman"/>
                <w:szCs w:val="22"/>
                <w:lang w:val="id" w:eastAsia="id"/>
              </w:rPr>
            </w:pPr>
            <w:r>
              <w:rPr>
                <w:rFonts w:eastAsia="Times New Roman" w:cs="Times New Roman"/>
                <w:szCs w:val="22"/>
                <w:lang w:val="id" w:eastAsia="id"/>
              </w:rPr>
              <w:t>STS</w:t>
            </w:r>
          </w:p>
        </w:tc>
        <w:tc>
          <w:tcPr>
            <w:tcW w:w="720" w:type="dxa"/>
          </w:tcPr>
          <w:p w:rsidR="00292FA1" w:rsidRDefault="00411775">
            <w:pPr>
              <w:widowControl w:val="0"/>
              <w:autoSpaceDE w:val="0"/>
              <w:autoSpaceDN w:val="0"/>
              <w:adjustRightInd/>
              <w:snapToGrid/>
              <w:ind w:left="3"/>
              <w:jc w:val="center"/>
              <w:rPr>
                <w:rFonts w:eastAsia="Times New Roman" w:cs="Times New Roman"/>
                <w:szCs w:val="22"/>
                <w:lang w:val="id" w:eastAsia="id"/>
              </w:rPr>
            </w:pPr>
            <w:r>
              <w:rPr>
                <w:rFonts w:eastAsia="Times New Roman" w:cs="Times New Roman"/>
                <w:w w:val="99"/>
                <w:szCs w:val="22"/>
                <w:lang w:val="id" w:eastAsia="id"/>
              </w:rPr>
              <w:t>-</w:t>
            </w:r>
          </w:p>
        </w:tc>
        <w:tc>
          <w:tcPr>
            <w:tcW w:w="2163" w:type="dxa"/>
          </w:tcPr>
          <w:p w:rsidR="00292FA1" w:rsidRDefault="00411775">
            <w:pPr>
              <w:widowControl w:val="0"/>
              <w:autoSpaceDE w:val="0"/>
              <w:autoSpaceDN w:val="0"/>
              <w:adjustRightInd/>
              <w:snapToGrid/>
              <w:ind w:left="5"/>
              <w:jc w:val="center"/>
              <w:rPr>
                <w:rFonts w:eastAsia="Times New Roman" w:cs="Times New Roman"/>
                <w:szCs w:val="22"/>
                <w:lang w:val="id" w:eastAsia="id"/>
              </w:rPr>
            </w:pPr>
            <w:r>
              <w:rPr>
                <w:rFonts w:eastAsia="Times New Roman" w:cs="Times New Roman"/>
                <w:w w:val="99"/>
                <w:szCs w:val="22"/>
                <w:lang w:val="id" w:eastAsia="id"/>
              </w:rPr>
              <w:t>-</w:t>
            </w:r>
          </w:p>
        </w:tc>
      </w:tr>
      <w:tr w:rsidR="00292FA1">
        <w:trPr>
          <w:trHeight w:val="551"/>
        </w:trPr>
        <w:tc>
          <w:tcPr>
            <w:tcW w:w="576" w:type="dxa"/>
          </w:tcPr>
          <w:p w:rsidR="00292FA1" w:rsidRDefault="00411775">
            <w:pPr>
              <w:widowControl w:val="0"/>
              <w:autoSpaceDE w:val="0"/>
              <w:autoSpaceDN w:val="0"/>
              <w:adjustRightInd/>
              <w:snapToGrid/>
              <w:ind w:left="249"/>
              <w:jc w:val="left"/>
              <w:rPr>
                <w:rFonts w:eastAsia="Times New Roman" w:cs="Times New Roman"/>
                <w:szCs w:val="22"/>
                <w:lang w:val="id" w:eastAsia="id"/>
              </w:rPr>
            </w:pPr>
            <w:r>
              <w:rPr>
                <w:rFonts w:eastAsia="Times New Roman" w:cs="Times New Roman"/>
                <w:szCs w:val="22"/>
                <w:lang w:val="id" w:eastAsia="id"/>
              </w:rPr>
              <w:t>6.</w:t>
            </w:r>
          </w:p>
        </w:tc>
        <w:tc>
          <w:tcPr>
            <w:tcW w:w="3901" w:type="dxa"/>
            <w:vMerge w:val="restart"/>
          </w:tcPr>
          <w:p w:rsidR="00292FA1" w:rsidRDefault="00411775">
            <w:pPr>
              <w:widowControl w:val="0"/>
              <w:autoSpaceDE w:val="0"/>
              <w:autoSpaceDN w:val="0"/>
              <w:adjustRightInd/>
              <w:snapToGrid/>
              <w:ind w:left="107"/>
              <w:jc w:val="left"/>
              <w:rPr>
                <w:rFonts w:eastAsia="Times New Roman" w:cs="Times New Roman"/>
                <w:szCs w:val="22"/>
                <w:lang w:val="id" w:eastAsia="id"/>
              </w:rPr>
            </w:pPr>
            <w:r>
              <w:rPr>
                <w:rFonts w:eastAsia="Times New Roman" w:cs="Times New Roman"/>
                <w:szCs w:val="22"/>
                <w:lang w:val="id-ID" w:eastAsia="id"/>
              </w:rPr>
              <w:t>Keluarga harus bisa memanfaat teknologi sebagai sarana pembinaan iman anak</w:t>
            </w:r>
          </w:p>
        </w:tc>
        <w:tc>
          <w:tcPr>
            <w:tcW w:w="720" w:type="dxa"/>
          </w:tcPr>
          <w:p w:rsidR="00292FA1" w:rsidRDefault="00411775">
            <w:pPr>
              <w:widowControl w:val="0"/>
              <w:autoSpaceDE w:val="0"/>
              <w:autoSpaceDN w:val="0"/>
              <w:adjustRightInd/>
              <w:snapToGrid/>
              <w:ind w:left="130" w:right="125"/>
              <w:jc w:val="center"/>
              <w:rPr>
                <w:rFonts w:eastAsia="Times New Roman" w:cs="Times New Roman"/>
                <w:szCs w:val="22"/>
                <w:lang w:val="id" w:eastAsia="id"/>
              </w:rPr>
            </w:pPr>
            <w:r>
              <w:rPr>
                <w:rFonts w:eastAsia="Times New Roman" w:cs="Times New Roman"/>
                <w:szCs w:val="22"/>
                <w:lang w:val="id" w:eastAsia="id"/>
              </w:rPr>
              <w:t>SS</w:t>
            </w:r>
          </w:p>
        </w:tc>
        <w:tc>
          <w:tcPr>
            <w:tcW w:w="720" w:type="dxa"/>
          </w:tcPr>
          <w:p w:rsidR="00292FA1" w:rsidRDefault="00411775">
            <w:pPr>
              <w:widowControl w:val="0"/>
              <w:autoSpaceDE w:val="0"/>
              <w:autoSpaceDN w:val="0"/>
              <w:adjustRightInd/>
              <w:snapToGrid/>
              <w:ind w:left="130" w:right="125"/>
              <w:jc w:val="center"/>
              <w:rPr>
                <w:rFonts w:eastAsia="Times New Roman" w:cs="Times New Roman"/>
                <w:szCs w:val="22"/>
                <w:lang w:val="id-ID" w:eastAsia="id"/>
              </w:rPr>
            </w:pPr>
            <w:r>
              <w:rPr>
                <w:rFonts w:eastAsia="Times New Roman" w:cs="Times New Roman"/>
                <w:szCs w:val="22"/>
                <w:lang w:val="id-ID" w:eastAsia="id"/>
              </w:rPr>
              <w:t>8</w:t>
            </w:r>
          </w:p>
        </w:tc>
        <w:tc>
          <w:tcPr>
            <w:tcW w:w="2163" w:type="dxa"/>
          </w:tcPr>
          <w:p w:rsidR="00292FA1" w:rsidRDefault="00411775">
            <w:pPr>
              <w:widowControl w:val="0"/>
              <w:autoSpaceDE w:val="0"/>
              <w:autoSpaceDN w:val="0"/>
              <w:adjustRightInd/>
              <w:snapToGrid/>
              <w:ind w:left="374" w:right="369"/>
              <w:jc w:val="center"/>
              <w:rPr>
                <w:rFonts w:eastAsia="Times New Roman" w:cs="Times New Roman"/>
                <w:szCs w:val="22"/>
                <w:lang w:val="id" w:eastAsia="id"/>
              </w:rPr>
            </w:pPr>
            <w:r>
              <w:rPr>
                <w:rFonts w:eastAsia="Times New Roman" w:cs="Times New Roman"/>
                <w:szCs w:val="22"/>
                <w:lang w:val="id-ID" w:eastAsia="id"/>
              </w:rPr>
              <w:t>32</w:t>
            </w:r>
            <w:r>
              <w:rPr>
                <w:rFonts w:eastAsia="Times New Roman" w:cs="Times New Roman"/>
                <w:szCs w:val="22"/>
                <w:lang w:val="id" w:eastAsia="id"/>
              </w:rPr>
              <w:t>%</w:t>
            </w:r>
          </w:p>
        </w:tc>
      </w:tr>
      <w:tr w:rsidR="00292FA1">
        <w:trPr>
          <w:trHeight w:val="552"/>
        </w:trPr>
        <w:tc>
          <w:tcPr>
            <w:tcW w:w="576" w:type="dxa"/>
            <w:vMerge w:val="restart"/>
          </w:tcPr>
          <w:p w:rsidR="00292FA1" w:rsidRDefault="00292FA1">
            <w:pPr>
              <w:widowControl w:val="0"/>
              <w:autoSpaceDE w:val="0"/>
              <w:autoSpaceDN w:val="0"/>
              <w:adjustRightInd/>
              <w:snapToGrid/>
              <w:jc w:val="left"/>
              <w:rPr>
                <w:rFonts w:eastAsia="Times New Roman" w:cs="Times New Roman"/>
                <w:szCs w:val="22"/>
                <w:lang w:val="id" w:eastAsia="id"/>
              </w:rPr>
            </w:pPr>
          </w:p>
        </w:tc>
        <w:tc>
          <w:tcPr>
            <w:tcW w:w="3901" w:type="dxa"/>
            <w:vMerge/>
            <w:tcBorders>
              <w:top w:val="nil"/>
            </w:tcBorders>
          </w:tcPr>
          <w:p w:rsidR="00292FA1" w:rsidRDefault="00292FA1">
            <w:pPr>
              <w:adjustRightInd/>
              <w:snapToGrid/>
              <w:jc w:val="left"/>
              <w:rPr>
                <w:rFonts w:asciiTheme="minorHAnsi" w:eastAsiaTheme="minorHAnsi" w:hAnsiTheme="minorHAnsi"/>
                <w:sz w:val="2"/>
                <w:szCs w:val="2"/>
                <w:lang w:eastAsia="en-US"/>
              </w:rPr>
            </w:pPr>
          </w:p>
        </w:tc>
        <w:tc>
          <w:tcPr>
            <w:tcW w:w="720" w:type="dxa"/>
          </w:tcPr>
          <w:p w:rsidR="00292FA1" w:rsidRDefault="00411775">
            <w:pPr>
              <w:widowControl w:val="0"/>
              <w:autoSpaceDE w:val="0"/>
              <w:autoSpaceDN w:val="0"/>
              <w:adjustRightInd/>
              <w:snapToGrid/>
              <w:ind w:left="4"/>
              <w:jc w:val="center"/>
              <w:rPr>
                <w:rFonts w:eastAsia="Times New Roman" w:cs="Times New Roman"/>
                <w:szCs w:val="22"/>
                <w:lang w:val="id" w:eastAsia="id"/>
              </w:rPr>
            </w:pPr>
            <w:r>
              <w:rPr>
                <w:rFonts w:eastAsia="Times New Roman" w:cs="Times New Roman"/>
                <w:w w:val="99"/>
                <w:szCs w:val="22"/>
                <w:lang w:val="id" w:eastAsia="id"/>
              </w:rPr>
              <w:t>S</w:t>
            </w:r>
          </w:p>
        </w:tc>
        <w:tc>
          <w:tcPr>
            <w:tcW w:w="720" w:type="dxa"/>
          </w:tcPr>
          <w:p w:rsidR="00292FA1" w:rsidRDefault="00411775">
            <w:pPr>
              <w:widowControl w:val="0"/>
              <w:autoSpaceDE w:val="0"/>
              <w:autoSpaceDN w:val="0"/>
              <w:adjustRightInd/>
              <w:snapToGrid/>
              <w:ind w:left="130" w:right="125"/>
              <w:jc w:val="center"/>
              <w:rPr>
                <w:rFonts w:eastAsia="Times New Roman" w:cs="Times New Roman"/>
                <w:szCs w:val="22"/>
                <w:lang w:val="id-ID" w:eastAsia="id"/>
              </w:rPr>
            </w:pPr>
            <w:r>
              <w:rPr>
                <w:rFonts w:eastAsia="Times New Roman" w:cs="Times New Roman"/>
                <w:szCs w:val="22"/>
                <w:lang w:val="id-ID" w:eastAsia="id"/>
              </w:rPr>
              <w:t>19</w:t>
            </w:r>
          </w:p>
        </w:tc>
        <w:tc>
          <w:tcPr>
            <w:tcW w:w="2163" w:type="dxa"/>
          </w:tcPr>
          <w:p w:rsidR="00292FA1" w:rsidRDefault="00411775">
            <w:pPr>
              <w:widowControl w:val="0"/>
              <w:autoSpaceDE w:val="0"/>
              <w:autoSpaceDN w:val="0"/>
              <w:adjustRightInd/>
              <w:snapToGrid/>
              <w:ind w:left="374" w:right="369"/>
              <w:jc w:val="center"/>
              <w:rPr>
                <w:rFonts w:eastAsia="Times New Roman" w:cs="Times New Roman"/>
                <w:szCs w:val="22"/>
                <w:lang w:val="id" w:eastAsia="id"/>
              </w:rPr>
            </w:pPr>
            <w:r>
              <w:rPr>
                <w:rFonts w:eastAsia="Times New Roman" w:cs="Times New Roman"/>
                <w:szCs w:val="22"/>
                <w:lang w:val="id-ID" w:eastAsia="id"/>
              </w:rPr>
              <w:t>76</w:t>
            </w:r>
            <w:r>
              <w:rPr>
                <w:rFonts w:eastAsia="Times New Roman" w:cs="Times New Roman"/>
                <w:szCs w:val="22"/>
                <w:lang w:val="id" w:eastAsia="id"/>
              </w:rPr>
              <w:t>%</w:t>
            </w:r>
          </w:p>
        </w:tc>
      </w:tr>
      <w:tr w:rsidR="00292FA1">
        <w:trPr>
          <w:trHeight w:val="553"/>
        </w:trPr>
        <w:tc>
          <w:tcPr>
            <w:tcW w:w="576" w:type="dxa"/>
            <w:vMerge/>
            <w:tcBorders>
              <w:top w:val="nil"/>
            </w:tcBorders>
          </w:tcPr>
          <w:p w:rsidR="00292FA1" w:rsidRDefault="00292FA1">
            <w:pPr>
              <w:adjustRightInd/>
              <w:snapToGrid/>
              <w:jc w:val="left"/>
              <w:rPr>
                <w:rFonts w:asciiTheme="minorHAnsi" w:eastAsiaTheme="minorHAnsi" w:hAnsiTheme="minorHAnsi"/>
                <w:sz w:val="2"/>
                <w:szCs w:val="2"/>
                <w:lang w:eastAsia="en-US"/>
              </w:rPr>
            </w:pPr>
          </w:p>
        </w:tc>
        <w:tc>
          <w:tcPr>
            <w:tcW w:w="3901" w:type="dxa"/>
            <w:vMerge/>
            <w:tcBorders>
              <w:top w:val="nil"/>
            </w:tcBorders>
          </w:tcPr>
          <w:p w:rsidR="00292FA1" w:rsidRDefault="00292FA1">
            <w:pPr>
              <w:adjustRightInd/>
              <w:snapToGrid/>
              <w:jc w:val="left"/>
              <w:rPr>
                <w:rFonts w:asciiTheme="minorHAnsi" w:eastAsiaTheme="minorHAnsi" w:hAnsiTheme="minorHAnsi"/>
                <w:sz w:val="2"/>
                <w:szCs w:val="2"/>
                <w:lang w:eastAsia="en-US"/>
              </w:rPr>
            </w:pPr>
          </w:p>
        </w:tc>
        <w:tc>
          <w:tcPr>
            <w:tcW w:w="720" w:type="dxa"/>
          </w:tcPr>
          <w:p w:rsidR="00292FA1" w:rsidRDefault="00411775">
            <w:pPr>
              <w:widowControl w:val="0"/>
              <w:autoSpaceDE w:val="0"/>
              <w:autoSpaceDN w:val="0"/>
              <w:adjustRightInd/>
              <w:snapToGrid/>
              <w:ind w:left="130" w:right="125"/>
              <w:jc w:val="center"/>
              <w:rPr>
                <w:rFonts w:eastAsia="Times New Roman" w:cs="Times New Roman"/>
                <w:szCs w:val="22"/>
                <w:lang w:val="id" w:eastAsia="id"/>
              </w:rPr>
            </w:pPr>
            <w:r>
              <w:rPr>
                <w:rFonts w:eastAsia="Times New Roman" w:cs="Times New Roman"/>
                <w:szCs w:val="22"/>
                <w:lang w:val="id" w:eastAsia="id"/>
              </w:rPr>
              <w:t>RR</w:t>
            </w:r>
          </w:p>
        </w:tc>
        <w:tc>
          <w:tcPr>
            <w:tcW w:w="720" w:type="dxa"/>
          </w:tcPr>
          <w:p w:rsidR="00292FA1" w:rsidRDefault="00411775">
            <w:pPr>
              <w:widowControl w:val="0"/>
              <w:autoSpaceDE w:val="0"/>
              <w:autoSpaceDN w:val="0"/>
              <w:adjustRightInd/>
              <w:snapToGrid/>
              <w:ind w:left="130" w:right="125"/>
              <w:jc w:val="center"/>
              <w:rPr>
                <w:rFonts w:eastAsia="Times New Roman" w:cs="Times New Roman"/>
                <w:szCs w:val="22"/>
                <w:lang w:val="id-ID" w:eastAsia="id"/>
              </w:rPr>
            </w:pPr>
            <w:r>
              <w:rPr>
                <w:rFonts w:eastAsia="Times New Roman" w:cs="Times New Roman"/>
                <w:szCs w:val="22"/>
                <w:lang w:val="id-ID" w:eastAsia="id"/>
              </w:rPr>
              <w:t>3</w:t>
            </w:r>
          </w:p>
        </w:tc>
        <w:tc>
          <w:tcPr>
            <w:tcW w:w="2163" w:type="dxa"/>
          </w:tcPr>
          <w:p w:rsidR="00292FA1" w:rsidRDefault="00411775">
            <w:pPr>
              <w:widowControl w:val="0"/>
              <w:autoSpaceDE w:val="0"/>
              <w:autoSpaceDN w:val="0"/>
              <w:adjustRightInd/>
              <w:snapToGrid/>
              <w:ind w:left="374" w:right="369"/>
              <w:jc w:val="center"/>
              <w:rPr>
                <w:rFonts w:eastAsia="Times New Roman" w:cs="Times New Roman"/>
                <w:szCs w:val="22"/>
                <w:lang w:val="id" w:eastAsia="id"/>
              </w:rPr>
            </w:pPr>
            <w:r>
              <w:rPr>
                <w:rFonts w:eastAsia="Times New Roman" w:cs="Times New Roman"/>
                <w:szCs w:val="22"/>
                <w:lang w:val="id-ID" w:eastAsia="id"/>
              </w:rPr>
              <w:t>12</w:t>
            </w:r>
            <w:r>
              <w:rPr>
                <w:rFonts w:eastAsia="Times New Roman" w:cs="Times New Roman"/>
                <w:szCs w:val="22"/>
                <w:lang w:val="id" w:eastAsia="id"/>
              </w:rPr>
              <w:t>%</w:t>
            </w:r>
          </w:p>
        </w:tc>
      </w:tr>
      <w:tr w:rsidR="00292FA1">
        <w:trPr>
          <w:trHeight w:val="551"/>
        </w:trPr>
        <w:tc>
          <w:tcPr>
            <w:tcW w:w="576" w:type="dxa"/>
            <w:vMerge/>
            <w:tcBorders>
              <w:top w:val="nil"/>
            </w:tcBorders>
          </w:tcPr>
          <w:p w:rsidR="00292FA1" w:rsidRDefault="00292FA1">
            <w:pPr>
              <w:adjustRightInd/>
              <w:snapToGrid/>
              <w:jc w:val="left"/>
              <w:rPr>
                <w:rFonts w:asciiTheme="minorHAnsi" w:eastAsiaTheme="minorHAnsi" w:hAnsiTheme="minorHAnsi"/>
                <w:sz w:val="2"/>
                <w:szCs w:val="2"/>
                <w:lang w:eastAsia="en-US"/>
              </w:rPr>
            </w:pPr>
          </w:p>
        </w:tc>
        <w:tc>
          <w:tcPr>
            <w:tcW w:w="3901" w:type="dxa"/>
            <w:vMerge/>
            <w:tcBorders>
              <w:top w:val="nil"/>
            </w:tcBorders>
          </w:tcPr>
          <w:p w:rsidR="00292FA1" w:rsidRDefault="00292FA1">
            <w:pPr>
              <w:adjustRightInd/>
              <w:snapToGrid/>
              <w:jc w:val="left"/>
              <w:rPr>
                <w:rFonts w:asciiTheme="minorHAnsi" w:eastAsiaTheme="minorHAnsi" w:hAnsiTheme="minorHAnsi"/>
                <w:sz w:val="2"/>
                <w:szCs w:val="2"/>
                <w:lang w:eastAsia="en-US"/>
              </w:rPr>
            </w:pPr>
          </w:p>
        </w:tc>
        <w:tc>
          <w:tcPr>
            <w:tcW w:w="720" w:type="dxa"/>
          </w:tcPr>
          <w:p w:rsidR="00292FA1" w:rsidRDefault="00411775">
            <w:pPr>
              <w:widowControl w:val="0"/>
              <w:autoSpaceDE w:val="0"/>
              <w:autoSpaceDN w:val="0"/>
              <w:adjustRightInd/>
              <w:snapToGrid/>
              <w:ind w:left="126" w:right="125"/>
              <w:jc w:val="center"/>
              <w:rPr>
                <w:rFonts w:eastAsia="Times New Roman" w:cs="Times New Roman"/>
                <w:szCs w:val="22"/>
                <w:lang w:val="id" w:eastAsia="id"/>
              </w:rPr>
            </w:pPr>
            <w:r>
              <w:rPr>
                <w:rFonts w:eastAsia="Times New Roman" w:cs="Times New Roman"/>
                <w:szCs w:val="22"/>
                <w:lang w:val="id" w:eastAsia="id"/>
              </w:rPr>
              <w:t>TS</w:t>
            </w:r>
          </w:p>
        </w:tc>
        <w:tc>
          <w:tcPr>
            <w:tcW w:w="720" w:type="dxa"/>
          </w:tcPr>
          <w:p w:rsidR="00292FA1" w:rsidRDefault="00411775">
            <w:pPr>
              <w:widowControl w:val="0"/>
              <w:autoSpaceDE w:val="0"/>
              <w:autoSpaceDN w:val="0"/>
              <w:adjustRightInd/>
              <w:snapToGrid/>
              <w:ind w:left="3"/>
              <w:jc w:val="center"/>
              <w:rPr>
                <w:rFonts w:eastAsia="Times New Roman" w:cs="Times New Roman"/>
                <w:szCs w:val="22"/>
                <w:lang w:val="id" w:eastAsia="id"/>
              </w:rPr>
            </w:pPr>
            <w:r>
              <w:rPr>
                <w:rFonts w:eastAsia="Times New Roman" w:cs="Times New Roman"/>
                <w:w w:val="99"/>
                <w:szCs w:val="22"/>
                <w:lang w:val="id" w:eastAsia="id"/>
              </w:rPr>
              <w:t>-</w:t>
            </w:r>
          </w:p>
        </w:tc>
        <w:tc>
          <w:tcPr>
            <w:tcW w:w="2163" w:type="dxa"/>
          </w:tcPr>
          <w:p w:rsidR="00292FA1" w:rsidRDefault="00411775">
            <w:pPr>
              <w:widowControl w:val="0"/>
              <w:autoSpaceDE w:val="0"/>
              <w:autoSpaceDN w:val="0"/>
              <w:adjustRightInd/>
              <w:snapToGrid/>
              <w:ind w:left="5"/>
              <w:jc w:val="center"/>
              <w:rPr>
                <w:rFonts w:eastAsia="Times New Roman" w:cs="Times New Roman"/>
                <w:szCs w:val="22"/>
                <w:lang w:val="id" w:eastAsia="id"/>
              </w:rPr>
            </w:pPr>
            <w:r>
              <w:rPr>
                <w:rFonts w:eastAsia="Times New Roman" w:cs="Times New Roman"/>
                <w:w w:val="99"/>
                <w:szCs w:val="22"/>
                <w:lang w:val="id" w:eastAsia="id"/>
              </w:rPr>
              <w:t>-</w:t>
            </w:r>
          </w:p>
        </w:tc>
      </w:tr>
      <w:tr w:rsidR="00292FA1">
        <w:trPr>
          <w:trHeight w:val="615"/>
        </w:trPr>
        <w:tc>
          <w:tcPr>
            <w:tcW w:w="576" w:type="dxa"/>
            <w:vMerge/>
            <w:tcBorders>
              <w:top w:val="nil"/>
            </w:tcBorders>
          </w:tcPr>
          <w:p w:rsidR="00292FA1" w:rsidRDefault="00292FA1">
            <w:pPr>
              <w:adjustRightInd/>
              <w:snapToGrid/>
              <w:jc w:val="left"/>
              <w:rPr>
                <w:rFonts w:asciiTheme="minorHAnsi" w:eastAsiaTheme="minorHAnsi" w:hAnsiTheme="minorHAnsi"/>
                <w:sz w:val="2"/>
                <w:szCs w:val="2"/>
                <w:lang w:eastAsia="en-US"/>
              </w:rPr>
            </w:pPr>
          </w:p>
        </w:tc>
        <w:tc>
          <w:tcPr>
            <w:tcW w:w="3901" w:type="dxa"/>
            <w:vMerge/>
            <w:tcBorders>
              <w:top w:val="nil"/>
            </w:tcBorders>
          </w:tcPr>
          <w:p w:rsidR="00292FA1" w:rsidRDefault="00292FA1">
            <w:pPr>
              <w:adjustRightInd/>
              <w:snapToGrid/>
              <w:jc w:val="left"/>
              <w:rPr>
                <w:rFonts w:asciiTheme="minorHAnsi" w:eastAsiaTheme="minorHAnsi" w:hAnsiTheme="minorHAnsi"/>
                <w:sz w:val="2"/>
                <w:szCs w:val="2"/>
                <w:lang w:eastAsia="en-US"/>
              </w:rPr>
            </w:pPr>
          </w:p>
        </w:tc>
        <w:tc>
          <w:tcPr>
            <w:tcW w:w="720" w:type="dxa"/>
          </w:tcPr>
          <w:p w:rsidR="00292FA1" w:rsidRDefault="00411775">
            <w:pPr>
              <w:widowControl w:val="0"/>
              <w:autoSpaceDE w:val="0"/>
              <w:autoSpaceDN w:val="0"/>
              <w:adjustRightInd/>
              <w:snapToGrid/>
              <w:ind w:left="131" w:right="125"/>
              <w:jc w:val="center"/>
              <w:rPr>
                <w:rFonts w:eastAsia="Times New Roman" w:cs="Times New Roman"/>
                <w:szCs w:val="22"/>
                <w:lang w:val="id" w:eastAsia="id"/>
              </w:rPr>
            </w:pPr>
            <w:r>
              <w:rPr>
                <w:rFonts w:eastAsia="Times New Roman" w:cs="Times New Roman"/>
                <w:szCs w:val="22"/>
                <w:lang w:val="id" w:eastAsia="id"/>
              </w:rPr>
              <w:t>STS</w:t>
            </w:r>
          </w:p>
        </w:tc>
        <w:tc>
          <w:tcPr>
            <w:tcW w:w="720" w:type="dxa"/>
          </w:tcPr>
          <w:p w:rsidR="00292FA1" w:rsidRDefault="00411775">
            <w:pPr>
              <w:widowControl w:val="0"/>
              <w:autoSpaceDE w:val="0"/>
              <w:autoSpaceDN w:val="0"/>
              <w:adjustRightInd/>
              <w:snapToGrid/>
              <w:ind w:left="3"/>
              <w:jc w:val="center"/>
              <w:rPr>
                <w:rFonts w:eastAsia="Times New Roman" w:cs="Times New Roman"/>
                <w:szCs w:val="22"/>
                <w:lang w:val="id" w:eastAsia="id"/>
              </w:rPr>
            </w:pPr>
            <w:r>
              <w:rPr>
                <w:rFonts w:eastAsia="Times New Roman" w:cs="Times New Roman"/>
                <w:w w:val="99"/>
                <w:szCs w:val="22"/>
                <w:lang w:val="id" w:eastAsia="id"/>
              </w:rPr>
              <w:t>-</w:t>
            </w:r>
          </w:p>
        </w:tc>
        <w:tc>
          <w:tcPr>
            <w:tcW w:w="2163" w:type="dxa"/>
          </w:tcPr>
          <w:p w:rsidR="00292FA1" w:rsidRDefault="00411775">
            <w:pPr>
              <w:widowControl w:val="0"/>
              <w:autoSpaceDE w:val="0"/>
              <w:autoSpaceDN w:val="0"/>
              <w:adjustRightInd/>
              <w:snapToGrid/>
              <w:ind w:left="5"/>
              <w:jc w:val="center"/>
              <w:rPr>
                <w:rFonts w:eastAsia="Times New Roman" w:cs="Times New Roman"/>
                <w:szCs w:val="22"/>
                <w:lang w:val="id" w:eastAsia="id"/>
              </w:rPr>
            </w:pPr>
            <w:r>
              <w:rPr>
                <w:rFonts w:eastAsia="Times New Roman" w:cs="Times New Roman"/>
                <w:w w:val="99"/>
                <w:szCs w:val="22"/>
                <w:lang w:val="id" w:eastAsia="id"/>
              </w:rPr>
              <w:t>-</w:t>
            </w:r>
          </w:p>
        </w:tc>
      </w:tr>
      <w:tr w:rsidR="00292FA1">
        <w:trPr>
          <w:trHeight w:val="551"/>
        </w:trPr>
        <w:tc>
          <w:tcPr>
            <w:tcW w:w="576" w:type="dxa"/>
          </w:tcPr>
          <w:p w:rsidR="00292FA1" w:rsidRDefault="00411775">
            <w:pPr>
              <w:widowControl w:val="0"/>
              <w:autoSpaceDE w:val="0"/>
              <w:autoSpaceDN w:val="0"/>
              <w:adjustRightInd/>
              <w:snapToGrid/>
              <w:ind w:left="249"/>
              <w:jc w:val="left"/>
              <w:rPr>
                <w:rFonts w:eastAsia="Times New Roman" w:cs="Times New Roman"/>
                <w:szCs w:val="22"/>
                <w:lang w:val="id" w:eastAsia="id"/>
              </w:rPr>
            </w:pPr>
            <w:r>
              <w:rPr>
                <w:rFonts w:eastAsia="Times New Roman" w:cs="Times New Roman"/>
                <w:szCs w:val="22"/>
                <w:lang w:val="id" w:eastAsia="id"/>
              </w:rPr>
              <w:t>7.</w:t>
            </w:r>
          </w:p>
        </w:tc>
        <w:tc>
          <w:tcPr>
            <w:tcW w:w="3901" w:type="dxa"/>
            <w:vMerge w:val="restart"/>
          </w:tcPr>
          <w:p w:rsidR="00292FA1" w:rsidRDefault="00411775">
            <w:pPr>
              <w:widowControl w:val="0"/>
              <w:autoSpaceDE w:val="0"/>
              <w:autoSpaceDN w:val="0"/>
              <w:adjustRightInd/>
              <w:snapToGrid/>
              <w:ind w:left="107" w:right="100"/>
              <w:jc w:val="left"/>
              <w:rPr>
                <w:rFonts w:eastAsia="Times New Roman" w:cs="Times New Roman"/>
                <w:szCs w:val="22"/>
                <w:lang w:val="id" w:eastAsia="id"/>
              </w:rPr>
            </w:pPr>
            <w:r>
              <w:rPr>
                <w:rFonts w:eastAsia="Times New Roman" w:cs="Times New Roman"/>
                <w:szCs w:val="22"/>
                <w:lang w:val="id" w:eastAsia="id"/>
              </w:rPr>
              <w:t>Adanya katekese keluarga dapat membangkitkan kesadara dan pandangan lebih terang tentang tugas orang tua dalam hidup dan iman dari hari ke hari baik dalam hubungan orang tua satu sama lain maupun dengan anak-anak. Katekese keluarga tampil untuk mengembalikan iman itu ketempat iman berasal yaitu keluarga itu sendiri.</w:t>
            </w:r>
          </w:p>
        </w:tc>
        <w:tc>
          <w:tcPr>
            <w:tcW w:w="720" w:type="dxa"/>
          </w:tcPr>
          <w:p w:rsidR="00292FA1" w:rsidRDefault="00411775">
            <w:pPr>
              <w:widowControl w:val="0"/>
              <w:autoSpaceDE w:val="0"/>
              <w:autoSpaceDN w:val="0"/>
              <w:adjustRightInd/>
              <w:snapToGrid/>
              <w:ind w:left="130" w:right="125"/>
              <w:jc w:val="center"/>
              <w:rPr>
                <w:rFonts w:eastAsia="Times New Roman" w:cs="Times New Roman"/>
                <w:szCs w:val="22"/>
                <w:lang w:val="id" w:eastAsia="id"/>
              </w:rPr>
            </w:pPr>
            <w:r>
              <w:rPr>
                <w:rFonts w:eastAsia="Times New Roman" w:cs="Times New Roman"/>
                <w:szCs w:val="22"/>
                <w:lang w:val="id" w:eastAsia="id"/>
              </w:rPr>
              <w:t>SS</w:t>
            </w:r>
          </w:p>
        </w:tc>
        <w:tc>
          <w:tcPr>
            <w:tcW w:w="720" w:type="dxa"/>
          </w:tcPr>
          <w:p w:rsidR="00292FA1" w:rsidRDefault="00411775">
            <w:pPr>
              <w:widowControl w:val="0"/>
              <w:autoSpaceDE w:val="0"/>
              <w:autoSpaceDN w:val="0"/>
              <w:adjustRightInd/>
              <w:snapToGrid/>
              <w:ind w:left="130" w:right="125"/>
              <w:jc w:val="center"/>
              <w:rPr>
                <w:rFonts w:eastAsia="Times New Roman" w:cs="Times New Roman"/>
                <w:szCs w:val="22"/>
                <w:lang w:val="id-ID" w:eastAsia="id"/>
              </w:rPr>
            </w:pPr>
            <w:r>
              <w:rPr>
                <w:rFonts w:eastAsia="Times New Roman" w:cs="Times New Roman"/>
                <w:szCs w:val="22"/>
                <w:lang w:val="id-ID" w:eastAsia="id"/>
              </w:rPr>
              <w:t>14</w:t>
            </w:r>
          </w:p>
        </w:tc>
        <w:tc>
          <w:tcPr>
            <w:tcW w:w="2163" w:type="dxa"/>
          </w:tcPr>
          <w:p w:rsidR="00292FA1" w:rsidRDefault="00411775">
            <w:pPr>
              <w:widowControl w:val="0"/>
              <w:autoSpaceDE w:val="0"/>
              <w:autoSpaceDN w:val="0"/>
              <w:adjustRightInd/>
              <w:snapToGrid/>
              <w:ind w:left="374" w:right="371"/>
              <w:jc w:val="center"/>
              <w:rPr>
                <w:rFonts w:eastAsia="Times New Roman" w:cs="Times New Roman"/>
                <w:szCs w:val="22"/>
                <w:lang w:val="id" w:eastAsia="id"/>
              </w:rPr>
            </w:pPr>
            <w:r>
              <w:rPr>
                <w:rFonts w:eastAsia="Times New Roman" w:cs="Times New Roman"/>
                <w:szCs w:val="22"/>
                <w:lang w:val="id-ID" w:eastAsia="id"/>
              </w:rPr>
              <w:t>56</w:t>
            </w:r>
            <w:r>
              <w:rPr>
                <w:rFonts w:eastAsia="Times New Roman" w:cs="Times New Roman"/>
                <w:szCs w:val="22"/>
                <w:lang w:val="id" w:eastAsia="id"/>
              </w:rPr>
              <w:t>%</w:t>
            </w:r>
          </w:p>
        </w:tc>
      </w:tr>
      <w:tr w:rsidR="00292FA1">
        <w:trPr>
          <w:trHeight w:val="551"/>
        </w:trPr>
        <w:tc>
          <w:tcPr>
            <w:tcW w:w="576" w:type="dxa"/>
            <w:vMerge w:val="restart"/>
          </w:tcPr>
          <w:p w:rsidR="00292FA1" w:rsidRDefault="00292FA1">
            <w:pPr>
              <w:widowControl w:val="0"/>
              <w:autoSpaceDE w:val="0"/>
              <w:autoSpaceDN w:val="0"/>
              <w:adjustRightInd/>
              <w:snapToGrid/>
              <w:jc w:val="left"/>
              <w:rPr>
                <w:rFonts w:eastAsia="Times New Roman" w:cs="Times New Roman"/>
                <w:szCs w:val="22"/>
                <w:lang w:val="id" w:eastAsia="id"/>
              </w:rPr>
            </w:pPr>
          </w:p>
        </w:tc>
        <w:tc>
          <w:tcPr>
            <w:tcW w:w="3901" w:type="dxa"/>
            <w:vMerge/>
          </w:tcPr>
          <w:p w:rsidR="00292FA1" w:rsidRDefault="00292FA1">
            <w:pPr>
              <w:adjustRightInd/>
              <w:snapToGrid/>
              <w:jc w:val="left"/>
              <w:rPr>
                <w:rFonts w:asciiTheme="minorHAnsi" w:eastAsiaTheme="minorHAnsi" w:hAnsiTheme="minorHAnsi"/>
                <w:sz w:val="2"/>
                <w:szCs w:val="2"/>
                <w:lang w:eastAsia="en-US"/>
              </w:rPr>
            </w:pPr>
          </w:p>
        </w:tc>
        <w:tc>
          <w:tcPr>
            <w:tcW w:w="720" w:type="dxa"/>
          </w:tcPr>
          <w:p w:rsidR="00292FA1" w:rsidRDefault="00411775">
            <w:pPr>
              <w:widowControl w:val="0"/>
              <w:autoSpaceDE w:val="0"/>
              <w:autoSpaceDN w:val="0"/>
              <w:adjustRightInd/>
              <w:snapToGrid/>
              <w:ind w:left="4"/>
              <w:jc w:val="center"/>
              <w:rPr>
                <w:rFonts w:eastAsia="Times New Roman" w:cs="Times New Roman"/>
                <w:szCs w:val="22"/>
                <w:lang w:val="id" w:eastAsia="id"/>
              </w:rPr>
            </w:pPr>
            <w:r>
              <w:rPr>
                <w:rFonts w:eastAsia="Times New Roman" w:cs="Times New Roman"/>
                <w:w w:val="99"/>
                <w:szCs w:val="22"/>
                <w:lang w:val="id" w:eastAsia="id"/>
              </w:rPr>
              <w:t>S</w:t>
            </w:r>
          </w:p>
        </w:tc>
        <w:tc>
          <w:tcPr>
            <w:tcW w:w="720" w:type="dxa"/>
          </w:tcPr>
          <w:p w:rsidR="00292FA1" w:rsidRDefault="00411775">
            <w:pPr>
              <w:widowControl w:val="0"/>
              <w:autoSpaceDE w:val="0"/>
              <w:autoSpaceDN w:val="0"/>
              <w:adjustRightInd/>
              <w:snapToGrid/>
              <w:ind w:left="130" w:right="125"/>
              <w:jc w:val="center"/>
              <w:rPr>
                <w:rFonts w:eastAsia="Times New Roman" w:cs="Times New Roman"/>
                <w:szCs w:val="22"/>
                <w:lang w:val="id-ID" w:eastAsia="id"/>
              </w:rPr>
            </w:pPr>
            <w:r>
              <w:rPr>
                <w:rFonts w:eastAsia="Times New Roman" w:cs="Times New Roman"/>
                <w:szCs w:val="22"/>
                <w:lang w:val="id-ID" w:eastAsia="id"/>
              </w:rPr>
              <w:t>8</w:t>
            </w:r>
          </w:p>
        </w:tc>
        <w:tc>
          <w:tcPr>
            <w:tcW w:w="2163" w:type="dxa"/>
          </w:tcPr>
          <w:p w:rsidR="00292FA1" w:rsidRDefault="00411775">
            <w:pPr>
              <w:widowControl w:val="0"/>
              <w:autoSpaceDE w:val="0"/>
              <w:autoSpaceDN w:val="0"/>
              <w:adjustRightInd/>
              <w:snapToGrid/>
              <w:ind w:left="374" w:right="369"/>
              <w:jc w:val="center"/>
              <w:rPr>
                <w:rFonts w:eastAsia="Times New Roman" w:cs="Times New Roman"/>
                <w:szCs w:val="22"/>
                <w:lang w:val="id" w:eastAsia="id"/>
              </w:rPr>
            </w:pPr>
            <w:r>
              <w:rPr>
                <w:rFonts w:eastAsia="Times New Roman" w:cs="Times New Roman"/>
                <w:szCs w:val="22"/>
                <w:lang w:val="id-ID" w:eastAsia="id"/>
              </w:rPr>
              <w:t>32</w:t>
            </w:r>
            <w:r>
              <w:rPr>
                <w:rFonts w:eastAsia="Times New Roman" w:cs="Times New Roman"/>
                <w:szCs w:val="22"/>
                <w:lang w:val="id" w:eastAsia="id"/>
              </w:rPr>
              <w:t>%</w:t>
            </w:r>
          </w:p>
        </w:tc>
      </w:tr>
      <w:tr w:rsidR="00292FA1">
        <w:trPr>
          <w:trHeight w:val="553"/>
        </w:trPr>
        <w:tc>
          <w:tcPr>
            <w:tcW w:w="576" w:type="dxa"/>
            <w:vMerge/>
            <w:tcBorders>
              <w:top w:val="nil"/>
            </w:tcBorders>
          </w:tcPr>
          <w:p w:rsidR="00292FA1" w:rsidRDefault="00292FA1">
            <w:pPr>
              <w:adjustRightInd/>
              <w:snapToGrid/>
              <w:jc w:val="left"/>
              <w:rPr>
                <w:rFonts w:asciiTheme="minorHAnsi" w:eastAsiaTheme="minorHAnsi" w:hAnsiTheme="minorHAnsi"/>
                <w:sz w:val="2"/>
                <w:szCs w:val="2"/>
                <w:lang w:eastAsia="en-US"/>
              </w:rPr>
            </w:pPr>
          </w:p>
        </w:tc>
        <w:tc>
          <w:tcPr>
            <w:tcW w:w="3901" w:type="dxa"/>
            <w:vMerge/>
          </w:tcPr>
          <w:p w:rsidR="00292FA1" w:rsidRDefault="00292FA1">
            <w:pPr>
              <w:adjustRightInd/>
              <w:snapToGrid/>
              <w:jc w:val="left"/>
              <w:rPr>
                <w:rFonts w:asciiTheme="minorHAnsi" w:eastAsiaTheme="minorHAnsi" w:hAnsiTheme="minorHAnsi"/>
                <w:sz w:val="2"/>
                <w:szCs w:val="2"/>
                <w:lang w:eastAsia="en-US"/>
              </w:rPr>
            </w:pPr>
          </w:p>
        </w:tc>
        <w:tc>
          <w:tcPr>
            <w:tcW w:w="720" w:type="dxa"/>
          </w:tcPr>
          <w:p w:rsidR="00292FA1" w:rsidRDefault="00411775">
            <w:pPr>
              <w:widowControl w:val="0"/>
              <w:autoSpaceDE w:val="0"/>
              <w:autoSpaceDN w:val="0"/>
              <w:adjustRightInd/>
              <w:snapToGrid/>
              <w:ind w:left="130" w:right="125"/>
              <w:jc w:val="center"/>
              <w:rPr>
                <w:rFonts w:eastAsia="Times New Roman" w:cs="Times New Roman"/>
                <w:szCs w:val="22"/>
                <w:lang w:val="id" w:eastAsia="id"/>
              </w:rPr>
            </w:pPr>
            <w:r>
              <w:rPr>
                <w:rFonts w:eastAsia="Times New Roman" w:cs="Times New Roman"/>
                <w:szCs w:val="22"/>
                <w:lang w:val="id" w:eastAsia="id"/>
              </w:rPr>
              <w:t>RR</w:t>
            </w:r>
          </w:p>
        </w:tc>
        <w:tc>
          <w:tcPr>
            <w:tcW w:w="720" w:type="dxa"/>
          </w:tcPr>
          <w:p w:rsidR="00292FA1" w:rsidRDefault="00411775">
            <w:pPr>
              <w:widowControl w:val="0"/>
              <w:autoSpaceDE w:val="0"/>
              <w:autoSpaceDN w:val="0"/>
              <w:adjustRightInd/>
              <w:snapToGrid/>
              <w:ind w:left="5"/>
              <w:jc w:val="center"/>
              <w:rPr>
                <w:rFonts w:eastAsia="Times New Roman" w:cs="Times New Roman"/>
                <w:szCs w:val="22"/>
                <w:lang w:val="id-ID" w:eastAsia="id"/>
              </w:rPr>
            </w:pPr>
            <w:r>
              <w:rPr>
                <w:rFonts w:eastAsia="Times New Roman" w:cs="Times New Roman"/>
                <w:szCs w:val="22"/>
                <w:lang w:val="id-ID" w:eastAsia="id"/>
              </w:rPr>
              <w:t>3</w:t>
            </w:r>
          </w:p>
        </w:tc>
        <w:tc>
          <w:tcPr>
            <w:tcW w:w="2163" w:type="dxa"/>
          </w:tcPr>
          <w:p w:rsidR="00292FA1" w:rsidRDefault="00411775">
            <w:pPr>
              <w:widowControl w:val="0"/>
              <w:autoSpaceDE w:val="0"/>
              <w:autoSpaceDN w:val="0"/>
              <w:adjustRightInd/>
              <w:snapToGrid/>
              <w:ind w:left="374" w:right="371"/>
              <w:jc w:val="center"/>
              <w:rPr>
                <w:rFonts w:eastAsia="Times New Roman" w:cs="Times New Roman"/>
                <w:szCs w:val="22"/>
                <w:lang w:val="id" w:eastAsia="id"/>
              </w:rPr>
            </w:pPr>
            <w:r>
              <w:rPr>
                <w:rFonts w:eastAsia="Times New Roman" w:cs="Times New Roman"/>
                <w:szCs w:val="22"/>
                <w:lang w:val="id-ID" w:eastAsia="id"/>
              </w:rPr>
              <w:t>12</w:t>
            </w:r>
            <w:r>
              <w:rPr>
                <w:rFonts w:eastAsia="Times New Roman" w:cs="Times New Roman"/>
                <w:szCs w:val="22"/>
                <w:lang w:val="id" w:eastAsia="id"/>
              </w:rPr>
              <w:t>%</w:t>
            </w:r>
          </w:p>
        </w:tc>
      </w:tr>
      <w:tr w:rsidR="00292FA1">
        <w:trPr>
          <w:trHeight w:val="551"/>
        </w:trPr>
        <w:tc>
          <w:tcPr>
            <w:tcW w:w="576" w:type="dxa"/>
            <w:vMerge w:val="restart"/>
          </w:tcPr>
          <w:p w:rsidR="00292FA1" w:rsidRDefault="00411775">
            <w:pPr>
              <w:widowControl w:val="0"/>
              <w:autoSpaceDE w:val="0"/>
              <w:autoSpaceDN w:val="0"/>
              <w:adjustRightInd/>
              <w:snapToGrid/>
              <w:jc w:val="left"/>
              <w:rPr>
                <w:rFonts w:eastAsia="Times New Roman" w:cs="Times New Roman"/>
                <w:szCs w:val="22"/>
                <w:lang w:val="id" w:eastAsia="id"/>
              </w:rPr>
            </w:pPr>
            <w:r>
              <w:rPr>
                <w:rFonts w:eastAsia="Times New Roman" w:cs="Times New Roman"/>
                <w:szCs w:val="22"/>
                <w:lang w:val="id" w:eastAsia="id"/>
              </w:rPr>
              <w:tab/>
            </w:r>
          </w:p>
        </w:tc>
        <w:tc>
          <w:tcPr>
            <w:tcW w:w="3901" w:type="dxa"/>
            <w:vMerge/>
          </w:tcPr>
          <w:p w:rsidR="00292FA1" w:rsidRDefault="00292FA1">
            <w:pPr>
              <w:widowControl w:val="0"/>
              <w:autoSpaceDE w:val="0"/>
              <w:autoSpaceDN w:val="0"/>
              <w:adjustRightInd/>
              <w:snapToGrid/>
              <w:jc w:val="left"/>
              <w:rPr>
                <w:rFonts w:eastAsia="Times New Roman" w:cs="Times New Roman"/>
                <w:szCs w:val="22"/>
                <w:lang w:val="id" w:eastAsia="id"/>
              </w:rPr>
            </w:pPr>
          </w:p>
        </w:tc>
        <w:tc>
          <w:tcPr>
            <w:tcW w:w="720" w:type="dxa"/>
          </w:tcPr>
          <w:p w:rsidR="00292FA1" w:rsidRDefault="00411775">
            <w:pPr>
              <w:widowControl w:val="0"/>
              <w:autoSpaceDE w:val="0"/>
              <w:autoSpaceDN w:val="0"/>
              <w:adjustRightInd/>
              <w:snapToGrid/>
              <w:ind w:left="126" w:right="125"/>
              <w:jc w:val="center"/>
              <w:rPr>
                <w:rFonts w:eastAsia="Times New Roman" w:cs="Times New Roman"/>
                <w:szCs w:val="22"/>
                <w:lang w:val="id" w:eastAsia="id"/>
              </w:rPr>
            </w:pPr>
            <w:r>
              <w:rPr>
                <w:rFonts w:eastAsia="Times New Roman" w:cs="Times New Roman"/>
                <w:szCs w:val="22"/>
                <w:lang w:val="id" w:eastAsia="id"/>
              </w:rPr>
              <w:t>TS</w:t>
            </w:r>
          </w:p>
        </w:tc>
        <w:tc>
          <w:tcPr>
            <w:tcW w:w="720" w:type="dxa"/>
          </w:tcPr>
          <w:p w:rsidR="00292FA1" w:rsidRDefault="00411775">
            <w:pPr>
              <w:widowControl w:val="0"/>
              <w:autoSpaceDE w:val="0"/>
              <w:autoSpaceDN w:val="0"/>
              <w:adjustRightInd/>
              <w:snapToGrid/>
              <w:ind w:left="3"/>
              <w:jc w:val="center"/>
              <w:rPr>
                <w:rFonts w:eastAsia="Times New Roman" w:cs="Times New Roman"/>
                <w:szCs w:val="22"/>
                <w:lang w:val="id" w:eastAsia="id"/>
              </w:rPr>
            </w:pPr>
            <w:r>
              <w:rPr>
                <w:rFonts w:eastAsia="Times New Roman" w:cs="Times New Roman"/>
                <w:w w:val="99"/>
                <w:szCs w:val="22"/>
                <w:lang w:val="id" w:eastAsia="id"/>
              </w:rPr>
              <w:t>-</w:t>
            </w:r>
          </w:p>
        </w:tc>
        <w:tc>
          <w:tcPr>
            <w:tcW w:w="2163" w:type="dxa"/>
          </w:tcPr>
          <w:p w:rsidR="00292FA1" w:rsidRDefault="00411775">
            <w:pPr>
              <w:widowControl w:val="0"/>
              <w:autoSpaceDE w:val="0"/>
              <w:autoSpaceDN w:val="0"/>
              <w:adjustRightInd/>
              <w:snapToGrid/>
              <w:ind w:left="5"/>
              <w:jc w:val="center"/>
              <w:rPr>
                <w:rFonts w:eastAsia="Times New Roman" w:cs="Times New Roman"/>
                <w:szCs w:val="22"/>
                <w:lang w:val="id" w:eastAsia="id"/>
              </w:rPr>
            </w:pPr>
            <w:r>
              <w:rPr>
                <w:rFonts w:eastAsia="Times New Roman" w:cs="Times New Roman"/>
                <w:w w:val="99"/>
                <w:szCs w:val="22"/>
                <w:lang w:val="id" w:eastAsia="id"/>
              </w:rPr>
              <w:t>-</w:t>
            </w:r>
          </w:p>
        </w:tc>
      </w:tr>
      <w:tr w:rsidR="00292FA1">
        <w:trPr>
          <w:trHeight w:val="551"/>
        </w:trPr>
        <w:tc>
          <w:tcPr>
            <w:tcW w:w="576" w:type="dxa"/>
            <w:vMerge/>
            <w:tcBorders>
              <w:top w:val="nil"/>
              <w:bottom w:val="nil"/>
            </w:tcBorders>
          </w:tcPr>
          <w:p w:rsidR="00292FA1" w:rsidRDefault="00292FA1">
            <w:pPr>
              <w:adjustRightInd/>
              <w:snapToGrid/>
              <w:jc w:val="left"/>
              <w:rPr>
                <w:rFonts w:asciiTheme="minorHAnsi" w:eastAsiaTheme="minorHAnsi" w:hAnsiTheme="minorHAnsi"/>
                <w:sz w:val="2"/>
                <w:szCs w:val="2"/>
                <w:lang w:eastAsia="en-US"/>
              </w:rPr>
            </w:pPr>
          </w:p>
        </w:tc>
        <w:tc>
          <w:tcPr>
            <w:tcW w:w="3901" w:type="dxa"/>
            <w:vMerge/>
          </w:tcPr>
          <w:p w:rsidR="00292FA1" w:rsidRDefault="00292FA1">
            <w:pPr>
              <w:adjustRightInd/>
              <w:snapToGrid/>
              <w:jc w:val="left"/>
              <w:rPr>
                <w:rFonts w:asciiTheme="minorHAnsi" w:eastAsiaTheme="minorHAnsi" w:hAnsiTheme="minorHAnsi"/>
                <w:sz w:val="2"/>
                <w:szCs w:val="2"/>
                <w:lang w:eastAsia="en-US"/>
              </w:rPr>
            </w:pPr>
          </w:p>
        </w:tc>
        <w:tc>
          <w:tcPr>
            <w:tcW w:w="720" w:type="dxa"/>
          </w:tcPr>
          <w:p w:rsidR="00292FA1" w:rsidRDefault="00411775">
            <w:pPr>
              <w:widowControl w:val="0"/>
              <w:autoSpaceDE w:val="0"/>
              <w:autoSpaceDN w:val="0"/>
              <w:adjustRightInd/>
              <w:snapToGrid/>
              <w:ind w:left="131" w:right="125"/>
              <w:jc w:val="center"/>
              <w:rPr>
                <w:rFonts w:eastAsia="Times New Roman" w:cs="Times New Roman"/>
                <w:szCs w:val="22"/>
                <w:lang w:val="id" w:eastAsia="id"/>
              </w:rPr>
            </w:pPr>
            <w:r>
              <w:rPr>
                <w:rFonts w:eastAsia="Times New Roman" w:cs="Times New Roman"/>
                <w:szCs w:val="22"/>
                <w:lang w:val="id" w:eastAsia="id"/>
              </w:rPr>
              <w:t>STS</w:t>
            </w:r>
          </w:p>
        </w:tc>
        <w:tc>
          <w:tcPr>
            <w:tcW w:w="720" w:type="dxa"/>
          </w:tcPr>
          <w:p w:rsidR="00292FA1" w:rsidRDefault="00411775">
            <w:pPr>
              <w:widowControl w:val="0"/>
              <w:autoSpaceDE w:val="0"/>
              <w:autoSpaceDN w:val="0"/>
              <w:adjustRightInd/>
              <w:snapToGrid/>
              <w:ind w:left="3"/>
              <w:jc w:val="center"/>
              <w:rPr>
                <w:rFonts w:eastAsia="Times New Roman" w:cs="Times New Roman"/>
                <w:szCs w:val="22"/>
                <w:lang w:val="id" w:eastAsia="id"/>
              </w:rPr>
            </w:pPr>
            <w:r>
              <w:rPr>
                <w:rFonts w:eastAsia="Times New Roman" w:cs="Times New Roman"/>
                <w:w w:val="99"/>
                <w:szCs w:val="22"/>
                <w:lang w:val="id" w:eastAsia="id"/>
              </w:rPr>
              <w:t>-</w:t>
            </w:r>
          </w:p>
        </w:tc>
        <w:tc>
          <w:tcPr>
            <w:tcW w:w="2163" w:type="dxa"/>
          </w:tcPr>
          <w:p w:rsidR="00292FA1" w:rsidRDefault="00411775">
            <w:pPr>
              <w:widowControl w:val="0"/>
              <w:autoSpaceDE w:val="0"/>
              <w:autoSpaceDN w:val="0"/>
              <w:adjustRightInd/>
              <w:snapToGrid/>
              <w:ind w:left="5"/>
              <w:jc w:val="center"/>
              <w:rPr>
                <w:rFonts w:eastAsia="Times New Roman" w:cs="Times New Roman"/>
                <w:szCs w:val="22"/>
                <w:lang w:val="id" w:eastAsia="id"/>
              </w:rPr>
            </w:pPr>
            <w:r>
              <w:rPr>
                <w:rFonts w:eastAsia="Times New Roman" w:cs="Times New Roman"/>
                <w:w w:val="99"/>
                <w:szCs w:val="22"/>
                <w:lang w:val="id" w:eastAsia="id"/>
              </w:rPr>
              <w:t>-</w:t>
            </w:r>
          </w:p>
        </w:tc>
      </w:tr>
      <w:tr w:rsidR="00292FA1">
        <w:trPr>
          <w:trHeight w:val="551"/>
        </w:trPr>
        <w:tc>
          <w:tcPr>
            <w:tcW w:w="576" w:type="dxa"/>
            <w:tcBorders>
              <w:top w:val="nil"/>
              <w:bottom w:val="single" w:sz="4" w:space="0" w:color="auto"/>
            </w:tcBorders>
          </w:tcPr>
          <w:p w:rsidR="00292FA1" w:rsidRDefault="00292FA1">
            <w:pPr>
              <w:adjustRightInd/>
              <w:snapToGrid/>
              <w:jc w:val="left"/>
              <w:rPr>
                <w:rFonts w:asciiTheme="minorHAnsi" w:eastAsiaTheme="minorHAnsi" w:hAnsiTheme="minorHAnsi"/>
                <w:sz w:val="2"/>
                <w:szCs w:val="2"/>
                <w:lang w:eastAsia="en-US"/>
              </w:rPr>
            </w:pPr>
          </w:p>
          <w:p w:rsidR="00292FA1" w:rsidRDefault="00292FA1">
            <w:pPr>
              <w:adjustRightInd/>
              <w:snapToGrid/>
              <w:jc w:val="left"/>
              <w:rPr>
                <w:rFonts w:asciiTheme="minorHAnsi" w:eastAsiaTheme="minorHAnsi" w:hAnsiTheme="minorHAnsi"/>
                <w:sz w:val="2"/>
                <w:szCs w:val="2"/>
                <w:lang w:eastAsia="en-US"/>
              </w:rPr>
            </w:pPr>
          </w:p>
        </w:tc>
        <w:tc>
          <w:tcPr>
            <w:tcW w:w="3901" w:type="dxa"/>
            <w:vMerge/>
            <w:tcBorders>
              <w:bottom w:val="single" w:sz="4" w:space="0" w:color="auto"/>
            </w:tcBorders>
          </w:tcPr>
          <w:p w:rsidR="00292FA1" w:rsidRDefault="00292FA1">
            <w:pPr>
              <w:adjustRightInd/>
              <w:snapToGrid/>
              <w:jc w:val="left"/>
              <w:rPr>
                <w:rFonts w:asciiTheme="minorHAnsi" w:eastAsiaTheme="minorHAnsi" w:hAnsiTheme="minorHAnsi"/>
                <w:sz w:val="2"/>
                <w:szCs w:val="2"/>
                <w:lang w:eastAsia="en-US"/>
              </w:rPr>
            </w:pPr>
          </w:p>
        </w:tc>
        <w:tc>
          <w:tcPr>
            <w:tcW w:w="720" w:type="dxa"/>
          </w:tcPr>
          <w:p w:rsidR="00292FA1" w:rsidRDefault="00292FA1">
            <w:pPr>
              <w:widowControl w:val="0"/>
              <w:autoSpaceDE w:val="0"/>
              <w:autoSpaceDN w:val="0"/>
              <w:adjustRightInd/>
              <w:snapToGrid/>
              <w:ind w:left="131" w:right="125"/>
              <w:jc w:val="center"/>
              <w:rPr>
                <w:rFonts w:eastAsia="Times New Roman" w:cs="Times New Roman"/>
                <w:szCs w:val="22"/>
                <w:lang w:val="id" w:eastAsia="id"/>
              </w:rPr>
            </w:pPr>
          </w:p>
        </w:tc>
        <w:tc>
          <w:tcPr>
            <w:tcW w:w="720" w:type="dxa"/>
          </w:tcPr>
          <w:p w:rsidR="00292FA1" w:rsidRDefault="00292FA1">
            <w:pPr>
              <w:widowControl w:val="0"/>
              <w:autoSpaceDE w:val="0"/>
              <w:autoSpaceDN w:val="0"/>
              <w:adjustRightInd/>
              <w:snapToGrid/>
              <w:ind w:left="3"/>
              <w:jc w:val="center"/>
              <w:rPr>
                <w:rFonts w:eastAsia="Times New Roman" w:cs="Times New Roman"/>
                <w:w w:val="99"/>
                <w:szCs w:val="22"/>
                <w:lang w:val="id" w:eastAsia="id"/>
              </w:rPr>
            </w:pPr>
          </w:p>
        </w:tc>
        <w:tc>
          <w:tcPr>
            <w:tcW w:w="2163" w:type="dxa"/>
          </w:tcPr>
          <w:p w:rsidR="00292FA1" w:rsidRDefault="00292FA1">
            <w:pPr>
              <w:widowControl w:val="0"/>
              <w:autoSpaceDE w:val="0"/>
              <w:autoSpaceDN w:val="0"/>
              <w:adjustRightInd/>
              <w:snapToGrid/>
              <w:ind w:left="5"/>
              <w:jc w:val="center"/>
              <w:rPr>
                <w:rFonts w:eastAsia="Times New Roman" w:cs="Times New Roman"/>
                <w:w w:val="99"/>
                <w:szCs w:val="22"/>
                <w:lang w:val="id" w:eastAsia="id"/>
              </w:rPr>
            </w:pPr>
          </w:p>
        </w:tc>
      </w:tr>
      <w:tr w:rsidR="00292FA1">
        <w:trPr>
          <w:trHeight w:val="551"/>
        </w:trPr>
        <w:tc>
          <w:tcPr>
            <w:tcW w:w="576" w:type="dxa"/>
            <w:tcBorders>
              <w:top w:val="single" w:sz="4" w:space="0" w:color="auto"/>
              <w:bottom w:val="single" w:sz="4" w:space="0" w:color="auto"/>
            </w:tcBorders>
          </w:tcPr>
          <w:p w:rsidR="00292FA1" w:rsidRDefault="00411775">
            <w:pPr>
              <w:widowControl w:val="0"/>
              <w:autoSpaceDE w:val="0"/>
              <w:autoSpaceDN w:val="0"/>
              <w:adjustRightInd/>
              <w:snapToGrid/>
              <w:jc w:val="center"/>
              <w:rPr>
                <w:rFonts w:eastAsia="Times New Roman" w:cs="Times New Roman"/>
                <w:szCs w:val="24"/>
                <w:lang w:val="id-ID" w:eastAsia="id"/>
              </w:rPr>
            </w:pPr>
            <w:r>
              <w:rPr>
                <w:rFonts w:eastAsia="Times New Roman" w:cs="Times New Roman"/>
                <w:szCs w:val="24"/>
                <w:lang w:val="id" w:eastAsia="id"/>
              </w:rPr>
              <w:lastRenderedPageBreak/>
              <w:t>8</w:t>
            </w:r>
            <w:r>
              <w:rPr>
                <w:rFonts w:eastAsia="Times New Roman" w:cs="Times New Roman"/>
                <w:szCs w:val="24"/>
                <w:lang w:val="id-ID" w:eastAsia="id"/>
              </w:rPr>
              <w:t>.</w:t>
            </w:r>
          </w:p>
        </w:tc>
        <w:tc>
          <w:tcPr>
            <w:tcW w:w="3901" w:type="dxa"/>
            <w:vMerge w:val="restart"/>
            <w:tcBorders>
              <w:top w:val="single" w:sz="4" w:space="0" w:color="auto"/>
            </w:tcBorders>
          </w:tcPr>
          <w:p w:rsidR="00292FA1" w:rsidRDefault="00411775">
            <w:pPr>
              <w:adjustRightInd/>
              <w:snapToGrid/>
              <w:jc w:val="left"/>
              <w:rPr>
                <w:rFonts w:asciiTheme="minorHAnsi" w:eastAsiaTheme="minorHAnsi" w:hAnsiTheme="minorHAnsi"/>
                <w:sz w:val="2"/>
                <w:szCs w:val="2"/>
                <w:lang w:val="id-ID" w:eastAsia="en-US"/>
              </w:rPr>
            </w:pPr>
            <w:r>
              <w:rPr>
                <w:rFonts w:asciiTheme="minorHAnsi" w:eastAsiaTheme="minorHAnsi" w:hAnsiTheme="minorHAnsi"/>
                <w:sz w:val="2"/>
                <w:szCs w:val="2"/>
                <w:lang w:val="id-ID" w:eastAsia="en-US"/>
              </w:rPr>
              <w:t>8mm</w:t>
            </w:r>
          </w:p>
          <w:p w:rsidR="00292FA1" w:rsidRDefault="00411775">
            <w:pPr>
              <w:adjustRightInd/>
              <w:snapToGrid/>
              <w:jc w:val="left"/>
              <w:rPr>
                <w:rFonts w:eastAsiaTheme="minorHAnsi" w:cs="Times New Roman"/>
                <w:iCs/>
                <w:color w:val="404040" w:themeColor="text1" w:themeTint="BF"/>
                <w:szCs w:val="24"/>
                <w:lang w:eastAsia="en-US"/>
              </w:rPr>
            </w:pPr>
            <w:r>
              <w:rPr>
                <w:rFonts w:eastAsiaTheme="minorHAnsi" w:cs="Times New Roman"/>
                <w:iCs/>
                <w:szCs w:val="24"/>
                <w:lang w:eastAsia="en-US"/>
              </w:rPr>
              <w:t>Katekese keluarga bertujuan untuk mengajak orang tua untuk terbuka dalam berkomunikasi terhadap anak-anak dan anggota keluarga yang lain sehingga anggota keluarga bisa merasa terbantu dan berkembang tentang pengetahuan akan pemahaman iman kristianinya</w:t>
            </w:r>
            <w:r>
              <w:rPr>
                <w:rFonts w:eastAsiaTheme="minorHAnsi" w:cs="Times New Roman"/>
                <w:iCs/>
                <w:szCs w:val="24"/>
                <w:lang w:eastAsia="en-US"/>
              </w:rPr>
              <w:tab/>
            </w:r>
          </w:p>
        </w:tc>
        <w:tc>
          <w:tcPr>
            <w:tcW w:w="720" w:type="dxa"/>
          </w:tcPr>
          <w:p w:rsidR="00292FA1" w:rsidRDefault="00411775">
            <w:pPr>
              <w:widowControl w:val="0"/>
              <w:autoSpaceDE w:val="0"/>
              <w:autoSpaceDN w:val="0"/>
              <w:adjustRightInd/>
              <w:snapToGrid/>
              <w:ind w:left="131" w:right="125"/>
              <w:jc w:val="center"/>
              <w:rPr>
                <w:rFonts w:eastAsia="Times New Roman" w:cs="Times New Roman"/>
                <w:szCs w:val="22"/>
                <w:lang w:val="id-ID" w:eastAsia="id"/>
              </w:rPr>
            </w:pPr>
            <w:r>
              <w:rPr>
                <w:rFonts w:eastAsia="Times New Roman" w:cs="Times New Roman"/>
                <w:szCs w:val="22"/>
                <w:lang w:val="id-ID" w:eastAsia="id"/>
              </w:rPr>
              <w:t>SS</w:t>
            </w:r>
          </w:p>
        </w:tc>
        <w:tc>
          <w:tcPr>
            <w:tcW w:w="720" w:type="dxa"/>
          </w:tcPr>
          <w:p w:rsidR="00292FA1" w:rsidRDefault="00411775">
            <w:pPr>
              <w:widowControl w:val="0"/>
              <w:autoSpaceDE w:val="0"/>
              <w:autoSpaceDN w:val="0"/>
              <w:adjustRightInd/>
              <w:snapToGrid/>
              <w:ind w:left="3"/>
              <w:jc w:val="center"/>
              <w:rPr>
                <w:rFonts w:eastAsia="Times New Roman" w:cs="Times New Roman"/>
                <w:w w:val="99"/>
                <w:szCs w:val="22"/>
                <w:lang w:val="id-ID" w:eastAsia="id"/>
              </w:rPr>
            </w:pPr>
            <w:r>
              <w:rPr>
                <w:rFonts w:eastAsia="Times New Roman" w:cs="Times New Roman"/>
                <w:w w:val="99"/>
                <w:szCs w:val="22"/>
                <w:lang w:val="id-ID" w:eastAsia="id"/>
              </w:rPr>
              <w:t>18</w:t>
            </w:r>
          </w:p>
        </w:tc>
        <w:tc>
          <w:tcPr>
            <w:tcW w:w="2163" w:type="dxa"/>
          </w:tcPr>
          <w:p w:rsidR="00292FA1" w:rsidRDefault="00411775">
            <w:pPr>
              <w:widowControl w:val="0"/>
              <w:autoSpaceDE w:val="0"/>
              <w:autoSpaceDN w:val="0"/>
              <w:adjustRightInd/>
              <w:snapToGrid/>
              <w:ind w:left="5"/>
              <w:jc w:val="center"/>
              <w:rPr>
                <w:rFonts w:eastAsia="Times New Roman" w:cs="Times New Roman"/>
                <w:w w:val="99"/>
                <w:szCs w:val="22"/>
                <w:lang w:val="id-ID" w:eastAsia="id"/>
              </w:rPr>
            </w:pPr>
            <w:r>
              <w:rPr>
                <w:rFonts w:eastAsia="Times New Roman" w:cs="Times New Roman"/>
                <w:w w:val="99"/>
                <w:szCs w:val="22"/>
                <w:lang w:val="id-ID" w:eastAsia="id"/>
              </w:rPr>
              <w:t>72%</w:t>
            </w:r>
          </w:p>
        </w:tc>
      </w:tr>
      <w:tr w:rsidR="00292FA1">
        <w:trPr>
          <w:trHeight w:val="551"/>
        </w:trPr>
        <w:tc>
          <w:tcPr>
            <w:tcW w:w="576" w:type="dxa"/>
            <w:vMerge w:val="restart"/>
            <w:tcBorders>
              <w:top w:val="single" w:sz="4" w:space="0" w:color="auto"/>
            </w:tcBorders>
          </w:tcPr>
          <w:p w:rsidR="00292FA1" w:rsidRDefault="00292FA1">
            <w:pPr>
              <w:adjustRightInd/>
              <w:snapToGrid/>
              <w:jc w:val="left"/>
              <w:rPr>
                <w:rFonts w:asciiTheme="minorHAnsi" w:eastAsiaTheme="minorHAnsi" w:hAnsiTheme="minorHAnsi"/>
                <w:sz w:val="2"/>
                <w:szCs w:val="2"/>
                <w:lang w:eastAsia="en-US"/>
              </w:rPr>
            </w:pPr>
          </w:p>
        </w:tc>
        <w:tc>
          <w:tcPr>
            <w:tcW w:w="3901" w:type="dxa"/>
            <w:vMerge/>
          </w:tcPr>
          <w:p w:rsidR="00292FA1" w:rsidRDefault="00292FA1">
            <w:pPr>
              <w:adjustRightInd/>
              <w:snapToGrid/>
              <w:jc w:val="left"/>
              <w:rPr>
                <w:rFonts w:asciiTheme="minorHAnsi" w:eastAsiaTheme="minorHAnsi" w:hAnsiTheme="minorHAnsi"/>
                <w:sz w:val="2"/>
                <w:szCs w:val="2"/>
                <w:lang w:eastAsia="en-US"/>
              </w:rPr>
            </w:pPr>
          </w:p>
        </w:tc>
        <w:tc>
          <w:tcPr>
            <w:tcW w:w="720" w:type="dxa"/>
          </w:tcPr>
          <w:p w:rsidR="00292FA1" w:rsidRDefault="00411775">
            <w:pPr>
              <w:widowControl w:val="0"/>
              <w:autoSpaceDE w:val="0"/>
              <w:autoSpaceDN w:val="0"/>
              <w:adjustRightInd/>
              <w:snapToGrid/>
              <w:ind w:left="131" w:right="125"/>
              <w:jc w:val="center"/>
              <w:rPr>
                <w:rFonts w:eastAsia="Times New Roman" w:cs="Times New Roman"/>
                <w:szCs w:val="22"/>
                <w:lang w:val="id-ID" w:eastAsia="id"/>
              </w:rPr>
            </w:pPr>
            <w:r>
              <w:rPr>
                <w:rFonts w:eastAsia="Times New Roman" w:cs="Times New Roman"/>
                <w:szCs w:val="22"/>
                <w:lang w:val="id-ID" w:eastAsia="id"/>
              </w:rPr>
              <w:t>S</w:t>
            </w:r>
          </w:p>
        </w:tc>
        <w:tc>
          <w:tcPr>
            <w:tcW w:w="720" w:type="dxa"/>
          </w:tcPr>
          <w:p w:rsidR="00292FA1" w:rsidRDefault="00411775">
            <w:pPr>
              <w:widowControl w:val="0"/>
              <w:autoSpaceDE w:val="0"/>
              <w:autoSpaceDN w:val="0"/>
              <w:adjustRightInd/>
              <w:snapToGrid/>
              <w:ind w:left="3"/>
              <w:jc w:val="center"/>
              <w:rPr>
                <w:rFonts w:eastAsia="Times New Roman" w:cs="Times New Roman"/>
                <w:w w:val="99"/>
                <w:szCs w:val="22"/>
                <w:lang w:val="id-ID" w:eastAsia="id"/>
              </w:rPr>
            </w:pPr>
            <w:r>
              <w:rPr>
                <w:rFonts w:eastAsia="Times New Roman" w:cs="Times New Roman"/>
                <w:w w:val="99"/>
                <w:szCs w:val="22"/>
                <w:lang w:val="id-ID" w:eastAsia="id"/>
              </w:rPr>
              <w:t>5</w:t>
            </w:r>
          </w:p>
        </w:tc>
        <w:tc>
          <w:tcPr>
            <w:tcW w:w="2163" w:type="dxa"/>
          </w:tcPr>
          <w:p w:rsidR="00292FA1" w:rsidRDefault="00411775">
            <w:pPr>
              <w:widowControl w:val="0"/>
              <w:autoSpaceDE w:val="0"/>
              <w:autoSpaceDN w:val="0"/>
              <w:adjustRightInd/>
              <w:snapToGrid/>
              <w:ind w:left="5"/>
              <w:jc w:val="center"/>
              <w:rPr>
                <w:rFonts w:eastAsia="Times New Roman" w:cs="Times New Roman"/>
                <w:w w:val="99"/>
                <w:szCs w:val="22"/>
                <w:lang w:val="id-ID" w:eastAsia="id"/>
              </w:rPr>
            </w:pPr>
            <w:r>
              <w:rPr>
                <w:rFonts w:eastAsia="Times New Roman" w:cs="Times New Roman"/>
                <w:w w:val="99"/>
                <w:szCs w:val="22"/>
                <w:lang w:val="id-ID" w:eastAsia="id"/>
              </w:rPr>
              <w:t>20%</w:t>
            </w:r>
          </w:p>
        </w:tc>
      </w:tr>
      <w:tr w:rsidR="00292FA1">
        <w:trPr>
          <w:trHeight w:val="551"/>
        </w:trPr>
        <w:tc>
          <w:tcPr>
            <w:tcW w:w="576" w:type="dxa"/>
            <w:vMerge/>
          </w:tcPr>
          <w:p w:rsidR="00292FA1" w:rsidRDefault="00292FA1">
            <w:pPr>
              <w:adjustRightInd/>
              <w:snapToGrid/>
              <w:jc w:val="left"/>
              <w:rPr>
                <w:rFonts w:asciiTheme="minorHAnsi" w:eastAsiaTheme="minorHAnsi" w:hAnsiTheme="minorHAnsi"/>
                <w:sz w:val="2"/>
                <w:szCs w:val="2"/>
                <w:lang w:eastAsia="en-US"/>
              </w:rPr>
            </w:pPr>
          </w:p>
        </w:tc>
        <w:tc>
          <w:tcPr>
            <w:tcW w:w="3901" w:type="dxa"/>
            <w:vMerge/>
          </w:tcPr>
          <w:p w:rsidR="00292FA1" w:rsidRDefault="00292FA1">
            <w:pPr>
              <w:adjustRightInd/>
              <w:snapToGrid/>
              <w:jc w:val="left"/>
              <w:rPr>
                <w:rFonts w:asciiTheme="minorHAnsi" w:eastAsiaTheme="minorHAnsi" w:hAnsiTheme="minorHAnsi"/>
                <w:sz w:val="2"/>
                <w:szCs w:val="2"/>
                <w:lang w:eastAsia="en-US"/>
              </w:rPr>
            </w:pPr>
          </w:p>
        </w:tc>
        <w:tc>
          <w:tcPr>
            <w:tcW w:w="720" w:type="dxa"/>
          </w:tcPr>
          <w:p w:rsidR="00292FA1" w:rsidRDefault="00411775">
            <w:pPr>
              <w:widowControl w:val="0"/>
              <w:autoSpaceDE w:val="0"/>
              <w:autoSpaceDN w:val="0"/>
              <w:adjustRightInd/>
              <w:snapToGrid/>
              <w:ind w:left="131" w:right="125"/>
              <w:jc w:val="center"/>
              <w:rPr>
                <w:rFonts w:eastAsia="Times New Roman" w:cs="Times New Roman"/>
                <w:szCs w:val="22"/>
                <w:lang w:val="id-ID" w:eastAsia="id"/>
              </w:rPr>
            </w:pPr>
            <w:r>
              <w:rPr>
                <w:rFonts w:eastAsia="Times New Roman" w:cs="Times New Roman"/>
                <w:szCs w:val="22"/>
                <w:lang w:val="id-ID" w:eastAsia="id"/>
              </w:rPr>
              <w:t>RR</w:t>
            </w:r>
          </w:p>
        </w:tc>
        <w:tc>
          <w:tcPr>
            <w:tcW w:w="720" w:type="dxa"/>
          </w:tcPr>
          <w:p w:rsidR="00292FA1" w:rsidRDefault="00411775">
            <w:pPr>
              <w:widowControl w:val="0"/>
              <w:autoSpaceDE w:val="0"/>
              <w:autoSpaceDN w:val="0"/>
              <w:adjustRightInd/>
              <w:snapToGrid/>
              <w:ind w:left="3"/>
              <w:jc w:val="center"/>
              <w:rPr>
                <w:rFonts w:eastAsia="Times New Roman" w:cs="Times New Roman"/>
                <w:w w:val="99"/>
                <w:szCs w:val="22"/>
                <w:lang w:val="id-ID" w:eastAsia="id"/>
              </w:rPr>
            </w:pPr>
            <w:r>
              <w:rPr>
                <w:rFonts w:eastAsia="Times New Roman" w:cs="Times New Roman"/>
                <w:w w:val="99"/>
                <w:szCs w:val="22"/>
                <w:lang w:val="id-ID" w:eastAsia="id"/>
              </w:rPr>
              <w:t>2</w:t>
            </w:r>
          </w:p>
        </w:tc>
        <w:tc>
          <w:tcPr>
            <w:tcW w:w="2163" w:type="dxa"/>
          </w:tcPr>
          <w:p w:rsidR="00292FA1" w:rsidRDefault="00411775">
            <w:pPr>
              <w:widowControl w:val="0"/>
              <w:autoSpaceDE w:val="0"/>
              <w:autoSpaceDN w:val="0"/>
              <w:adjustRightInd/>
              <w:snapToGrid/>
              <w:ind w:left="5"/>
              <w:jc w:val="center"/>
              <w:rPr>
                <w:rFonts w:eastAsia="Times New Roman" w:cs="Times New Roman"/>
                <w:w w:val="99"/>
                <w:szCs w:val="22"/>
                <w:lang w:val="id-ID" w:eastAsia="id"/>
              </w:rPr>
            </w:pPr>
            <w:r>
              <w:rPr>
                <w:rFonts w:eastAsia="Times New Roman" w:cs="Times New Roman"/>
                <w:w w:val="99"/>
                <w:szCs w:val="22"/>
                <w:lang w:val="id-ID" w:eastAsia="id"/>
              </w:rPr>
              <w:t>8%</w:t>
            </w:r>
          </w:p>
        </w:tc>
      </w:tr>
      <w:tr w:rsidR="00292FA1">
        <w:trPr>
          <w:trHeight w:val="551"/>
        </w:trPr>
        <w:tc>
          <w:tcPr>
            <w:tcW w:w="576" w:type="dxa"/>
            <w:vMerge/>
          </w:tcPr>
          <w:p w:rsidR="00292FA1" w:rsidRDefault="00292FA1">
            <w:pPr>
              <w:adjustRightInd/>
              <w:snapToGrid/>
              <w:jc w:val="left"/>
              <w:rPr>
                <w:rFonts w:asciiTheme="minorHAnsi" w:eastAsiaTheme="minorHAnsi" w:hAnsiTheme="minorHAnsi"/>
                <w:sz w:val="2"/>
                <w:szCs w:val="2"/>
                <w:lang w:eastAsia="en-US"/>
              </w:rPr>
            </w:pPr>
          </w:p>
        </w:tc>
        <w:tc>
          <w:tcPr>
            <w:tcW w:w="3901" w:type="dxa"/>
            <w:vMerge/>
          </w:tcPr>
          <w:p w:rsidR="00292FA1" w:rsidRDefault="00292FA1">
            <w:pPr>
              <w:adjustRightInd/>
              <w:snapToGrid/>
              <w:jc w:val="left"/>
              <w:rPr>
                <w:rFonts w:asciiTheme="minorHAnsi" w:eastAsiaTheme="minorHAnsi" w:hAnsiTheme="minorHAnsi"/>
                <w:sz w:val="2"/>
                <w:szCs w:val="2"/>
                <w:lang w:eastAsia="en-US"/>
              </w:rPr>
            </w:pPr>
          </w:p>
        </w:tc>
        <w:tc>
          <w:tcPr>
            <w:tcW w:w="720" w:type="dxa"/>
          </w:tcPr>
          <w:p w:rsidR="00292FA1" w:rsidRDefault="00411775">
            <w:pPr>
              <w:widowControl w:val="0"/>
              <w:autoSpaceDE w:val="0"/>
              <w:autoSpaceDN w:val="0"/>
              <w:adjustRightInd/>
              <w:snapToGrid/>
              <w:ind w:left="131" w:right="125"/>
              <w:jc w:val="center"/>
              <w:rPr>
                <w:rFonts w:eastAsia="Times New Roman" w:cs="Times New Roman"/>
                <w:szCs w:val="22"/>
                <w:lang w:val="id-ID" w:eastAsia="id"/>
              </w:rPr>
            </w:pPr>
            <w:r>
              <w:rPr>
                <w:rFonts w:eastAsia="Times New Roman" w:cs="Times New Roman"/>
                <w:szCs w:val="22"/>
                <w:lang w:val="id-ID" w:eastAsia="id"/>
              </w:rPr>
              <w:t>TS</w:t>
            </w:r>
          </w:p>
        </w:tc>
        <w:tc>
          <w:tcPr>
            <w:tcW w:w="720" w:type="dxa"/>
          </w:tcPr>
          <w:p w:rsidR="00292FA1" w:rsidRDefault="00292FA1">
            <w:pPr>
              <w:widowControl w:val="0"/>
              <w:autoSpaceDE w:val="0"/>
              <w:autoSpaceDN w:val="0"/>
              <w:adjustRightInd/>
              <w:snapToGrid/>
              <w:ind w:left="3"/>
              <w:jc w:val="center"/>
              <w:rPr>
                <w:rFonts w:eastAsia="Times New Roman" w:cs="Times New Roman"/>
                <w:w w:val="99"/>
                <w:szCs w:val="22"/>
                <w:lang w:val="id" w:eastAsia="id"/>
              </w:rPr>
            </w:pPr>
          </w:p>
        </w:tc>
        <w:tc>
          <w:tcPr>
            <w:tcW w:w="2163" w:type="dxa"/>
          </w:tcPr>
          <w:p w:rsidR="00292FA1" w:rsidRDefault="00292FA1">
            <w:pPr>
              <w:widowControl w:val="0"/>
              <w:autoSpaceDE w:val="0"/>
              <w:autoSpaceDN w:val="0"/>
              <w:adjustRightInd/>
              <w:snapToGrid/>
              <w:ind w:left="5"/>
              <w:jc w:val="center"/>
              <w:rPr>
                <w:rFonts w:eastAsia="Times New Roman" w:cs="Times New Roman"/>
                <w:w w:val="99"/>
                <w:szCs w:val="22"/>
                <w:lang w:val="id" w:eastAsia="id"/>
              </w:rPr>
            </w:pPr>
          </w:p>
        </w:tc>
      </w:tr>
      <w:tr w:rsidR="00292FA1">
        <w:trPr>
          <w:trHeight w:val="551"/>
        </w:trPr>
        <w:tc>
          <w:tcPr>
            <w:tcW w:w="576" w:type="dxa"/>
            <w:vMerge/>
          </w:tcPr>
          <w:p w:rsidR="00292FA1" w:rsidRDefault="00292FA1">
            <w:pPr>
              <w:adjustRightInd/>
              <w:snapToGrid/>
              <w:jc w:val="left"/>
              <w:rPr>
                <w:rFonts w:asciiTheme="minorHAnsi" w:eastAsiaTheme="minorHAnsi" w:hAnsiTheme="minorHAnsi"/>
                <w:sz w:val="2"/>
                <w:szCs w:val="2"/>
                <w:lang w:eastAsia="en-US"/>
              </w:rPr>
            </w:pPr>
          </w:p>
        </w:tc>
        <w:tc>
          <w:tcPr>
            <w:tcW w:w="3901" w:type="dxa"/>
            <w:vMerge/>
          </w:tcPr>
          <w:p w:rsidR="00292FA1" w:rsidRDefault="00292FA1">
            <w:pPr>
              <w:adjustRightInd/>
              <w:snapToGrid/>
              <w:jc w:val="left"/>
              <w:rPr>
                <w:rFonts w:asciiTheme="minorHAnsi" w:eastAsiaTheme="minorHAnsi" w:hAnsiTheme="minorHAnsi"/>
                <w:sz w:val="2"/>
                <w:szCs w:val="2"/>
                <w:lang w:eastAsia="en-US"/>
              </w:rPr>
            </w:pPr>
          </w:p>
        </w:tc>
        <w:tc>
          <w:tcPr>
            <w:tcW w:w="720" w:type="dxa"/>
          </w:tcPr>
          <w:p w:rsidR="00292FA1" w:rsidRDefault="00411775">
            <w:pPr>
              <w:widowControl w:val="0"/>
              <w:autoSpaceDE w:val="0"/>
              <w:autoSpaceDN w:val="0"/>
              <w:adjustRightInd/>
              <w:snapToGrid/>
              <w:ind w:left="131" w:right="125"/>
              <w:jc w:val="center"/>
              <w:rPr>
                <w:rFonts w:eastAsia="Times New Roman" w:cs="Times New Roman"/>
                <w:szCs w:val="22"/>
                <w:lang w:val="id-ID" w:eastAsia="id"/>
              </w:rPr>
            </w:pPr>
            <w:r>
              <w:rPr>
                <w:rFonts w:eastAsia="Times New Roman" w:cs="Times New Roman"/>
                <w:szCs w:val="22"/>
                <w:lang w:val="id-ID" w:eastAsia="id"/>
              </w:rPr>
              <w:t>STS</w:t>
            </w:r>
          </w:p>
        </w:tc>
        <w:tc>
          <w:tcPr>
            <w:tcW w:w="720" w:type="dxa"/>
          </w:tcPr>
          <w:p w:rsidR="00292FA1" w:rsidRDefault="00292FA1">
            <w:pPr>
              <w:widowControl w:val="0"/>
              <w:autoSpaceDE w:val="0"/>
              <w:autoSpaceDN w:val="0"/>
              <w:adjustRightInd/>
              <w:snapToGrid/>
              <w:ind w:left="3"/>
              <w:jc w:val="center"/>
              <w:rPr>
                <w:rFonts w:eastAsia="Times New Roman" w:cs="Times New Roman"/>
                <w:w w:val="99"/>
                <w:szCs w:val="22"/>
                <w:lang w:val="id" w:eastAsia="id"/>
              </w:rPr>
            </w:pPr>
          </w:p>
        </w:tc>
        <w:tc>
          <w:tcPr>
            <w:tcW w:w="2163" w:type="dxa"/>
          </w:tcPr>
          <w:p w:rsidR="00292FA1" w:rsidRDefault="00292FA1">
            <w:pPr>
              <w:widowControl w:val="0"/>
              <w:autoSpaceDE w:val="0"/>
              <w:autoSpaceDN w:val="0"/>
              <w:adjustRightInd/>
              <w:snapToGrid/>
              <w:ind w:left="5"/>
              <w:jc w:val="center"/>
              <w:rPr>
                <w:rFonts w:eastAsia="Times New Roman" w:cs="Times New Roman"/>
                <w:w w:val="99"/>
                <w:szCs w:val="22"/>
                <w:lang w:val="id" w:eastAsia="id"/>
              </w:rPr>
            </w:pPr>
          </w:p>
        </w:tc>
      </w:tr>
    </w:tbl>
    <w:p w:rsidR="00292FA1" w:rsidRDefault="00292FA1">
      <w:pPr>
        <w:widowControl w:val="0"/>
        <w:autoSpaceDE w:val="0"/>
        <w:autoSpaceDN w:val="0"/>
        <w:adjustRightInd/>
        <w:snapToGrid/>
        <w:jc w:val="left"/>
        <w:rPr>
          <w:rFonts w:eastAsia="Times New Roman" w:cs="Times New Roman"/>
          <w:sz w:val="20"/>
          <w:szCs w:val="24"/>
          <w:lang w:val="id" w:eastAsia="id"/>
        </w:rPr>
      </w:pPr>
    </w:p>
    <w:p w:rsidR="00292FA1" w:rsidRDefault="00292FA1">
      <w:pPr>
        <w:widowControl w:val="0"/>
        <w:autoSpaceDE w:val="0"/>
        <w:autoSpaceDN w:val="0"/>
        <w:adjustRightInd/>
        <w:snapToGrid/>
        <w:jc w:val="left"/>
        <w:rPr>
          <w:rFonts w:eastAsia="Times New Roman" w:cs="Times New Roman"/>
          <w:sz w:val="20"/>
          <w:szCs w:val="24"/>
          <w:lang w:val="id" w:eastAsia="id"/>
        </w:rPr>
      </w:pPr>
    </w:p>
    <w:p w:rsidR="00292FA1" w:rsidRDefault="00411775">
      <w:pPr>
        <w:adjustRightInd/>
        <w:snapToGrid/>
        <w:ind w:firstLine="567"/>
        <w:rPr>
          <w:rFonts w:eastAsia="Times New Roman" w:cs="Times New Roman"/>
          <w:szCs w:val="24"/>
          <w:lang w:val="id" w:eastAsia="id"/>
        </w:rPr>
      </w:pPr>
      <w:r>
        <w:rPr>
          <w:rFonts w:eastAsia="Times New Roman" w:cs="Times New Roman"/>
          <w:szCs w:val="24"/>
          <w:lang w:val="id" w:eastAsia="id"/>
        </w:rPr>
        <w:t>Pada tabel 3 ini, item no 5, sebanyak 72 % menyatakan setuju bahwa kehadiran anak dalam keluarga sebaiknya di syukuri dan tugas orang untuk mendidik anak secara baik, benar dan beranggung jawab. Hanya 1 orang responden ragu-ragu sisanya menyatakan sangat setuju. Tujuan dua insan katolik menikah secara katolik dan sesuai dengan janji pernikahan yang mereka ucapkan bahwa mereka akan mendidik anak-anak mereka yang dipercayakan Tuhan kepada mereka secara katolik, sehingga  anugrah yang diberikan Tuhan berupa anak harus kita jaga, rawat, kita syukuri sebagai anugrah yang terindah, meskipun anak itu laki-laki maupun perempuan, rata-rata responden sangat setuju dengan pernyataan diatas.</w:t>
      </w:r>
    </w:p>
    <w:p w:rsidR="00292FA1" w:rsidRDefault="00411775">
      <w:pPr>
        <w:adjustRightInd/>
        <w:snapToGrid/>
        <w:ind w:firstLine="567"/>
        <w:rPr>
          <w:rFonts w:eastAsia="Times New Roman" w:cs="Times New Roman"/>
          <w:szCs w:val="24"/>
          <w:lang w:val="id" w:eastAsia="id"/>
        </w:rPr>
      </w:pPr>
      <w:r>
        <w:rPr>
          <w:rFonts w:eastAsia="Times New Roman" w:cs="Times New Roman"/>
          <w:szCs w:val="24"/>
          <w:lang w:val="id" w:eastAsia="id"/>
        </w:rPr>
        <w:t>Untuk item no 6, ada 32% responden atau 8 orang menyatakan sangat setuju dengan pernyataan yang ada, dan ada 9 orang responden yang menyatakan setuju dimana keluarga harus bisa memanfaat teknologi sebagai sarana pembinaan iman anak. Sedangkan 3 orang responden ragu-ragu akan pernyataan pada item no 6 ini dan tidak ada yang tidak setuju dengan peryataan ini. Peneliti ingin mengajak umat Stasi Santo Andreas untuk menyadari khususnya orang tua untuk memanfaatkan teknologi sebagai sarana pendidikan iman anak.</w:t>
      </w:r>
    </w:p>
    <w:p w:rsidR="00292FA1" w:rsidRDefault="00411775">
      <w:pPr>
        <w:adjustRightInd/>
        <w:snapToGrid/>
        <w:ind w:firstLine="567"/>
        <w:rPr>
          <w:rFonts w:eastAsia="Times New Roman" w:cs="Times New Roman"/>
          <w:szCs w:val="24"/>
          <w:lang w:val="id" w:eastAsia="id"/>
        </w:rPr>
      </w:pPr>
      <w:r>
        <w:rPr>
          <w:rFonts w:eastAsia="Times New Roman" w:cs="Times New Roman"/>
          <w:szCs w:val="24"/>
          <w:lang w:val="id" w:eastAsia="id"/>
        </w:rPr>
        <w:t xml:space="preserve">Tabel 3 item no 7 hampir semua responden menyatakan sangat setuju dan setuju, masing-masing 14 orang responden atau dengan prosentase 56% dan 8 orang responden atau 32% menyatakan sangat setuju dan setuju dengan pernyataan bahwa adanya katekese keluarga dapat membangkitkan kesadaran dan pandangan lebih terang tentang tugas orang tua dalam hidup dan iman setiap hari </w:t>
      </w:r>
      <w:r>
        <w:rPr>
          <w:rFonts w:eastAsia="Times New Roman" w:cs="Times New Roman"/>
          <w:szCs w:val="24"/>
          <w:lang w:val="id" w:eastAsia="id"/>
        </w:rPr>
        <w:lastRenderedPageBreak/>
        <w:t>baik dalam hubungan mereka satu sama lain maupun dengan anak-anak mereka. Katekese keluarga tampil untuk mengembalikan iman itu ketempat dari mana iman berasal yakni keluarga itu sendiri.</w:t>
      </w:r>
    </w:p>
    <w:p w:rsidR="00292FA1" w:rsidRDefault="00411775">
      <w:pPr>
        <w:adjustRightInd/>
        <w:snapToGrid/>
        <w:ind w:firstLine="567"/>
        <w:rPr>
          <w:rFonts w:eastAsia="Times New Roman" w:cs="Times New Roman"/>
          <w:szCs w:val="24"/>
          <w:lang w:eastAsia="en-US"/>
        </w:rPr>
      </w:pPr>
      <w:r>
        <w:rPr>
          <w:rFonts w:eastAsia="Times New Roman" w:cs="Times New Roman"/>
          <w:szCs w:val="24"/>
          <w:lang w:val="id" w:eastAsia="id"/>
        </w:rPr>
        <w:t>Sebanyak 72% responden menyatakan sangat setuju, pada tabel 3, item  no 8 ini, dan 20% responden menyatakan setuju bagaimana katekese keluarga mengajak orang tua untuk melibatkan semua anggota keluarga dalam pembinaan penghayatan iman. Sedangkan 8% dari 25 orang responden merasa ragu-ragu dengan pernyataan ini, meskipun dalam pernyataan ini mengajak orang tua untuk menyadari tanggung jawab mereka atas pendidikan iman anak mereka.</w:t>
      </w:r>
    </w:p>
    <w:p w:rsidR="00292FA1" w:rsidRDefault="00292FA1">
      <w:pPr>
        <w:adjustRightInd/>
        <w:snapToGrid/>
        <w:rPr>
          <w:rFonts w:eastAsia="Times New Roman" w:cs="Times New Roman"/>
          <w:szCs w:val="24"/>
          <w:lang w:eastAsia="en-US"/>
        </w:rPr>
      </w:pPr>
    </w:p>
    <w:p w:rsidR="00292FA1" w:rsidRDefault="00411775">
      <w:pPr>
        <w:pStyle w:val="ListParagraph"/>
        <w:numPr>
          <w:ilvl w:val="1"/>
          <w:numId w:val="5"/>
        </w:numPr>
        <w:ind w:left="426" w:hanging="426"/>
        <w:rPr>
          <w:rFonts w:cs="Times New Roman"/>
          <w:b/>
          <w:szCs w:val="24"/>
          <w:lang w:val="id-ID"/>
        </w:rPr>
      </w:pPr>
      <w:r>
        <w:rPr>
          <w:rFonts w:cs="Times New Roman"/>
          <w:b/>
          <w:szCs w:val="24"/>
        </w:rPr>
        <w:t>Pembahasan</w:t>
      </w:r>
    </w:p>
    <w:p w:rsidR="00292FA1" w:rsidRDefault="00411775">
      <w:pPr>
        <w:adjustRightInd/>
        <w:snapToGrid/>
        <w:ind w:left="993" w:hanging="633"/>
        <w:rPr>
          <w:rFonts w:cs="Times New Roman"/>
          <w:b/>
          <w:szCs w:val="24"/>
        </w:rPr>
      </w:pPr>
      <w:r>
        <w:rPr>
          <w:rFonts w:cs="Times New Roman"/>
          <w:b/>
          <w:szCs w:val="24"/>
          <w:lang w:val="id-ID"/>
        </w:rPr>
        <w:t xml:space="preserve">4.3.1 Pengaruh Keadaan atau Situasi Keluarga Terhadap Perkembangan Iman Anak. </w:t>
      </w:r>
    </w:p>
    <w:p w:rsidR="00292FA1" w:rsidRDefault="00411775">
      <w:pPr>
        <w:ind w:firstLine="567"/>
        <w:rPr>
          <w:rFonts w:cs="Times New Roman"/>
          <w:szCs w:val="24"/>
        </w:rPr>
      </w:pPr>
      <w:r>
        <w:rPr>
          <w:rFonts w:cs="Times New Roman"/>
          <w:szCs w:val="24"/>
        </w:rPr>
        <w:t xml:space="preserve">Pada </w:t>
      </w:r>
      <w:r>
        <w:rPr>
          <w:rFonts w:cs="Times New Roman"/>
          <w:szCs w:val="24"/>
          <w:lang w:val="id-ID"/>
        </w:rPr>
        <w:t>teknik komunikasi langsung</w:t>
      </w:r>
      <w:r>
        <w:rPr>
          <w:rFonts w:cs="Times New Roman"/>
          <w:szCs w:val="24"/>
        </w:rPr>
        <w:t xml:space="preserve"> ini, terutama item no 1, semua responden disini khusus orang tua yang berjumlah </w:t>
      </w:r>
      <w:r>
        <w:rPr>
          <w:rFonts w:cs="Times New Roman"/>
          <w:szCs w:val="24"/>
          <w:lang w:val="id-ID"/>
        </w:rPr>
        <w:t>25</w:t>
      </w:r>
      <w:r>
        <w:rPr>
          <w:rFonts w:cs="Times New Roman"/>
          <w:szCs w:val="24"/>
        </w:rPr>
        <w:t xml:space="preserve"> orang sangat setuju kalau keadaan keluarga sangat mempengaruhi perkembangan iman anak-anak. </w:t>
      </w:r>
      <w:r>
        <w:rPr>
          <w:rFonts w:cs="Times New Roman"/>
          <w:szCs w:val="24"/>
          <w:lang w:val="id-ID"/>
        </w:rPr>
        <w:t>Se</w:t>
      </w:r>
      <w:r>
        <w:rPr>
          <w:rFonts w:cs="Times New Roman"/>
          <w:szCs w:val="24"/>
        </w:rPr>
        <w:t>bagian besar berpendapat bahwa keadaan atau situasi keluarga yang tenang, harmonis, religi, keluarga yang mendukung dan memotivasi anak akan sangat membantu perkembangan iman anak sehingga iman anak bisa tumbuh dewasa dan kuat untuk menghadapi tantangan-tantangan hidup. Orang tua juga memberi contoh yang baik untuk anak-anaknya karena anak-anak dapat dengan mudah mempelajari atau meniru keadaan rumah, karena itu setiap kali orang tua (dewasa) sed</w:t>
      </w:r>
      <w:r>
        <w:rPr>
          <w:rFonts w:cs="Times New Roman"/>
          <w:szCs w:val="24"/>
          <w:lang w:val="id-ID"/>
        </w:rPr>
        <w:t>a</w:t>
      </w:r>
      <w:r>
        <w:rPr>
          <w:rFonts w:cs="Times New Roman"/>
          <w:szCs w:val="24"/>
        </w:rPr>
        <w:t>ng ada masalah hendaknya diselesaikan tanpa diketahui oleh anak-anak, jadi meskipun kedua orang tua sedang marah diusahakan di</w:t>
      </w:r>
      <w:r>
        <w:rPr>
          <w:rFonts w:cs="Times New Roman"/>
          <w:szCs w:val="24"/>
          <w:lang w:val="id-ID"/>
        </w:rPr>
        <w:t xml:space="preserve"> </w:t>
      </w:r>
      <w:r>
        <w:rPr>
          <w:rFonts w:cs="Times New Roman"/>
          <w:szCs w:val="24"/>
        </w:rPr>
        <w:t>depan anak-anak kedua orang tua harus kelihatan harmonis.</w:t>
      </w:r>
    </w:p>
    <w:p w:rsidR="00292FA1" w:rsidRDefault="00411775">
      <w:pPr>
        <w:ind w:firstLine="567"/>
        <w:rPr>
          <w:rFonts w:cs="Times New Roman"/>
          <w:szCs w:val="24"/>
        </w:rPr>
      </w:pPr>
      <w:r>
        <w:rPr>
          <w:rFonts w:cs="Times New Roman"/>
          <w:szCs w:val="24"/>
        </w:rPr>
        <w:t>Kesibukan orang tua juga mempengaruhi perkembangan iman anak, ini diungkapkan oleh beberapa responden, orang tua yang selalu sibuk kerja lebih- lebih orang tua yang berwira usaha dan berkebun tidak ada waktu banyak untuk anak-anak padahal anak masih sangat membutuhkan pendampingan mereka, terkadang anak- anak lebih di percayakan pada nenek atau kakek mereka, untuk pendidikan imannya mereka percayakan pada guru-guru di sekolah.</w:t>
      </w:r>
    </w:p>
    <w:p w:rsidR="00292FA1" w:rsidRDefault="00411775">
      <w:pPr>
        <w:ind w:firstLine="567"/>
        <w:rPr>
          <w:rFonts w:cs="Times New Roman"/>
          <w:szCs w:val="24"/>
        </w:rPr>
      </w:pPr>
      <w:r>
        <w:rPr>
          <w:rFonts w:cs="Times New Roman"/>
          <w:szCs w:val="24"/>
        </w:rPr>
        <w:lastRenderedPageBreak/>
        <w:t xml:space="preserve"> </w:t>
      </w:r>
      <w:r>
        <w:rPr>
          <w:rFonts w:cs="Times New Roman"/>
          <w:szCs w:val="24"/>
          <w:lang w:val="id-ID"/>
        </w:rPr>
        <w:t>O</w:t>
      </w:r>
      <w:r>
        <w:rPr>
          <w:rFonts w:cs="Times New Roman"/>
          <w:szCs w:val="24"/>
        </w:rPr>
        <w:t xml:space="preserve">rang tua ini bekerja untuk mencukupi kebutuhan keluarga. Meskipun mereka menyadari kalau sibuk, tetapi belum ada niat untuk berubah, mereka tetap saja masih sibuk. Menurut </w:t>
      </w:r>
      <w:r>
        <w:rPr>
          <w:rFonts w:cs="Times New Roman"/>
          <w:szCs w:val="24"/>
          <w:lang w:val="id-ID"/>
        </w:rPr>
        <w:t>peneliti</w:t>
      </w:r>
      <w:r>
        <w:rPr>
          <w:rFonts w:cs="Times New Roman"/>
          <w:szCs w:val="24"/>
        </w:rPr>
        <w:t xml:space="preserve"> ada rasa bimbang pada orang tua yang merasa sibuk, karena setiap mengikuti kegiatan lingkungan banyak yang mengingatkan mereka bahwa pendidikan iman anak sangat penting tetapi disisi lain mereka bekerja mencari uang untuk memenuhi keperluan hidup, termasuk kebutuhan anak-anak, maka orang tua berharap anak-anak belajar menghargai kerja keras orang tuanya.</w:t>
      </w:r>
    </w:p>
    <w:p w:rsidR="00292FA1" w:rsidRDefault="00292FA1">
      <w:pPr>
        <w:ind w:firstLine="567"/>
        <w:rPr>
          <w:rFonts w:cs="Times New Roman"/>
          <w:szCs w:val="24"/>
        </w:rPr>
      </w:pPr>
    </w:p>
    <w:p w:rsidR="00292FA1" w:rsidRDefault="00411775">
      <w:pPr>
        <w:pStyle w:val="ListParagraph"/>
        <w:numPr>
          <w:ilvl w:val="2"/>
          <w:numId w:val="4"/>
        </w:numPr>
        <w:adjustRightInd/>
        <w:snapToGrid/>
        <w:ind w:left="851" w:hanging="567"/>
        <w:rPr>
          <w:rFonts w:cs="Times New Roman"/>
          <w:b/>
          <w:szCs w:val="24"/>
          <w:lang w:val="id-ID"/>
        </w:rPr>
      </w:pPr>
      <w:r>
        <w:rPr>
          <w:rFonts w:cs="Times New Roman"/>
          <w:b/>
          <w:szCs w:val="24"/>
          <w:lang w:val="id-ID"/>
        </w:rPr>
        <w:t>Pembinaan Iman Anak Dalam Keluarga</w:t>
      </w:r>
    </w:p>
    <w:p w:rsidR="00292FA1" w:rsidRDefault="00411775">
      <w:pPr>
        <w:ind w:firstLine="567"/>
        <w:rPr>
          <w:rFonts w:cs="Times New Roman"/>
          <w:szCs w:val="24"/>
        </w:rPr>
      </w:pPr>
      <w:r>
        <w:rPr>
          <w:rFonts w:cs="Times New Roman"/>
          <w:szCs w:val="24"/>
        </w:rPr>
        <w:t>Sedangkan pada item no 2, ini rata-rata responden membina iman anak- anak mereka dengan bersama-sama pergi ke Gereja, mengajak doa bersama, menghadiri pertemuan-pertemuan kerohanian, mengajak berdoa untuk memulai suatu kegiatan, berdoa sebelum makan bersama. Mendukung anak-anak mereka mengikuti kegiatan-kegiatan ke Gerejaan seperti PIA, PIR,OMK dan lain-lainnya. Selain itu pentingnya hidup saling mengasihi, membantu, menghargai antar anggota keluarga juga dibutuhkan untuk membentuk iman anak.</w:t>
      </w:r>
    </w:p>
    <w:p w:rsidR="00292FA1" w:rsidRDefault="00411775">
      <w:pPr>
        <w:ind w:firstLine="567"/>
        <w:rPr>
          <w:rFonts w:cs="Times New Roman"/>
          <w:szCs w:val="24"/>
        </w:rPr>
      </w:pPr>
      <w:r>
        <w:rPr>
          <w:rFonts w:cs="Times New Roman"/>
          <w:szCs w:val="24"/>
        </w:rPr>
        <w:t>Ada yang menarik salah satu responden menyatakan bahwa kegiatan pembinaan iman anak yang dilakukan adalah komunikasi yang lancar itu menggambarkan bahwa orang tua sadar kalau komunikasi merupakan salah satu wujud pembinaan iman. Ada juga yang menyebutkan bahwa dengan mengajarkan doa-doa dari kecil, bernyanyi bersama-sama berkunjung ketempat ziarah-ziarah. Agar anak mengerti secara dini siapa itu Yesus dan apa peran Bunda Maria.</w:t>
      </w:r>
    </w:p>
    <w:p w:rsidR="00292FA1" w:rsidRDefault="00411775">
      <w:pPr>
        <w:ind w:firstLine="567"/>
        <w:rPr>
          <w:rFonts w:cs="Times New Roman"/>
          <w:szCs w:val="24"/>
        </w:rPr>
      </w:pPr>
      <w:r>
        <w:rPr>
          <w:rFonts w:cs="Times New Roman"/>
          <w:szCs w:val="24"/>
        </w:rPr>
        <w:t xml:space="preserve"> Meskipun banyak responden menanggapi secara baik tetapi ada sebagian kecil reponden menjawab secara singkat misalnya diajari doa, ke Gereja, di ajak kegiatan lingkungan, tetapi penulis merasa sebagian responden yang menjawab singkat ini menandakan pembinaan dan pendampingan iman anak kurang diperhatikan oleh kedua orang tua, dikarenakan orang tua kurang terlibat, mereka hanya mengingatkan anak untuk berdoa, aktif dalam kegiatan Gereja, maupun lingkungan, tetapi mereka tidak memantau secara intensif, karena orang tua sibuk dengan pekerjaan, sehingga perkembangan iman anak-anak mereka kurang berkembang.</w:t>
      </w:r>
    </w:p>
    <w:p w:rsidR="00292FA1" w:rsidRDefault="00292FA1">
      <w:pPr>
        <w:ind w:firstLine="567"/>
        <w:rPr>
          <w:rFonts w:cs="Times New Roman"/>
          <w:szCs w:val="24"/>
        </w:rPr>
      </w:pPr>
    </w:p>
    <w:p w:rsidR="00292FA1" w:rsidRDefault="00411775">
      <w:pPr>
        <w:pStyle w:val="ListParagraph"/>
        <w:numPr>
          <w:ilvl w:val="2"/>
          <w:numId w:val="4"/>
        </w:numPr>
        <w:adjustRightInd/>
        <w:snapToGrid/>
        <w:ind w:left="993" w:hanging="567"/>
        <w:rPr>
          <w:rFonts w:cs="Times New Roman"/>
          <w:b/>
          <w:szCs w:val="24"/>
        </w:rPr>
      </w:pPr>
      <w:r>
        <w:rPr>
          <w:rFonts w:cs="Times New Roman"/>
          <w:b/>
          <w:szCs w:val="24"/>
        </w:rPr>
        <w:t>Faktor Pendukung Pendidikan Iman Anak</w:t>
      </w:r>
    </w:p>
    <w:p w:rsidR="00292FA1" w:rsidRDefault="00411775">
      <w:pPr>
        <w:ind w:firstLine="567"/>
        <w:rPr>
          <w:rFonts w:cs="Times New Roman"/>
          <w:szCs w:val="24"/>
        </w:rPr>
      </w:pPr>
      <w:r>
        <w:rPr>
          <w:rFonts w:cs="Times New Roman"/>
          <w:szCs w:val="24"/>
        </w:rPr>
        <w:t>Pada item no 3 ini, faktor yang mendukung pendidikan iman anak yaitu: Terlibat dalam Sekolah Minggu (PIA), diharapkan memiliki kebiasaan-kebiasaan yang baik misalnya bisa berdoa (baik doa pribadi maupun doa bersama-sama), diharapkan selama anak mengikuti sekolah minggu di Gereja, anak-anak bisa bertanggung jawab. Selain mengikuti sekolah minggu juga anak-anak yang sudah remaja diperbolehkan untuk ikut rekoleksi, retret yang diadakan Gerej</w:t>
      </w:r>
      <w:r>
        <w:rPr>
          <w:rFonts w:cs="Times New Roman"/>
          <w:szCs w:val="24"/>
          <w:lang w:val="id-ID"/>
        </w:rPr>
        <w:t>a</w:t>
      </w:r>
      <w:r>
        <w:rPr>
          <w:rFonts w:cs="Times New Roman"/>
          <w:szCs w:val="24"/>
        </w:rPr>
        <w:t>. Ada beberapa responden yang mengatakan faktor pendukung pendidikan iman yang baik adalah anak di sekolahkan di sekolah yayasan katolik, agar anak itu bisa disiplin, dan pengetahuan agamanya itu semakin berkembang. Tetapi pendidikan iman itu pada dasarnya berawal dari kelurga dengan mengajarkan dasar-dasar ajaran Yesus, keluarga dilibatkan bekerjasama dengan orang lain untuk mendidik anak misalnya dengan umat lingkungan, Gereja, kaum muda, meskipun orang</w:t>
      </w:r>
      <w:r>
        <w:rPr>
          <w:rFonts w:cs="Times New Roman"/>
          <w:szCs w:val="24"/>
          <w:lang w:val="id-ID"/>
        </w:rPr>
        <w:t xml:space="preserve"> </w:t>
      </w:r>
      <w:r>
        <w:rPr>
          <w:rFonts w:cs="Times New Roman"/>
          <w:szCs w:val="24"/>
        </w:rPr>
        <w:t>tualah yang sebagai dasar menanamkan perilaku cinta kasih, dan saling menghormati sesamanya.</w:t>
      </w:r>
    </w:p>
    <w:p w:rsidR="00292FA1" w:rsidRDefault="00292FA1">
      <w:pPr>
        <w:ind w:firstLine="567"/>
        <w:rPr>
          <w:rFonts w:cs="Times New Roman"/>
          <w:szCs w:val="24"/>
        </w:rPr>
      </w:pPr>
    </w:p>
    <w:p w:rsidR="00292FA1" w:rsidRDefault="00411775">
      <w:pPr>
        <w:pStyle w:val="ListParagraph"/>
        <w:numPr>
          <w:ilvl w:val="2"/>
          <w:numId w:val="4"/>
        </w:numPr>
        <w:adjustRightInd/>
        <w:snapToGrid/>
        <w:ind w:left="851" w:hanging="567"/>
        <w:rPr>
          <w:rFonts w:cs="Times New Roman"/>
          <w:b/>
          <w:szCs w:val="24"/>
          <w:lang w:val="id-ID"/>
        </w:rPr>
      </w:pPr>
      <w:r>
        <w:rPr>
          <w:rFonts w:cs="Times New Roman"/>
          <w:b/>
          <w:szCs w:val="24"/>
          <w:lang w:val="id-ID"/>
        </w:rPr>
        <w:t>Kesulitan Orang Tua Untuk Melaksanakan Pendidikan Iman Anak Dalam Keluarga di Zaman Sekaran ini (Revolusi Industri 4.0)</w:t>
      </w:r>
    </w:p>
    <w:p w:rsidR="00292FA1" w:rsidRDefault="00411775">
      <w:pPr>
        <w:ind w:firstLine="567"/>
        <w:rPr>
          <w:rFonts w:cs="Times New Roman"/>
          <w:szCs w:val="24"/>
        </w:rPr>
      </w:pPr>
      <w:r>
        <w:rPr>
          <w:rFonts w:cs="Times New Roman"/>
          <w:szCs w:val="24"/>
        </w:rPr>
        <w:t xml:space="preserve">Sedangkan pada item no 4, </w:t>
      </w:r>
      <w:r>
        <w:rPr>
          <w:rFonts w:cs="Times New Roman"/>
          <w:szCs w:val="24"/>
          <w:lang w:val="id-ID"/>
        </w:rPr>
        <w:t>kesulitan-kesulitan</w:t>
      </w:r>
      <w:r>
        <w:rPr>
          <w:rFonts w:cs="Times New Roman"/>
          <w:szCs w:val="24"/>
        </w:rPr>
        <w:t xml:space="preserve"> yang menghambat peran orang tua dalam pendidikan iman anak ant</w:t>
      </w:r>
      <w:r>
        <w:rPr>
          <w:rFonts w:cs="Times New Roman"/>
          <w:szCs w:val="24"/>
          <w:lang w:val="id-ID"/>
        </w:rPr>
        <w:t>a</w:t>
      </w:r>
      <w:r>
        <w:rPr>
          <w:rFonts w:cs="Times New Roman"/>
          <w:szCs w:val="24"/>
        </w:rPr>
        <w:t xml:space="preserve">ra lain: </w:t>
      </w:r>
      <w:r>
        <w:rPr>
          <w:rFonts w:cs="Times New Roman"/>
          <w:szCs w:val="24"/>
          <w:lang w:val="id-ID"/>
        </w:rPr>
        <w:t xml:space="preserve">Susah diatur atau dinasehati, anak-anak sudah mulai sibuk dengan main game atau asik dengan hp sendiri, orang tua sering mempunyai perbedaan pendapat dalam mendidik anak, </w:t>
      </w:r>
      <w:r>
        <w:rPr>
          <w:rFonts w:cs="Times New Roman"/>
          <w:szCs w:val="24"/>
        </w:rPr>
        <w:t>tidak bisa terlibat dalam kegiatan lingkungan karena tugas sekolah banyak, disamping itu kemajuan teknologi menjadi salah satu faktor penghambat peran orang tua dalam pendidikan iman anak, tetapi menurut penulis orang tua yang kurang sadar bahwa pendidikan iman anak itu penting tetapi mereka merasa masa bodoh dengan itu karena kesibukkan- kesibukkannya ataupun karena mereka kurang pengetahuan tentang ajaran Katolik dan tidak terlalu aktif di lingkungannya.</w:t>
      </w:r>
    </w:p>
    <w:p w:rsidR="00292FA1" w:rsidRDefault="00411775">
      <w:pPr>
        <w:ind w:firstLine="567"/>
        <w:rPr>
          <w:rFonts w:cs="Times New Roman"/>
          <w:szCs w:val="24"/>
          <w:lang w:val="id-ID"/>
        </w:rPr>
      </w:pPr>
      <w:r>
        <w:rPr>
          <w:rFonts w:cs="Times New Roman"/>
          <w:szCs w:val="24"/>
          <w:lang w:val="id-ID"/>
        </w:rPr>
        <w:t xml:space="preserve">Dari sekian banyak responden, ada salah satu responden (Ayah) yang memiliki kesulitan yang berbeda dari yang lain yaitu tidak ada waktu banyak untuk mendidik anak-anaknya secara maksimal karena dia sibuk bekerja dari pagi </w:t>
      </w:r>
      <w:r>
        <w:rPr>
          <w:rFonts w:cs="Times New Roman"/>
          <w:szCs w:val="24"/>
          <w:lang w:val="id-ID"/>
        </w:rPr>
        <w:lastRenderedPageBreak/>
        <w:t xml:space="preserve">sampai malam. Yang banyak waktu bersama dengan anak-anak hanya ibu dan nenek serta kakek. Menurut peneliti, sebenarnya meskipun seorang ayah sibuk bekerja tiap hari tetapi kalau pertemuan dengan anak entah itu malam hari selesai pulang kerja dimanfaatkan semaksimal mungkin, artinya waktu bersama dengan keluarga dibuat berkualitas tidak sibuk sendiri-sendiri dengan hp masing-masing. Waktu bersama itulah dimanfaatkan untuk mendidik anak-anak dengan memberikan contoh dalam keluarga. </w:t>
      </w:r>
    </w:p>
    <w:p w:rsidR="00292FA1" w:rsidRDefault="00292FA1">
      <w:pPr>
        <w:ind w:firstLine="567"/>
        <w:rPr>
          <w:rFonts w:cs="Times New Roman"/>
          <w:szCs w:val="24"/>
        </w:rPr>
      </w:pPr>
    </w:p>
    <w:p w:rsidR="00292FA1" w:rsidRDefault="00411775">
      <w:pPr>
        <w:pStyle w:val="ListParagraph"/>
        <w:numPr>
          <w:ilvl w:val="2"/>
          <w:numId w:val="4"/>
        </w:numPr>
        <w:adjustRightInd/>
        <w:snapToGrid/>
        <w:ind w:left="993" w:hanging="709"/>
        <w:rPr>
          <w:rFonts w:cs="Times New Roman"/>
          <w:b/>
          <w:szCs w:val="24"/>
        </w:rPr>
      </w:pPr>
      <w:r>
        <w:rPr>
          <w:rFonts w:cs="Times New Roman"/>
          <w:b/>
          <w:szCs w:val="24"/>
          <w:lang w:val="id-ID"/>
        </w:rPr>
        <w:t>Usaha Untuk Mengatasi Kesulitan yang Dihadapai Oleh Orang Tuah Dalam Mendidik anaknya Pada Era Revolusi Industri 4.0</w:t>
      </w:r>
    </w:p>
    <w:p w:rsidR="00292FA1" w:rsidRDefault="00411775">
      <w:pPr>
        <w:ind w:firstLine="567"/>
        <w:rPr>
          <w:rFonts w:cs="Times New Roman"/>
          <w:szCs w:val="24"/>
        </w:rPr>
      </w:pPr>
      <w:r>
        <w:rPr>
          <w:rFonts w:cs="Times New Roman"/>
          <w:szCs w:val="24"/>
        </w:rPr>
        <w:t xml:space="preserve">Pada item no 5, </w:t>
      </w:r>
      <w:r>
        <w:rPr>
          <w:rFonts w:cs="Times New Roman"/>
          <w:szCs w:val="24"/>
          <w:lang w:val="id-ID"/>
        </w:rPr>
        <w:t xml:space="preserve">usaha orang tua selama ini untuk mengatasi kesulitan dalam pendidikan iman anak mereka </w:t>
      </w:r>
      <w:r>
        <w:rPr>
          <w:rFonts w:cs="Times New Roman"/>
          <w:szCs w:val="24"/>
        </w:rPr>
        <w:t xml:space="preserve">antara lain: </w:t>
      </w:r>
      <w:r>
        <w:rPr>
          <w:rFonts w:cs="Times New Roman"/>
          <w:szCs w:val="24"/>
          <w:lang w:val="id-ID"/>
        </w:rPr>
        <w:t>m</w:t>
      </w:r>
      <w:r>
        <w:rPr>
          <w:rFonts w:cs="Times New Roman"/>
          <w:szCs w:val="24"/>
        </w:rPr>
        <w:t xml:space="preserve">engingatkan </w:t>
      </w:r>
      <w:r>
        <w:rPr>
          <w:rFonts w:cs="Times New Roman"/>
          <w:szCs w:val="24"/>
          <w:lang w:val="id-ID"/>
        </w:rPr>
        <w:t xml:space="preserve">terus menerus </w:t>
      </w:r>
      <w:r>
        <w:rPr>
          <w:rFonts w:cs="Times New Roman"/>
          <w:szCs w:val="24"/>
        </w:rPr>
        <w:t>kepada anak-anak supaya tidak berlebihan menggunakan hp misalnya membatasi waktu atau jam kapan bis</w:t>
      </w:r>
      <w:r>
        <w:rPr>
          <w:rFonts w:cs="Times New Roman"/>
          <w:szCs w:val="24"/>
          <w:lang w:val="id-ID"/>
        </w:rPr>
        <w:t>a</w:t>
      </w:r>
      <w:r>
        <w:rPr>
          <w:rFonts w:cs="Times New Roman"/>
          <w:szCs w:val="24"/>
        </w:rPr>
        <w:t xml:space="preserve"> </w:t>
      </w:r>
      <w:r>
        <w:rPr>
          <w:rFonts w:cs="Times New Roman"/>
          <w:szCs w:val="24"/>
          <w:lang w:val="id-ID"/>
        </w:rPr>
        <w:t xml:space="preserve">memakai hp, mengontrol anak dalam bergaul dengan cara melarang anak untuk bergaul dengan anak-anak yang suka bandel, tidak pernah bosan untuk menasehati anak-anak mereka dengan penuh kesabaran. Orang tua juga </w:t>
      </w:r>
      <w:r>
        <w:rPr>
          <w:rFonts w:cs="Times New Roman"/>
          <w:szCs w:val="24"/>
        </w:rPr>
        <w:t xml:space="preserve">semakin mendekatkan diri kepada Tuhan agar bisa mengajak anak untuk dekat </w:t>
      </w:r>
      <w:r>
        <w:rPr>
          <w:rFonts w:cs="Times New Roman"/>
          <w:szCs w:val="24"/>
          <w:lang w:val="id-ID"/>
        </w:rPr>
        <w:t xml:space="preserve">dengan </w:t>
      </w:r>
      <w:r>
        <w:rPr>
          <w:rFonts w:cs="Times New Roman"/>
          <w:szCs w:val="24"/>
        </w:rPr>
        <w:t>Tuhan, serta mendorong mengingatkan anak- anak agar aktif dalam kegiatan-kegiatan kegerejaan dan berperan aktif di masyarakat. Orang tua berharap terjadi keseimbangan bagi anak-anaknya sehingga kedepannya menjadi lebih baik dan terarah dalam serikat Yesus.</w:t>
      </w:r>
    </w:p>
    <w:p w:rsidR="00292FA1" w:rsidRDefault="00411775">
      <w:pPr>
        <w:ind w:firstLine="567"/>
        <w:rPr>
          <w:rFonts w:cs="Times New Roman"/>
          <w:szCs w:val="24"/>
        </w:rPr>
      </w:pPr>
      <w:r>
        <w:rPr>
          <w:rFonts w:cs="Times New Roman"/>
          <w:szCs w:val="24"/>
        </w:rPr>
        <w:t>Disisi lain ada responden yang mengatakan bahwa sesibuk apapun kita harus selalu dekat dengan anak, menempatkan anak suatu saat sebagai teman ngobrol agar dapat bebas menyampaikan isi hatinya, terkadang juga kita menjadi orang tua yang bisa tegas terhadap anak.</w:t>
      </w:r>
      <w:r>
        <w:rPr>
          <w:rFonts w:cs="Times New Roman"/>
          <w:szCs w:val="24"/>
          <w:lang w:val="id-ID"/>
        </w:rPr>
        <w:t xml:space="preserve"> </w:t>
      </w:r>
      <w:r>
        <w:rPr>
          <w:rFonts w:cs="Times New Roman"/>
          <w:szCs w:val="24"/>
        </w:rPr>
        <w:t xml:space="preserve">Ada beberapa responden yang mengatakan </w:t>
      </w:r>
      <w:r>
        <w:rPr>
          <w:rFonts w:cs="Times New Roman"/>
          <w:szCs w:val="24"/>
          <w:lang w:val="id-ID"/>
        </w:rPr>
        <w:t xml:space="preserve">bahwa selalu mendorong anak untuk aktif pada </w:t>
      </w:r>
      <w:r>
        <w:rPr>
          <w:rFonts w:cs="Times New Roman"/>
          <w:szCs w:val="24"/>
        </w:rPr>
        <w:t xml:space="preserve">pendampingan-pendampingan Gereja, </w:t>
      </w:r>
      <w:r>
        <w:rPr>
          <w:rFonts w:cs="Times New Roman"/>
          <w:szCs w:val="24"/>
          <w:lang w:val="id-ID"/>
        </w:rPr>
        <w:t>kegiatan rogani di lingkungan</w:t>
      </w:r>
      <w:r>
        <w:rPr>
          <w:rFonts w:cs="Times New Roman"/>
          <w:szCs w:val="24"/>
        </w:rPr>
        <w:t>, sekolah mingguatau PIA, PIR,OMK agar anak- anak mendapat pendampingan iman yang baik sehingga apa yang diperoleh di lingkungan dapat dikembangkan kelak jika anak-anak sudah dewasa.</w:t>
      </w:r>
    </w:p>
    <w:p w:rsidR="00292FA1" w:rsidRDefault="00292FA1">
      <w:pPr>
        <w:adjustRightInd/>
        <w:snapToGrid/>
        <w:spacing w:line="480" w:lineRule="auto"/>
        <w:rPr>
          <w:rFonts w:eastAsia="Times New Roman" w:cs="Times New Roman"/>
          <w:szCs w:val="24"/>
          <w:lang w:eastAsia="en-US"/>
        </w:rPr>
      </w:pPr>
    </w:p>
    <w:p w:rsidR="00292FA1" w:rsidRDefault="00292FA1">
      <w:pPr>
        <w:adjustRightInd/>
        <w:snapToGrid/>
        <w:spacing w:line="480" w:lineRule="auto"/>
        <w:rPr>
          <w:rFonts w:eastAsia="Times New Roman" w:cs="Times New Roman"/>
          <w:szCs w:val="24"/>
          <w:lang w:eastAsia="en-US"/>
        </w:rPr>
      </w:pPr>
    </w:p>
    <w:p w:rsidR="00292FA1" w:rsidRDefault="00411775">
      <w:pPr>
        <w:adjustRightInd/>
        <w:snapToGrid/>
        <w:jc w:val="center"/>
        <w:rPr>
          <w:rFonts w:eastAsia="MS Gothic" w:cs="Times New Roman"/>
          <w:b/>
          <w:sz w:val="32"/>
          <w:szCs w:val="36"/>
        </w:rPr>
      </w:pPr>
      <w:bookmarkStart w:id="10" w:name="_Toc7528805"/>
      <w:r>
        <w:rPr>
          <w:rFonts w:eastAsia="MS Gothic" w:cs="Times New Roman"/>
          <w:b/>
          <w:szCs w:val="36"/>
          <w:lang w:val="id-ID"/>
        </w:rPr>
        <w:lastRenderedPageBreak/>
        <w:t xml:space="preserve">BAB </w:t>
      </w:r>
      <w:r>
        <w:rPr>
          <w:rFonts w:eastAsia="MS Gothic" w:cs="Times New Roman"/>
          <w:b/>
          <w:szCs w:val="36"/>
        </w:rPr>
        <w:t>V</w:t>
      </w:r>
    </w:p>
    <w:p w:rsidR="00292FA1" w:rsidRDefault="00411775">
      <w:pPr>
        <w:adjustRightInd/>
        <w:snapToGrid/>
        <w:jc w:val="center"/>
        <w:rPr>
          <w:rFonts w:eastAsia="MS Gothic" w:cs="Times New Roman"/>
          <w:b/>
          <w:sz w:val="32"/>
          <w:szCs w:val="36"/>
        </w:rPr>
      </w:pPr>
      <w:r>
        <w:rPr>
          <w:rFonts w:eastAsia="MS Gothic" w:cs="Times New Roman"/>
          <w:b/>
          <w:szCs w:val="36"/>
        </w:rPr>
        <w:t>KESIMPULAN DAN SARAN</w:t>
      </w:r>
    </w:p>
    <w:p w:rsidR="00292FA1" w:rsidRDefault="00292FA1">
      <w:pPr>
        <w:rPr>
          <w:rFonts w:eastAsia="MS Gothic" w:cs="Times New Roman"/>
          <w:sz w:val="32"/>
          <w:szCs w:val="36"/>
        </w:rPr>
      </w:pPr>
    </w:p>
    <w:p w:rsidR="00292FA1" w:rsidRDefault="00411775">
      <w:pPr>
        <w:widowControl w:val="0"/>
        <w:autoSpaceDE w:val="0"/>
        <w:autoSpaceDN w:val="0"/>
        <w:adjustRightInd/>
        <w:snapToGrid/>
        <w:jc w:val="left"/>
        <w:rPr>
          <w:rFonts w:eastAsia="Times New Roman" w:cs="Times New Roman"/>
          <w:b/>
          <w:szCs w:val="22"/>
          <w:lang w:val="id" w:eastAsia="id"/>
        </w:rPr>
      </w:pPr>
      <w:r>
        <w:rPr>
          <w:rFonts w:eastAsia="Times New Roman" w:cs="Times New Roman"/>
          <w:b/>
          <w:szCs w:val="22"/>
          <w:lang w:val="id-ID" w:eastAsia="id"/>
        </w:rPr>
        <w:t>5.1</w:t>
      </w:r>
      <w:r>
        <w:rPr>
          <w:rFonts w:eastAsia="Times New Roman" w:cs="Times New Roman"/>
          <w:b/>
          <w:szCs w:val="22"/>
          <w:lang w:val="id" w:eastAsia="id"/>
        </w:rPr>
        <w:t xml:space="preserve"> KESIMPULAN</w:t>
      </w:r>
    </w:p>
    <w:p w:rsidR="00292FA1" w:rsidRDefault="00411775">
      <w:pPr>
        <w:keepNext/>
        <w:keepLines/>
        <w:ind w:firstLine="426"/>
        <w:outlineLvl w:val="0"/>
        <w:rPr>
          <w:rFonts w:eastAsia="MS Gothic" w:cs="Times New Roman"/>
          <w:szCs w:val="24"/>
        </w:rPr>
      </w:pPr>
      <w:r>
        <w:rPr>
          <w:rFonts w:eastAsia="MS Gothic" w:cs="Times New Roman"/>
          <w:szCs w:val="24"/>
        </w:rPr>
        <w:t>Berdasarkan hasil penelitian dan pembahasan pada Bab sebelumnya, peneliti menarik kesimpulan sebagai berikut:</w:t>
      </w:r>
    </w:p>
    <w:p w:rsidR="00292FA1" w:rsidRDefault="00411775">
      <w:pPr>
        <w:widowControl w:val="0"/>
        <w:autoSpaceDE w:val="0"/>
        <w:autoSpaceDN w:val="0"/>
        <w:ind w:left="567" w:hanging="567"/>
        <w:rPr>
          <w:rFonts w:eastAsia="Times New Roman" w:cs="Times New Roman"/>
          <w:szCs w:val="24"/>
          <w:lang w:val="id" w:eastAsia="id"/>
        </w:rPr>
      </w:pPr>
      <w:r>
        <w:rPr>
          <w:rFonts w:eastAsia="Times New Roman" w:cs="Times New Roman"/>
          <w:szCs w:val="24"/>
          <w:lang w:val="id-ID" w:eastAsia="id"/>
        </w:rPr>
        <w:t>5.1.1  P</w:t>
      </w:r>
      <w:r>
        <w:rPr>
          <w:rFonts w:cs="Times New Roman"/>
          <w:szCs w:val="24"/>
        </w:rPr>
        <w:t>eran orang tua bagi pendidikan iman anak-anaknya di Stasi Santo Andreas Binjai Paroki Santo Mikael Tanjung Baung, Keuskupan Sintang</w:t>
      </w:r>
      <w:r>
        <w:rPr>
          <w:rFonts w:cs="Times New Roman"/>
          <w:szCs w:val="24"/>
          <w:lang w:val="id-ID"/>
        </w:rPr>
        <w:t xml:space="preserve"> hanya </w:t>
      </w:r>
      <w:r>
        <w:rPr>
          <w:rFonts w:eastAsia="Times New Roman" w:cs="Times New Roman"/>
          <w:szCs w:val="24"/>
          <w:lang w:val="id" w:eastAsia="id"/>
        </w:rPr>
        <w:t xml:space="preserve">sebatas pengetahuan mereka saja, seperti diajari </w:t>
      </w:r>
      <w:r>
        <w:rPr>
          <w:rFonts w:eastAsia="Times New Roman" w:cs="Times New Roman"/>
          <w:szCs w:val="24"/>
          <w:lang w:val="id-ID" w:eastAsia="id"/>
        </w:rPr>
        <w:t>ber</w:t>
      </w:r>
      <w:r>
        <w:rPr>
          <w:rFonts w:eastAsia="Times New Roman" w:cs="Times New Roman"/>
          <w:szCs w:val="24"/>
          <w:lang w:val="id" w:eastAsia="id"/>
        </w:rPr>
        <w:t xml:space="preserve">doa, ke Gereja, di ajak kegiatan lingkungan, tetapi </w:t>
      </w:r>
      <w:r>
        <w:rPr>
          <w:rFonts w:eastAsia="Times New Roman" w:cs="Times New Roman"/>
          <w:szCs w:val="24"/>
          <w:lang w:val="id-ID" w:eastAsia="id"/>
        </w:rPr>
        <w:t>peneliti</w:t>
      </w:r>
      <w:r>
        <w:rPr>
          <w:rFonts w:eastAsia="Times New Roman" w:cs="Times New Roman"/>
          <w:szCs w:val="24"/>
          <w:lang w:val="id" w:eastAsia="id"/>
        </w:rPr>
        <w:t xml:space="preserve"> merasa sebagian </w:t>
      </w:r>
      <w:r>
        <w:rPr>
          <w:rFonts w:eastAsia="Times New Roman" w:cs="Times New Roman"/>
          <w:szCs w:val="24"/>
          <w:lang w:val="id-ID" w:eastAsia="id"/>
        </w:rPr>
        <w:t xml:space="preserve">besar </w:t>
      </w:r>
      <w:r>
        <w:rPr>
          <w:rFonts w:eastAsia="Times New Roman" w:cs="Times New Roman"/>
          <w:szCs w:val="24"/>
          <w:lang w:val="id" w:eastAsia="id"/>
        </w:rPr>
        <w:t>responden yang menjawab singkat ini menandakan pembinaan dan pendampingan iman anak kurang diperhatikan oleh kedua orang tua, dikarenakan orang tua kurang terlibat, mereka hanya mengingatkan anak untuk berdoa, aktif dalam kegiatan Gereja, maupun lingkungan, tetapi mereka tidak memantau secara intensif, karena orang tua sibuk dengan pekerjaan, sehingga perkembangan iman anak-anak mereka kurang berkembang.</w:t>
      </w:r>
    </w:p>
    <w:p w:rsidR="00292FA1" w:rsidRDefault="00411775">
      <w:pPr>
        <w:widowControl w:val="0"/>
        <w:autoSpaceDE w:val="0"/>
        <w:autoSpaceDN w:val="0"/>
        <w:adjustRightInd/>
        <w:snapToGrid/>
        <w:ind w:left="567" w:hanging="567"/>
        <w:rPr>
          <w:rFonts w:eastAsia="Times New Roman" w:cs="Times New Roman"/>
          <w:szCs w:val="24"/>
          <w:lang w:val="id" w:eastAsia="id"/>
        </w:rPr>
      </w:pPr>
      <w:r>
        <w:rPr>
          <w:rFonts w:eastAsia="Times New Roman" w:cs="Times New Roman"/>
          <w:szCs w:val="24"/>
          <w:lang w:val="id-ID" w:eastAsia="id"/>
        </w:rPr>
        <w:t xml:space="preserve">5.1.2 </w:t>
      </w:r>
      <w:r>
        <w:rPr>
          <w:rFonts w:eastAsia="Times New Roman" w:cs="Times New Roman"/>
          <w:szCs w:val="24"/>
          <w:lang w:val="id" w:eastAsia="id"/>
        </w:rPr>
        <w:t>Kesadaran pendampingan terhadap iman anak</w:t>
      </w:r>
      <w:r>
        <w:rPr>
          <w:rFonts w:eastAsia="Times New Roman" w:cs="Times New Roman"/>
          <w:szCs w:val="24"/>
          <w:lang w:val="id-ID" w:eastAsia="id"/>
        </w:rPr>
        <w:t xml:space="preserve"> </w:t>
      </w:r>
      <w:r>
        <w:rPr>
          <w:rFonts w:cs="Times New Roman"/>
          <w:szCs w:val="24"/>
        </w:rPr>
        <w:t>sesuai dengan Katekese Keluarga</w:t>
      </w:r>
      <w:r>
        <w:rPr>
          <w:rFonts w:eastAsia="Times New Roman" w:cs="Times New Roman"/>
          <w:szCs w:val="24"/>
          <w:lang w:val="id" w:eastAsia="id"/>
        </w:rPr>
        <w:t xml:space="preserve"> </w:t>
      </w:r>
      <w:r>
        <w:rPr>
          <w:rFonts w:cs="Times New Roman"/>
          <w:szCs w:val="24"/>
          <w:lang w:val="id-ID"/>
        </w:rPr>
        <w:t>pada</w:t>
      </w:r>
      <w:r>
        <w:rPr>
          <w:rFonts w:cs="Times New Roman"/>
          <w:szCs w:val="24"/>
        </w:rPr>
        <w:t xml:space="preserve"> Era Revolusi Industri 4.0</w:t>
      </w:r>
      <w:r>
        <w:rPr>
          <w:rFonts w:cs="Times New Roman"/>
          <w:szCs w:val="24"/>
          <w:lang w:val="id-ID"/>
        </w:rPr>
        <w:t xml:space="preserve"> </w:t>
      </w:r>
      <w:r>
        <w:rPr>
          <w:rFonts w:eastAsia="Times New Roman" w:cs="Times New Roman"/>
          <w:szCs w:val="24"/>
          <w:lang w:val="id" w:eastAsia="id"/>
        </w:rPr>
        <w:t>ini belum sepenuhnya dimiliki oleh para orang tua</w:t>
      </w:r>
      <w:r>
        <w:rPr>
          <w:rFonts w:eastAsia="Times New Roman" w:cs="Times New Roman"/>
          <w:szCs w:val="24"/>
          <w:lang w:val="id-ID" w:eastAsia="id"/>
        </w:rPr>
        <w:t xml:space="preserve"> </w:t>
      </w:r>
      <w:r>
        <w:rPr>
          <w:rFonts w:eastAsia="Times New Roman" w:cs="Times New Roman"/>
          <w:szCs w:val="24"/>
          <w:lang w:val="id" w:eastAsia="id"/>
        </w:rPr>
        <w:t xml:space="preserve">di </w:t>
      </w:r>
      <w:r>
        <w:rPr>
          <w:rFonts w:eastAsia="Times New Roman" w:cs="Times New Roman"/>
          <w:szCs w:val="24"/>
          <w:lang w:val="id" w:eastAsia="en-US"/>
        </w:rPr>
        <w:t>Stasi Santo Andreas</w:t>
      </w:r>
      <w:r>
        <w:rPr>
          <w:rFonts w:eastAsia="Times New Roman" w:cs="Times New Roman"/>
          <w:szCs w:val="24"/>
          <w:lang w:val="id" w:eastAsia="id"/>
        </w:rPr>
        <w:t xml:space="preserve">. </w:t>
      </w:r>
      <w:r>
        <w:rPr>
          <w:rFonts w:eastAsia="Times New Roman" w:cs="Times New Roman"/>
          <w:szCs w:val="24"/>
          <w:lang w:val="id-ID" w:eastAsia="id"/>
        </w:rPr>
        <w:t xml:space="preserve">Sebagian besar orang tua </w:t>
      </w:r>
      <w:r>
        <w:rPr>
          <w:rFonts w:eastAsia="Times New Roman" w:cs="Times New Roman"/>
          <w:szCs w:val="24"/>
          <w:lang w:val="id" w:eastAsia="id"/>
        </w:rPr>
        <w:t>merasa bahwa di sekolah anak-anak sudah mendapatkannya dalam pendidikan agama</w:t>
      </w:r>
      <w:r>
        <w:rPr>
          <w:rFonts w:eastAsia="Times New Roman" w:cs="Times New Roman"/>
          <w:szCs w:val="24"/>
          <w:lang w:val="id-ID" w:eastAsia="id"/>
        </w:rPr>
        <w:t xml:space="preserve"> baik itu di sekolah minggu maupun di sekolah</w:t>
      </w:r>
      <w:r>
        <w:rPr>
          <w:rFonts w:eastAsia="Times New Roman" w:cs="Times New Roman"/>
          <w:szCs w:val="24"/>
          <w:lang w:val="id" w:eastAsia="id"/>
        </w:rPr>
        <w:t>. Padahal dengan pendampingan orangtua dalam pendidikan iman anak-anak dapat menjadi dasar dalam penanaman benih-benih kebaikan dalam keluarga, sehingga kepribadian anak juga terbentuk dengan</w:t>
      </w:r>
      <w:r>
        <w:rPr>
          <w:rFonts w:eastAsia="Times New Roman" w:cs="Times New Roman"/>
          <w:spacing w:val="-1"/>
          <w:szCs w:val="24"/>
          <w:lang w:val="id" w:eastAsia="id"/>
        </w:rPr>
        <w:t xml:space="preserve"> </w:t>
      </w:r>
      <w:r>
        <w:rPr>
          <w:rFonts w:eastAsia="Times New Roman" w:cs="Times New Roman"/>
          <w:szCs w:val="24"/>
          <w:lang w:val="id" w:eastAsia="id"/>
        </w:rPr>
        <w:t>baik.</w:t>
      </w:r>
    </w:p>
    <w:p w:rsidR="00292FA1" w:rsidRDefault="00411775">
      <w:pPr>
        <w:widowControl w:val="0"/>
        <w:autoSpaceDE w:val="0"/>
        <w:autoSpaceDN w:val="0"/>
        <w:ind w:left="567" w:hanging="567"/>
        <w:rPr>
          <w:rFonts w:eastAsia="Times New Roman" w:cs="Times New Roman"/>
          <w:szCs w:val="24"/>
          <w:lang w:val="id" w:eastAsia="id"/>
        </w:rPr>
      </w:pPr>
      <w:r>
        <w:rPr>
          <w:rFonts w:eastAsia="Times New Roman" w:cs="Times New Roman"/>
          <w:szCs w:val="24"/>
          <w:lang w:val="id-ID" w:eastAsia="id"/>
        </w:rPr>
        <w:t>5.1.3 B</w:t>
      </w:r>
      <w:r>
        <w:rPr>
          <w:rFonts w:eastAsia="Times New Roman" w:cs="Times New Roman"/>
          <w:szCs w:val="24"/>
          <w:lang w:val="id" w:eastAsia="id"/>
        </w:rPr>
        <w:t>erbagai masalah sekaligus penghambat bagi para orang tua dalam mendidik iman anak</w:t>
      </w:r>
      <w:r>
        <w:rPr>
          <w:rFonts w:eastAsia="Times New Roman" w:cs="Times New Roman"/>
          <w:szCs w:val="24"/>
          <w:lang w:val="id-ID" w:eastAsia="id"/>
        </w:rPr>
        <w:t xml:space="preserve"> </w:t>
      </w:r>
      <w:r>
        <w:rPr>
          <w:rFonts w:eastAsia="Times New Roman" w:cs="Times New Roman"/>
          <w:szCs w:val="24"/>
          <w:lang w:val="id" w:eastAsia="id"/>
        </w:rPr>
        <w:t xml:space="preserve">di </w:t>
      </w:r>
      <w:r>
        <w:rPr>
          <w:rFonts w:eastAsia="Times New Roman" w:cs="Times New Roman"/>
          <w:szCs w:val="24"/>
          <w:lang w:val="id" w:eastAsia="en-US"/>
        </w:rPr>
        <w:t>Stasi Santo Andreas</w:t>
      </w:r>
      <w:r>
        <w:rPr>
          <w:rFonts w:eastAsia="Times New Roman" w:cs="Times New Roman"/>
          <w:szCs w:val="24"/>
          <w:lang w:val="id-ID"/>
        </w:rPr>
        <w:t xml:space="preserve"> </w:t>
      </w:r>
      <w:r>
        <w:rPr>
          <w:rFonts w:eastAsia="Times New Roman" w:cs="Times New Roman"/>
          <w:szCs w:val="24"/>
          <w:lang w:val="id" w:eastAsia="id"/>
        </w:rPr>
        <w:t>adalah</w:t>
      </w:r>
      <w:r>
        <w:rPr>
          <w:rFonts w:eastAsia="Times New Roman" w:cs="Times New Roman"/>
          <w:szCs w:val="24"/>
          <w:lang w:val="id-ID" w:eastAsia="id"/>
        </w:rPr>
        <w:t xml:space="preserve"> </w:t>
      </w:r>
      <w:r>
        <w:rPr>
          <w:rFonts w:eastAsia="Times New Roman" w:cs="Times New Roman"/>
          <w:szCs w:val="24"/>
          <w:lang w:val="id" w:eastAsia="id"/>
        </w:rPr>
        <w:t xml:space="preserve">kurangnya waktu untuk berkumpul bersama keluarga. Orang tua yang sibuk mengakibatkan komunikasi serta relasi antar anggota keluarga menjadi berkurang serta adanya jarak antara anak dan orang tua, anak akan lebih nyaman bermain, bercerita dengan teman sebaya dari pada di rumah atau anak lebih suka bermain komputer, </w:t>
      </w:r>
      <w:r>
        <w:rPr>
          <w:rFonts w:eastAsia="Times New Roman" w:cs="Times New Roman"/>
          <w:i/>
          <w:szCs w:val="24"/>
          <w:lang w:val="id" w:eastAsia="id"/>
        </w:rPr>
        <w:t>Hand Phone</w:t>
      </w:r>
      <w:r>
        <w:rPr>
          <w:rFonts w:eastAsia="Times New Roman" w:cs="Times New Roman"/>
          <w:szCs w:val="24"/>
          <w:lang w:val="id" w:eastAsia="id"/>
        </w:rPr>
        <w:t>, ataupun televisi, karena orang tua lupa mengingatkan anak untuk berdoa atau</w:t>
      </w:r>
      <w:r>
        <w:rPr>
          <w:rFonts w:eastAsia="Times New Roman" w:cs="Times New Roman"/>
          <w:szCs w:val="24"/>
          <w:lang w:val="id-ID" w:eastAsia="id"/>
        </w:rPr>
        <w:t xml:space="preserve"> </w:t>
      </w:r>
      <w:r>
        <w:rPr>
          <w:rFonts w:eastAsia="Times New Roman" w:cs="Times New Roman"/>
          <w:szCs w:val="24"/>
          <w:lang w:val="id" w:eastAsia="id"/>
        </w:rPr>
        <w:t>pun belajar.</w:t>
      </w:r>
    </w:p>
    <w:p w:rsidR="00292FA1" w:rsidRDefault="00411775">
      <w:pPr>
        <w:widowControl w:val="0"/>
        <w:autoSpaceDE w:val="0"/>
        <w:autoSpaceDN w:val="0"/>
        <w:adjustRightInd/>
        <w:snapToGrid/>
        <w:ind w:left="426" w:right="319" w:hanging="426"/>
        <w:rPr>
          <w:rFonts w:eastAsia="Times New Roman" w:cs="Times New Roman"/>
          <w:szCs w:val="24"/>
          <w:lang w:val="id-ID" w:eastAsia="id"/>
        </w:rPr>
      </w:pPr>
      <w:r>
        <w:rPr>
          <w:rFonts w:eastAsia="Times New Roman" w:cs="Times New Roman"/>
          <w:szCs w:val="24"/>
          <w:lang w:val="id-ID" w:eastAsia="id"/>
        </w:rPr>
        <w:lastRenderedPageBreak/>
        <w:t xml:space="preserve">5.1.4 Ada pun usaha orang tua di Stasi Santo Andreas untuk </w:t>
      </w:r>
      <w:r>
        <w:rPr>
          <w:rFonts w:cs="Times New Roman"/>
          <w:szCs w:val="24"/>
        </w:rPr>
        <w:t xml:space="preserve">mengatasi kendala yang </w:t>
      </w:r>
      <w:r>
        <w:rPr>
          <w:rFonts w:cs="Times New Roman"/>
          <w:szCs w:val="24"/>
          <w:lang w:val="id-ID"/>
        </w:rPr>
        <w:t xml:space="preserve">mereka </w:t>
      </w:r>
      <w:r>
        <w:rPr>
          <w:rFonts w:cs="Times New Roman"/>
          <w:szCs w:val="24"/>
        </w:rPr>
        <w:t xml:space="preserve">hadapi dalam menjalankan perannya sebagai pendidik iman anak-anaknya di Era Revolusi Industri 4.0 </w:t>
      </w:r>
      <w:r>
        <w:rPr>
          <w:rFonts w:eastAsia="Times New Roman" w:cs="Times New Roman"/>
          <w:szCs w:val="24"/>
          <w:lang w:val="id-ID" w:eastAsia="id"/>
        </w:rPr>
        <w:t>antara lain: mengingatkan terus menerus kepada anak-anak supaya tidak berlebihan menggunakan hp misalnya membatasi waktu atau jam kapan bisa memakai hp, mengontrol anak dalam bergaul dengan cara melarang anak untuk bergaul dengan anak-anak yang suka bandel, tidak pernah bosan untuk menasehati anak-anak mereka dengan penuh kesabaran. Orang tua juga semakin mendekatkan diri kepada Tuhan agar bisa mengajak anak untuk dekat dengan Tuhan, serta mendorong mengingatkan anak- anak agar aktif dalam kegiatan-kegiatan kegerejaan dan berperan aktif di masyarakat.</w:t>
      </w:r>
    </w:p>
    <w:p w:rsidR="00292FA1" w:rsidRDefault="00292FA1">
      <w:pPr>
        <w:widowControl w:val="0"/>
        <w:autoSpaceDE w:val="0"/>
        <w:autoSpaceDN w:val="0"/>
        <w:adjustRightInd/>
        <w:snapToGrid/>
        <w:ind w:left="426" w:right="319" w:hanging="426"/>
        <w:rPr>
          <w:rFonts w:eastAsia="Times New Roman" w:cs="Times New Roman"/>
          <w:szCs w:val="24"/>
          <w:lang w:val="id" w:eastAsia="id"/>
        </w:rPr>
      </w:pPr>
    </w:p>
    <w:p w:rsidR="00292FA1" w:rsidRPr="00411775" w:rsidRDefault="00411775" w:rsidP="00411775">
      <w:pPr>
        <w:widowControl w:val="0"/>
        <w:autoSpaceDE w:val="0"/>
        <w:autoSpaceDN w:val="0"/>
        <w:adjustRightInd/>
        <w:snapToGrid/>
        <w:jc w:val="left"/>
        <w:outlineLvl w:val="0"/>
        <w:rPr>
          <w:rFonts w:eastAsia="Times New Roman" w:cs="Times New Roman"/>
          <w:b/>
          <w:bCs/>
          <w:szCs w:val="24"/>
          <w:lang w:val="id" w:eastAsia="id"/>
        </w:rPr>
      </w:pPr>
      <w:r>
        <w:rPr>
          <w:rFonts w:eastAsia="Times New Roman" w:cs="Times New Roman"/>
          <w:b/>
          <w:bCs/>
          <w:szCs w:val="24"/>
          <w:lang w:val="id-ID" w:eastAsia="id"/>
        </w:rPr>
        <w:t xml:space="preserve">5.2 </w:t>
      </w:r>
      <w:r>
        <w:rPr>
          <w:rFonts w:eastAsia="Times New Roman" w:cs="Times New Roman"/>
          <w:b/>
          <w:bCs/>
          <w:szCs w:val="24"/>
          <w:lang w:val="id" w:eastAsia="id"/>
        </w:rPr>
        <w:t xml:space="preserve"> SARAN</w:t>
      </w:r>
    </w:p>
    <w:p w:rsidR="00292FA1" w:rsidRDefault="00411775">
      <w:pPr>
        <w:widowControl w:val="0"/>
        <w:tabs>
          <w:tab w:val="left" w:pos="7618"/>
        </w:tabs>
        <w:autoSpaceDE w:val="0"/>
        <w:autoSpaceDN w:val="0"/>
        <w:adjustRightInd/>
        <w:snapToGrid/>
        <w:ind w:left="426" w:right="320" w:hanging="426"/>
        <w:rPr>
          <w:rFonts w:eastAsia="Times New Roman" w:cs="Times New Roman"/>
          <w:szCs w:val="24"/>
          <w:lang w:val="id" w:eastAsia="id"/>
        </w:rPr>
      </w:pPr>
      <w:r>
        <w:rPr>
          <w:rFonts w:eastAsia="Times New Roman" w:cs="Times New Roman"/>
          <w:szCs w:val="24"/>
          <w:lang w:val="id-ID" w:eastAsia="id"/>
        </w:rPr>
        <w:t xml:space="preserve">5.2.1 </w:t>
      </w:r>
      <w:r>
        <w:rPr>
          <w:rFonts w:eastAsia="Times New Roman" w:cs="Times New Roman"/>
          <w:szCs w:val="24"/>
          <w:lang w:val="id" w:eastAsia="id"/>
        </w:rPr>
        <w:t>P</w:t>
      </w:r>
      <w:r>
        <w:rPr>
          <w:rFonts w:eastAsia="Times New Roman" w:cs="Times New Roman"/>
          <w:szCs w:val="24"/>
          <w:lang w:val="id-ID" w:eastAsia="id"/>
        </w:rPr>
        <w:t>eneliti</w:t>
      </w:r>
      <w:r>
        <w:rPr>
          <w:rFonts w:eastAsia="Times New Roman" w:cs="Times New Roman"/>
          <w:szCs w:val="24"/>
          <w:lang w:val="id" w:eastAsia="id"/>
        </w:rPr>
        <w:t xml:space="preserve"> menyarankan diadakan rekoleksi bagi keluarga yang bertemakan peran orang tua di dalam keluarga agar para orang tua dapat lebih menyadari dan menghayati tugas dan tanggungjawabnya dalam memberikan pendidikan dan pendampingan iman bagi anak-anak secara terus menerus di dalam keluarga. </w:t>
      </w:r>
    </w:p>
    <w:p w:rsidR="00292FA1" w:rsidRDefault="00411775">
      <w:pPr>
        <w:widowControl w:val="0"/>
        <w:autoSpaceDE w:val="0"/>
        <w:autoSpaceDN w:val="0"/>
        <w:adjustRightInd/>
        <w:snapToGrid/>
        <w:ind w:left="426" w:hanging="426"/>
        <w:rPr>
          <w:rFonts w:eastAsia="Times New Roman" w:cs="Times New Roman"/>
          <w:szCs w:val="24"/>
          <w:lang w:val="id" w:eastAsia="id"/>
        </w:rPr>
      </w:pPr>
      <w:r>
        <w:rPr>
          <w:rFonts w:eastAsia="Times New Roman" w:cs="Times New Roman"/>
          <w:szCs w:val="24"/>
          <w:lang w:val="id-ID" w:eastAsia="id"/>
        </w:rPr>
        <w:t xml:space="preserve">5.2.2 </w:t>
      </w:r>
      <w:r>
        <w:rPr>
          <w:rFonts w:eastAsia="Times New Roman" w:cs="Times New Roman"/>
          <w:szCs w:val="24"/>
          <w:lang w:val="id" w:eastAsia="id"/>
        </w:rPr>
        <w:t>perlu diadakan kaderisasi bagi para katekis baik di lingkungan maupun di Gereja dengan tema mengenai tugas dan tanggung jawab orang tua agar para katekis semakin memiliki kemampuan dan wawasan dalam mendampingi pasangan suami</w:t>
      </w:r>
      <w:r>
        <w:rPr>
          <w:rFonts w:eastAsia="Times New Roman" w:cs="Times New Roman"/>
          <w:spacing w:val="-1"/>
          <w:szCs w:val="24"/>
          <w:lang w:val="id" w:eastAsia="id"/>
        </w:rPr>
        <w:t xml:space="preserve"> </w:t>
      </w:r>
      <w:r>
        <w:rPr>
          <w:rFonts w:eastAsia="Times New Roman" w:cs="Times New Roman"/>
          <w:szCs w:val="24"/>
          <w:lang w:val="id" w:eastAsia="id"/>
        </w:rPr>
        <w:t>istri.</w:t>
      </w:r>
      <w:r>
        <w:rPr>
          <w:rFonts w:eastAsia="Times New Roman" w:cs="Times New Roman"/>
          <w:szCs w:val="24"/>
          <w:lang w:val="id-ID" w:eastAsia="id"/>
        </w:rPr>
        <w:t xml:space="preserve"> </w:t>
      </w:r>
      <w:r>
        <w:rPr>
          <w:rFonts w:eastAsia="Times New Roman" w:cs="Times New Roman"/>
          <w:szCs w:val="24"/>
          <w:lang w:val="id" w:eastAsia="id"/>
        </w:rPr>
        <w:t>Penulis berharap agar pemikiran yang penulis sumbangkan dapat memberikan inspirasi dalam usaha meningkatkan kualitas pendampingan iman anak.</w:t>
      </w:r>
    </w:p>
    <w:p w:rsidR="00292FA1" w:rsidRDefault="00292FA1">
      <w:pPr>
        <w:keepNext/>
        <w:keepLines/>
        <w:jc w:val="center"/>
        <w:outlineLvl w:val="0"/>
        <w:rPr>
          <w:rFonts w:eastAsia="MS Gothic" w:cs="Times New Roman"/>
          <w:b/>
          <w:sz w:val="32"/>
          <w:szCs w:val="36"/>
        </w:rPr>
      </w:pPr>
    </w:p>
    <w:p w:rsidR="00292FA1" w:rsidRDefault="00292FA1">
      <w:pPr>
        <w:keepNext/>
        <w:keepLines/>
        <w:jc w:val="center"/>
        <w:outlineLvl w:val="0"/>
        <w:rPr>
          <w:rFonts w:eastAsia="MS Gothic" w:cs="Times New Roman"/>
          <w:b/>
          <w:sz w:val="32"/>
          <w:szCs w:val="36"/>
        </w:rPr>
      </w:pPr>
    </w:p>
    <w:p w:rsidR="00292FA1" w:rsidRDefault="00292FA1">
      <w:pPr>
        <w:keepNext/>
        <w:keepLines/>
        <w:jc w:val="center"/>
        <w:outlineLvl w:val="0"/>
        <w:rPr>
          <w:rFonts w:eastAsia="MS Gothic" w:cs="Times New Roman"/>
          <w:b/>
          <w:sz w:val="32"/>
          <w:szCs w:val="36"/>
        </w:rPr>
      </w:pPr>
    </w:p>
    <w:p w:rsidR="00292FA1" w:rsidRDefault="00292FA1">
      <w:pPr>
        <w:keepNext/>
        <w:keepLines/>
        <w:jc w:val="center"/>
        <w:outlineLvl w:val="0"/>
        <w:rPr>
          <w:rFonts w:eastAsia="MS Gothic" w:cs="Times New Roman"/>
          <w:b/>
          <w:sz w:val="32"/>
          <w:szCs w:val="36"/>
        </w:rPr>
      </w:pPr>
    </w:p>
    <w:bookmarkEnd w:id="10"/>
    <w:p w:rsidR="00292FA1" w:rsidRDefault="00292FA1" w:rsidP="00411775">
      <w:pPr>
        <w:rPr>
          <w:rFonts w:eastAsia="MS Gothic" w:cs="Times New Roman"/>
          <w:b/>
          <w:sz w:val="32"/>
          <w:szCs w:val="36"/>
        </w:rPr>
      </w:pPr>
    </w:p>
    <w:p w:rsidR="00411775" w:rsidRDefault="00411775" w:rsidP="00411775">
      <w:pPr>
        <w:rPr>
          <w:rFonts w:eastAsia="MS Gothic" w:cs="Times New Roman"/>
          <w:b/>
          <w:sz w:val="32"/>
          <w:szCs w:val="36"/>
        </w:rPr>
      </w:pPr>
    </w:p>
    <w:p w:rsidR="00411775" w:rsidRDefault="00411775" w:rsidP="00411775">
      <w:pPr>
        <w:rPr>
          <w:rFonts w:cs="Times New Roman"/>
          <w:b/>
          <w:bCs/>
          <w:szCs w:val="24"/>
        </w:rPr>
      </w:pPr>
    </w:p>
    <w:p w:rsidR="00292FA1" w:rsidRDefault="00411775">
      <w:pPr>
        <w:jc w:val="center"/>
        <w:rPr>
          <w:rFonts w:cs="Times New Roman"/>
          <w:b/>
          <w:bCs/>
          <w:szCs w:val="24"/>
        </w:rPr>
      </w:pPr>
      <w:r>
        <w:rPr>
          <w:rFonts w:cs="Times New Roman"/>
          <w:b/>
          <w:bCs/>
          <w:szCs w:val="24"/>
        </w:rPr>
        <w:t>DAFTAR PUSTAKA</w:t>
      </w:r>
    </w:p>
    <w:p w:rsidR="00292FA1" w:rsidRDefault="00292FA1">
      <w:pPr>
        <w:widowControl w:val="0"/>
        <w:autoSpaceDE w:val="0"/>
        <w:autoSpaceDN w:val="0"/>
        <w:spacing w:before="6" w:line="240" w:lineRule="auto"/>
        <w:rPr>
          <w:rFonts w:eastAsia="Times New Roman" w:cs="Times New Roman"/>
          <w:b/>
          <w:szCs w:val="24"/>
        </w:rPr>
      </w:pPr>
    </w:p>
    <w:p w:rsidR="00292FA1" w:rsidRDefault="00411775">
      <w:pPr>
        <w:widowControl w:val="0"/>
        <w:autoSpaceDE w:val="0"/>
        <w:autoSpaceDN w:val="0"/>
        <w:spacing w:line="240" w:lineRule="auto"/>
        <w:rPr>
          <w:rFonts w:eastAsia="Times New Roman" w:cs="Times New Roman"/>
          <w:szCs w:val="24"/>
        </w:rPr>
      </w:pPr>
      <w:r>
        <w:rPr>
          <w:rFonts w:eastAsia="Times New Roman" w:cs="Times New Roman"/>
          <w:szCs w:val="24"/>
        </w:rPr>
        <w:t xml:space="preserve">Agus Rukiyanto. (2012). </w:t>
      </w:r>
      <w:r>
        <w:rPr>
          <w:rFonts w:eastAsia="Times New Roman" w:cs="Times New Roman"/>
          <w:i/>
          <w:szCs w:val="24"/>
        </w:rPr>
        <w:t>Pewarta di Zaman Global</w:t>
      </w:r>
      <w:r>
        <w:rPr>
          <w:rFonts w:eastAsia="Times New Roman" w:cs="Times New Roman"/>
          <w:szCs w:val="24"/>
        </w:rPr>
        <w:t>. Yogyakarta:</w:t>
      </w:r>
      <w:r>
        <w:rPr>
          <w:rFonts w:eastAsia="Times New Roman" w:cs="Times New Roman"/>
          <w:szCs w:val="24"/>
          <w:lang w:val="id-ID"/>
        </w:rPr>
        <w:t xml:space="preserve"> </w:t>
      </w:r>
      <w:r>
        <w:rPr>
          <w:rFonts w:eastAsia="Times New Roman" w:cs="Times New Roman"/>
          <w:szCs w:val="24"/>
        </w:rPr>
        <w:t>Kanisius</w:t>
      </w:r>
    </w:p>
    <w:p w:rsidR="00292FA1" w:rsidRDefault="00411775">
      <w:pPr>
        <w:widowControl w:val="0"/>
        <w:autoSpaceDE w:val="0"/>
        <w:autoSpaceDN w:val="0"/>
        <w:spacing w:before="3" w:line="276" w:lineRule="auto"/>
        <w:ind w:left="567" w:right="319"/>
        <w:rPr>
          <w:rFonts w:eastAsia="Times New Roman" w:cs="Times New Roman"/>
          <w:szCs w:val="24"/>
        </w:rPr>
      </w:pPr>
      <w:r>
        <w:rPr>
          <w:rFonts w:eastAsia="Times New Roman" w:cs="Times New Roman"/>
          <w:i/>
          <w:szCs w:val="24"/>
        </w:rPr>
        <w:t>Alkitab Deuterokanonika</w:t>
      </w:r>
      <w:r>
        <w:rPr>
          <w:rFonts w:eastAsia="Times New Roman" w:cs="Times New Roman"/>
          <w:szCs w:val="24"/>
        </w:rPr>
        <w:t>. (2010). Jakarta: Lembaga Alkitab Indonesia dan Lembaga Biblika Indonesia</w:t>
      </w:r>
    </w:p>
    <w:p w:rsidR="00292FA1" w:rsidRDefault="00292FA1">
      <w:pPr>
        <w:widowControl w:val="0"/>
        <w:autoSpaceDE w:val="0"/>
        <w:autoSpaceDN w:val="0"/>
        <w:spacing w:line="240" w:lineRule="auto"/>
        <w:ind w:left="567" w:right="318"/>
        <w:rPr>
          <w:rFonts w:eastAsia="Times New Roman" w:cs="Times New Roman"/>
          <w:szCs w:val="24"/>
        </w:rPr>
      </w:pPr>
    </w:p>
    <w:p w:rsidR="00292FA1" w:rsidRDefault="00411775">
      <w:pPr>
        <w:widowControl w:val="0"/>
        <w:autoSpaceDE w:val="0"/>
        <w:autoSpaceDN w:val="0"/>
        <w:spacing w:line="278" w:lineRule="auto"/>
        <w:ind w:left="567" w:right="319" w:hanging="567"/>
        <w:rPr>
          <w:rFonts w:eastAsia="Times New Roman" w:cs="Times New Roman"/>
          <w:szCs w:val="24"/>
        </w:rPr>
      </w:pPr>
      <w:r>
        <w:rPr>
          <w:rFonts w:eastAsia="Times New Roman" w:cs="Times New Roman"/>
          <w:szCs w:val="24"/>
        </w:rPr>
        <w:t xml:space="preserve">Allen Selly, Judith. (1982). </w:t>
      </w:r>
      <w:r>
        <w:rPr>
          <w:rFonts w:eastAsia="Times New Roman" w:cs="Times New Roman"/>
          <w:i/>
          <w:szCs w:val="24"/>
        </w:rPr>
        <w:t>Kebutuhan Rohani Anak</w:t>
      </w:r>
      <w:r>
        <w:rPr>
          <w:rFonts w:eastAsia="Times New Roman" w:cs="Times New Roman"/>
          <w:szCs w:val="24"/>
        </w:rPr>
        <w:t>. Bandung: Yayasan Kalam Hidup</w:t>
      </w:r>
    </w:p>
    <w:p w:rsidR="00292FA1" w:rsidRDefault="00292FA1">
      <w:pPr>
        <w:widowControl w:val="0"/>
        <w:autoSpaceDE w:val="0"/>
        <w:autoSpaceDN w:val="0"/>
        <w:spacing w:line="240" w:lineRule="auto"/>
        <w:ind w:left="567" w:right="318" w:hanging="567"/>
        <w:rPr>
          <w:rFonts w:eastAsia="Times New Roman" w:cs="Times New Roman"/>
          <w:szCs w:val="24"/>
        </w:rPr>
      </w:pPr>
    </w:p>
    <w:p w:rsidR="00292FA1" w:rsidRDefault="00411775">
      <w:pPr>
        <w:widowControl w:val="0"/>
        <w:autoSpaceDE w:val="0"/>
        <w:autoSpaceDN w:val="0"/>
        <w:spacing w:line="276" w:lineRule="auto"/>
        <w:ind w:left="567" w:right="324" w:hanging="567"/>
        <w:rPr>
          <w:rFonts w:eastAsia="Times New Roman" w:cs="Times New Roman"/>
          <w:szCs w:val="24"/>
        </w:rPr>
      </w:pPr>
      <w:r>
        <w:rPr>
          <w:rFonts w:eastAsia="Times New Roman" w:cs="Times New Roman"/>
          <w:szCs w:val="24"/>
        </w:rPr>
        <w:t>Caroline, dkk</w:t>
      </w:r>
      <w:r>
        <w:rPr>
          <w:rFonts w:eastAsia="Times New Roman" w:cs="Times New Roman"/>
          <w:szCs w:val="24"/>
          <w:lang w:val="id-ID"/>
        </w:rPr>
        <w:t>.</w:t>
      </w:r>
      <w:r>
        <w:rPr>
          <w:rFonts w:eastAsia="Times New Roman" w:cs="Times New Roman"/>
          <w:szCs w:val="24"/>
        </w:rPr>
        <w:t xml:space="preserve"> (1985). </w:t>
      </w:r>
      <w:r>
        <w:rPr>
          <w:rFonts w:eastAsia="Times New Roman" w:cs="Times New Roman"/>
          <w:i/>
          <w:szCs w:val="24"/>
        </w:rPr>
        <w:t>Katekese Keluarga</w:t>
      </w:r>
      <w:r>
        <w:rPr>
          <w:rFonts w:eastAsia="Times New Roman" w:cs="Times New Roman"/>
          <w:szCs w:val="24"/>
        </w:rPr>
        <w:t>. Yogyakarta: Sekolah Tinggi Filsafat Kateketik “Pradnyawidya”.</w:t>
      </w:r>
    </w:p>
    <w:p w:rsidR="00292FA1" w:rsidRDefault="00292FA1">
      <w:pPr>
        <w:widowControl w:val="0"/>
        <w:autoSpaceDE w:val="0"/>
        <w:autoSpaceDN w:val="0"/>
        <w:spacing w:line="240" w:lineRule="auto"/>
        <w:ind w:left="567" w:right="323" w:hanging="567"/>
        <w:rPr>
          <w:rFonts w:eastAsia="Times New Roman" w:cs="Times New Roman"/>
          <w:szCs w:val="24"/>
        </w:rPr>
      </w:pPr>
    </w:p>
    <w:p w:rsidR="00292FA1" w:rsidRDefault="00411775">
      <w:pPr>
        <w:widowControl w:val="0"/>
        <w:autoSpaceDE w:val="0"/>
        <w:autoSpaceDN w:val="0"/>
        <w:spacing w:line="278" w:lineRule="auto"/>
        <w:ind w:left="567" w:right="321" w:hanging="567"/>
        <w:rPr>
          <w:rFonts w:eastAsia="Times New Roman" w:cs="Times New Roman"/>
          <w:szCs w:val="24"/>
        </w:rPr>
      </w:pPr>
      <w:r>
        <w:rPr>
          <w:rFonts w:eastAsia="Times New Roman" w:cs="Times New Roman"/>
          <w:szCs w:val="24"/>
        </w:rPr>
        <w:t>Cooke, Bernard. (1972).</w:t>
      </w:r>
      <w:r>
        <w:rPr>
          <w:rFonts w:eastAsia="Times New Roman" w:cs="Times New Roman"/>
          <w:szCs w:val="24"/>
          <w:lang w:val="id-ID"/>
        </w:rPr>
        <w:t xml:space="preserve"> </w:t>
      </w:r>
      <w:r>
        <w:rPr>
          <w:rFonts w:eastAsia="Times New Roman" w:cs="Times New Roman"/>
          <w:i/>
          <w:szCs w:val="24"/>
        </w:rPr>
        <w:t>Iman dan Keluarga – Keluarga Kristen</w:t>
      </w:r>
      <w:r>
        <w:rPr>
          <w:rFonts w:eastAsia="Times New Roman" w:cs="Times New Roman"/>
          <w:szCs w:val="24"/>
        </w:rPr>
        <w:t>. Yogyakarta: Puskat</w:t>
      </w:r>
    </w:p>
    <w:p w:rsidR="00292FA1" w:rsidRDefault="00292FA1">
      <w:pPr>
        <w:widowControl w:val="0"/>
        <w:autoSpaceDE w:val="0"/>
        <w:autoSpaceDN w:val="0"/>
        <w:spacing w:line="240" w:lineRule="auto"/>
        <w:ind w:left="567" w:right="323" w:hanging="567"/>
        <w:rPr>
          <w:rFonts w:eastAsia="Times New Roman" w:cs="Times New Roman"/>
          <w:szCs w:val="24"/>
        </w:rPr>
      </w:pPr>
    </w:p>
    <w:p w:rsidR="00292FA1" w:rsidRDefault="00411775">
      <w:pPr>
        <w:widowControl w:val="0"/>
        <w:autoSpaceDE w:val="0"/>
        <w:autoSpaceDN w:val="0"/>
        <w:spacing w:line="240" w:lineRule="auto"/>
        <w:rPr>
          <w:rFonts w:eastAsia="Times New Roman" w:cs="Times New Roman"/>
          <w:szCs w:val="24"/>
        </w:rPr>
      </w:pPr>
      <w:r>
        <w:rPr>
          <w:rFonts w:eastAsia="Times New Roman" w:cs="Times New Roman"/>
          <w:szCs w:val="24"/>
        </w:rPr>
        <w:t xml:space="preserve">Egong, Albertine. (1983). </w:t>
      </w:r>
      <w:r>
        <w:rPr>
          <w:rFonts w:eastAsia="Times New Roman" w:cs="Times New Roman"/>
          <w:i/>
          <w:szCs w:val="24"/>
        </w:rPr>
        <w:t>Katekese Keluarga</w:t>
      </w:r>
      <w:r>
        <w:rPr>
          <w:rFonts w:eastAsia="Times New Roman" w:cs="Times New Roman"/>
          <w:szCs w:val="24"/>
        </w:rPr>
        <w:t>. Seri Pastoral 85.</w:t>
      </w:r>
    </w:p>
    <w:p w:rsidR="00292FA1" w:rsidRDefault="00411775">
      <w:pPr>
        <w:widowControl w:val="0"/>
        <w:autoSpaceDE w:val="0"/>
        <w:autoSpaceDN w:val="0"/>
        <w:spacing w:before="26" w:line="240" w:lineRule="auto"/>
        <w:ind w:left="1134" w:hanging="567"/>
        <w:rPr>
          <w:rFonts w:eastAsia="Times New Roman" w:cs="Times New Roman"/>
          <w:szCs w:val="24"/>
        </w:rPr>
      </w:pPr>
      <w:r>
        <w:rPr>
          <w:rFonts w:eastAsia="Times New Roman" w:cs="Times New Roman"/>
          <w:szCs w:val="24"/>
        </w:rPr>
        <w:t>Yogyakarta: Pusat Patoral</w:t>
      </w:r>
    </w:p>
    <w:p w:rsidR="00292FA1" w:rsidRDefault="00292FA1">
      <w:pPr>
        <w:widowControl w:val="0"/>
        <w:autoSpaceDE w:val="0"/>
        <w:autoSpaceDN w:val="0"/>
        <w:spacing w:line="240" w:lineRule="auto"/>
        <w:ind w:left="1134" w:hanging="567"/>
        <w:rPr>
          <w:rFonts w:eastAsia="Times New Roman" w:cs="Times New Roman"/>
          <w:szCs w:val="24"/>
        </w:rPr>
      </w:pPr>
    </w:p>
    <w:p w:rsidR="00292FA1" w:rsidRDefault="00411775">
      <w:pPr>
        <w:widowControl w:val="0"/>
        <w:autoSpaceDE w:val="0"/>
        <w:autoSpaceDN w:val="0"/>
        <w:spacing w:line="276" w:lineRule="auto"/>
        <w:ind w:left="567" w:right="319" w:hanging="567"/>
        <w:rPr>
          <w:rFonts w:eastAsia="Times New Roman" w:cs="Times New Roman"/>
          <w:i/>
          <w:szCs w:val="24"/>
        </w:rPr>
      </w:pPr>
      <w:r>
        <w:rPr>
          <w:rFonts w:eastAsia="Times New Roman" w:cs="Times New Roman"/>
          <w:szCs w:val="24"/>
        </w:rPr>
        <w:t xml:space="preserve">Goretti Sugiarti. (1999). </w:t>
      </w:r>
      <w:r>
        <w:rPr>
          <w:rFonts w:eastAsia="Times New Roman" w:cs="Times New Roman"/>
          <w:i/>
          <w:szCs w:val="24"/>
        </w:rPr>
        <w:t>Pendampingan Iman Anak</w:t>
      </w:r>
      <w:r>
        <w:rPr>
          <w:rFonts w:eastAsia="Times New Roman" w:cs="Times New Roman"/>
          <w:szCs w:val="24"/>
        </w:rPr>
        <w:t xml:space="preserve">. FIPA-Universitas Sanata Dharma Yogyakarta. </w:t>
      </w:r>
      <w:r>
        <w:rPr>
          <w:rFonts w:eastAsia="Times New Roman" w:cs="Times New Roman"/>
          <w:i/>
          <w:szCs w:val="24"/>
        </w:rPr>
        <w:t>Manuskrip</w:t>
      </w:r>
    </w:p>
    <w:p w:rsidR="00292FA1" w:rsidRDefault="00292FA1">
      <w:pPr>
        <w:widowControl w:val="0"/>
        <w:autoSpaceDE w:val="0"/>
        <w:autoSpaceDN w:val="0"/>
        <w:spacing w:line="240" w:lineRule="auto"/>
        <w:ind w:left="567" w:right="318" w:hanging="567"/>
        <w:rPr>
          <w:rFonts w:eastAsia="Times New Roman" w:cs="Times New Roman"/>
          <w:iCs/>
          <w:szCs w:val="24"/>
        </w:rPr>
      </w:pPr>
    </w:p>
    <w:p w:rsidR="00292FA1" w:rsidRDefault="00411775">
      <w:pPr>
        <w:widowControl w:val="0"/>
        <w:autoSpaceDE w:val="0"/>
        <w:autoSpaceDN w:val="0"/>
        <w:spacing w:before="1" w:line="276" w:lineRule="auto"/>
        <w:ind w:left="567" w:right="323" w:hanging="567"/>
        <w:rPr>
          <w:rFonts w:eastAsia="Times New Roman" w:cs="Times New Roman"/>
          <w:szCs w:val="24"/>
        </w:rPr>
      </w:pPr>
      <w:r>
        <w:rPr>
          <w:rFonts w:eastAsia="Times New Roman" w:cs="Times New Roman"/>
          <w:szCs w:val="24"/>
        </w:rPr>
        <w:t xml:space="preserve">Groome, Thomas H. (1997). </w:t>
      </w:r>
      <w:r>
        <w:rPr>
          <w:rFonts w:eastAsia="Times New Roman" w:cs="Times New Roman"/>
          <w:i/>
          <w:szCs w:val="24"/>
        </w:rPr>
        <w:t xml:space="preserve">Shared Christian Praxis: Suatu Model Berkatekese. </w:t>
      </w:r>
      <w:r>
        <w:rPr>
          <w:rFonts w:eastAsia="Times New Roman" w:cs="Times New Roman"/>
          <w:szCs w:val="24"/>
        </w:rPr>
        <w:t xml:space="preserve">(F.X. Heryatno Wono Wulung, Penyadur). Yogyakarta: </w:t>
      </w:r>
      <w:r>
        <w:rPr>
          <w:rFonts w:eastAsia="Times New Roman" w:cs="Times New Roman"/>
          <w:i/>
          <w:szCs w:val="24"/>
        </w:rPr>
        <w:t>Lembaga Pengembangan Kateketik Puskat</w:t>
      </w:r>
      <w:r>
        <w:rPr>
          <w:rFonts w:eastAsia="Times New Roman" w:cs="Times New Roman"/>
          <w:szCs w:val="24"/>
        </w:rPr>
        <w:t>. ( Buku asli diterbitkan 1991).</w:t>
      </w:r>
    </w:p>
    <w:p w:rsidR="00292FA1" w:rsidRDefault="00292FA1">
      <w:pPr>
        <w:widowControl w:val="0"/>
        <w:autoSpaceDE w:val="0"/>
        <w:autoSpaceDN w:val="0"/>
        <w:spacing w:line="240" w:lineRule="auto"/>
        <w:rPr>
          <w:rFonts w:eastAsia="Times New Roman" w:cs="Times New Roman"/>
          <w:szCs w:val="24"/>
        </w:rPr>
      </w:pPr>
    </w:p>
    <w:p w:rsidR="00292FA1" w:rsidRDefault="00411775">
      <w:pPr>
        <w:widowControl w:val="0"/>
        <w:autoSpaceDE w:val="0"/>
        <w:autoSpaceDN w:val="0"/>
        <w:spacing w:line="274" w:lineRule="exact"/>
        <w:rPr>
          <w:rFonts w:eastAsia="Times New Roman" w:cs="Times New Roman"/>
          <w:szCs w:val="24"/>
        </w:rPr>
      </w:pPr>
      <w:r>
        <w:rPr>
          <w:rFonts w:eastAsia="Times New Roman" w:cs="Times New Roman"/>
          <w:szCs w:val="24"/>
        </w:rPr>
        <w:t xml:space="preserve">Hardawiryana, R. (2013). </w:t>
      </w:r>
      <w:r>
        <w:rPr>
          <w:rFonts w:eastAsia="Times New Roman" w:cs="Times New Roman"/>
          <w:i/>
          <w:szCs w:val="24"/>
        </w:rPr>
        <w:t>Dokumen Konsili Vatikan II</w:t>
      </w:r>
      <w:r>
        <w:rPr>
          <w:rFonts w:eastAsia="Times New Roman" w:cs="Times New Roman"/>
          <w:szCs w:val="24"/>
        </w:rPr>
        <w:t>. Jakarta: Obor</w:t>
      </w:r>
    </w:p>
    <w:p w:rsidR="00292FA1" w:rsidRDefault="00292FA1">
      <w:pPr>
        <w:widowControl w:val="0"/>
        <w:autoSpaceDE w:val="0"/>
        <w:autoSpaceDN w:val="0"/>
        <w:spacing w:line="240" w:lineRule="auto"/>
        <w:ind w:left="567" w:hanging="567"/>
        <w:rPr>
          <w:rFonts w:eastAsia="Times New Roman" w:cs="Times New Roman"/>
          <w:szCs w:val="24"/>
        </w:rPr>
      </w:pPr>
    </w:p>
    <w:p w:rsidR="00292FA1" w:rsidRDefault="00411775">
      <w:pPr>
        <w:widowControl w:val="0"/>
        <w:autoSpaceDE w:val="0"/>
        <w:autoSpaceDN w:val="0"/>
        <w:spacing w:before="43" w:line="240" w:lineRule="auto"/>
        <w:ind w:left="567" w:hanging="567"/>
        <w:rPr>
          <w:rFonts w:eastAsia="Times New Roman" w:cs="Times New Roman"/>
          <w:szCs w:val="24"/>
        </w:rPr>
      </w:pPr>
      <w:r>
        <w:rPr>
          <w:rFonts w:eastAsia="Times New Roman" w:cs="Times New Roman"/>
          <w:szCs w:val="24"/>
        </w:rPr>
        <w:t>Hartono H. (2015). Orangtua Sebagai Pendidikan Pertama dan Utama.</w:t>
      </w:r>
      <w:r>
        <w:rPr>
          <w:rFonts w:eastAsia="Times New Roman" w:cs="Times New Roman"/>
          <w:szCs w:val="24"/>
          <w:lang w:val="id-ID"/>
        </w:rPr>
        <w:t xml:space="preserve"> </w:t>
      </w:r>
      <w:r>
        <w:rPr>
          <w:rFonts w:eastAsia="Times New Roman" w:cs="Times New Roman"/>
          <w:i/>
          <w:szCs w:val="24"/>
        </w:rPr>
        <w:t>EDUCARE</w:t>
      </w:r>
      <w:r>
        <w:rPr>
          <w:rFonts w:eastAsia="Times New Roman" w:cs="Times New Roman"/>
          <w:szCs w:val="24"/>
        </w:rPr>
        <w:t>, 12. hh 8 – 9.</w:t>
      </w:r>
    </w:p>
    <w:p w:rsidR="00292FA1" w:rsidRDefault="00292FA1">
      <w:pPr>
        <w:widowControl w:val="0"/>
        <w:autoSpaceDE w:val="0"/>
        <w:autoSpaceDN w:val="0"/>
        <w:spacing w:line="240" w:lineRule="auto"/>
        <w:rPr>
          <w:rFonts w:eastAsia="Times New Roman" w:cs="Times New Roman"/>
          <w:szCs w:val="24"/>
        </w:rPr>
      </w:pPr>
    </w:p>
    <w:p w:rsidR="00292FA1" w:rsidRDefault="00411775">
      <w:pPr>
        <w:widowControl w:val="0"/>
        <w:autoSpaceDE w:val="0"/>
        <w:autoSpaceDN w:val="0"/>
        <w:spacing w:line="240" w:lineRule="auto"/>
        <w:rPr>
          <w:rFonts w:eastAsia="Times New Roman" w:cs="Times New Roman"/>
          <w:szCs w:val="24"/>
        </w:rPr>
      </w:pPr>
      <w:r>
        <w:rPr>
          <w:rFonts w:eastAsia="Times New Roman" w:cs="Times New Roman"/>
          <w:szCs w:val="24"/>
        </w:rPr>
        <w:t xml:space="preserve">Kartini Kartono. (1992). </w:t>
      </w:r>
      <w:r>
        <w:rPr>
          <w:rFonts w:eastAsia="Times New Roman" w:cs="Times New Roman"/>
          <w:i/>
          <w:szCs w:val="24"/>
        </w:rPr>
        <w:t>Peran Keluarga Memandu Anak</w:t>
      </w:r>
      <w:r>
        <w:rPr>
          <w:rFonts w:eastAsia="Times New Roman" w:cs="Times New Roman"/>
          <w:szCs w:val="24"/>
        </w:rPr>
        <w:t>. Jakarta: Rajawali.</w:t>
      </w:r>
    </w:p>
    <w:p w:rsidR="00292FA1" w:rsidRDefault="00292FA1">
      <w:pPr>
        <w:widowControl w:val="0"/>
        <w:autoSpaceDE w:val="0"/>
        <w:autoSpaceDN w:val="0"/>
        <w:spacing w:line="240" w:lineRule="auto"/>
        <w:rPr>
          <w:rFonts w:eastAsia="Times New Roman" w:cs="Times New Roman"/>
          <w:szCs w:val="24"/>
        </w:rPr>
      </w:pPr>
    </w:p>
    <w:p w:rsidR="00292FA1" w:rsidRDefault="00411775">
      <w:pPr>
        <w:widowControl w:val="0"/>
        <w:tabs>
          <w:tab w:val="left" w:pos="2963"/>
        </w:tabs>
        <w:autoSpaceDE w:val="0"/>
        <w:autoSpaceDN w:val="0"/>
        <w:spacing w:line="240" w:lineRule="auto"/>
        <w:ind w:left="2127" w:hanging="2127"/>
        <w:rPr>
          <w:rFonts w:eastAsia="Times New Roman" w:cs="Times New Roman"/>
          <w:szCs w:val="24"/>
        </w:rPr>
      </w:pPr>
      <w:r>
        <w:rPr>
          <w:rFonts w:eastAsia="Times New Roman" w:cs="Times New Roman"/>
          <w:szCs w:val="24"/>
          <w:u w:val="single"/>
        </w:rPr>
        <w:t xml:space="preserve"> </w:t>
      </w:r>
      <w:r>
        <w:rPr>
          <w:rFonts w:eastAsia="Times New Roman" w:cs="Times New Roman"/>
          <w:szCs w:val="24"/>
          <w:u w:val="single"/>
        </w:rPr>
        <w:tab/>
      </w:r>
      <w:r>
        <w:rPr>
          <w:rFonts w:eastAsia="Times New Roman" w:cs="Times New Roman"/>
          <w:szCs w:val="24"/>
        </w:rPr>
        <w:t xml:space="preserve">(1985). </w:t>
      </w:r>
      <w:r>
        <w:rPr>
          <w:rFonts w:eastAsia="Times New Roman" w:cs="Times New Roman"/>
          <w:i/>
          <w:szCs w:val="24"/>
        </w:rPr>
        <w:t>Mengenal Dunia Kanak- Kanak</w:t>
      </w:r>
      <w:r>
        <w:rPr>
          <w:rFonts w:eastAsia="Times New Roman" w:cs="Times New Roman"/>
          <w:szCs w:val="24"/>
        </w:rPr>
        <w:t>. Jakarta:</w:t>
      </w:r>
      <w:r>
        <w:rPr>
          <w:rFonts w:eastAsia="Times New Roman" w:cs="Times New Roman"/>
          <w:spacing w:val="-5"/>
          <w:szCs w:val="24"/>
        </w:rPr>
        <w:t xml:space="preserve"> </w:t>
      </w:r>
      <w:r>
        <w:rPr>
          <w:rFonts w:eastAsia="Times New Roman" w:cs="Times New Roman"/>
          <w:szCs w:val="24"/>
        </w:rPr>
        <w:t>Rajawali</w:t>
      </w:r>
    </w:p>
    <w:p w:rsidR="00292FA1" w:rsidRDefault="00292FA1">
      <w:pPr>
        <w:widowControl w:val="0"/>
        <w:autoSpaceDE w:val="0"/>
        <w:autoSpaceDN w:val="0"/>
        <w:spacing w:line="240" w:lineRule="auto"/>
        <w:ind w:left="709" w:right="318" w:hanging="709"/>
        <w:rPr>
          <w:rFonts w:eastAsia="Times New Roman" w:cs="Times New Roman"/>
          <w:szCs w:val="24"/>
        </w:rPr>
      </w:pPr>
    </w:p>
    <w:p w:rsidR="00292FA1" w:rsidRDefault="00411775">
      <w:pPr>
        <w:widowControl w:val="0"/>
        <w:autoSpaceDE w:val="0"/>
        <w:autoSpaceDN w:val="0"/>
        <w:spacing w:line="240" w:lineRule="auto"/>
        <w:ind w:left="709" w:right="320" w:hanging="709"/>
        <w:rPr>
          <w:rFonts w:eastAsia="Times New Roman" w:cs="Times New Roman"/>
          <w:szCs w:val="24"/>
        </w:rPr>
      </w:pPr>
      <w:r>
        <w:rPr>
          <w:rFonts w:eastAsia="Times New Roman" w:cs="Times New Roman"/>
          <w:szCs w:val="24"/>
        </w:rPr>
        <w:t xml:space="preserve">Konsili Vatikan II. (2011). </w:t>
      </w:r>
      <w:r>
        <w:rPr>
          <w:rFonts w:eastAsia="Times New Roman" w:cs="Times New Roman"/>
          <w:i/>
          <w:szCs w:val="24"/>
        </w:rPr>
        <w:t xml:space="preserve">Familiaris Consortio. </w:t>
      </w:r>
      <w:r>
        <w:rPr>
          <w:rFonts w:eastAsia="Times New Roman" w:cs="Times New Roman"/>
          <w:szCs w:val="24"/>
        </w:rPr>
        <w:t>(R. Hardawirjana, penerjemah)</w:t>
      </w:r>
      <w:r>
        <w:rPr>
          <w:rFonts w:eastAsia="Times New Roman" w:cs="Times New Roman"/>
          <w:i/>
          <w:szCs w:val="24"/>
        </w:rPr>
        <w:t xml:space="preserve">. </w:t>
      </w:r>
      <w:r>
        <w:rPr>
          <w:rFonts w:eastAsia="Times New Roman" w:cs="Times New Roman"/>
          <w:szCs w:val="24"/>
        </w:rPr>
        <w:t>Jakarta: Departemen Dokumentasi dan Penerangan KWI (dokumen asli diterbitkan tahun 1981).</w:t>
      </w:r>
    </w:p>
    <w:p w:rsidR="00292FA1" w:rsidRDefault="00292FA1">
      <w:pPr>
        <w:widowControl w:val="0"/>
        <w:autoSpaceDE w:val="0"/>
        <w:autoSpaceDN w:val="0"/>
        <w:spacing w:line="240" w:lineRule="auto"/>
        <w:ind w:left="567" w:right="323" w:hanging="567"/>
        <w:rPr>
          <w:rFonts w:eastAsia="Times New Roman" w:cs="Times New Roman"/>
          <w:szCs w:val="24"/>
        </w:rPr>
      </w:pPr>
    </w:p>
    <w:p w:rsidR="00292FA1" w:rsidRDefault="00411775">
      <w:pPr>
        <w:widowControl w:val="0"/>
        <w:autoSpaceDE w:val="0"/>
        <w:autoSpaceDN w:val="0"/>
        <w:spacing w:line="240" w:lineRule="auto"/>
        <w:ind w:left="567" w:right="322" w:hanging="567"/>
        <w:rPr>
          <w:rFonts w:eastAsia="Times New Roman" w:cs="Times New Roman"/>
          <w:szCs w:val="24"/>
        </w:rPr>
      </w:pPr>
      <w:r>
        <w:rPr>
          <w:rFonts w:eastAsia="Times New Roman" w:cs="Times New Roman"/>
          <w:szCs w:val="24"/>
        </w:rPr>
        <w:t xml:space="preserve">Marianus Telaumbanua. (2005). </w:t>
      </w:r>
      <w:r>
        <w:rPr>
          <w:rFonts w:eastAsia="Times New Roman" w:cs="Times New Roman"/>
          <w:i/>
          <w:szCs w:val="24"/>
        </w:rPr>
        <w:t>Ilmu Kateketik Hakikat, Metode, dan Peserta Katekese Gerejani</w:t>
      </w:r>
      <w:r>
        <w:rPr>
          <w:rFonts w:eastAsia="Times New Roman" w:cs="Times New Roman"/>
          <w:szCs w:val="24"/>
        </w:rPr>
        <w:t>. Jakarta :</w:t>
      </w:r>
      <w:r>
        <w:rPr>
          <w:rFonts w:eastAsia="Times New Roman" w:cs="Times New Roman"/>
          <w:spacing w:val="-2"/>
          <w:szCs w:val="24"/>
        </w:rPr>
        <w:t xml:space="preserve"> </w:t>
      </w:r>
      <w:r>
        <w:rPr>
          <w:rFonts w:eastAsia="Times New Roman" w:cs="Times New Roman"/>
          <w:szCs w:val="24"/>
        </w:rPr>
        <w:t>Obor</w:t>
      </w:r>
    </w:p>
    <w:p w:rsidR="00292FA1" w:rsidRDefault="00292FA1">
      <w:pPr>
        <w:widowControl w:val="0"/>
        <w:tabs>
          <w:tab w:val="left" w:pos="2363"/>
        </w:tabs>
        <w:autoSpaceDE w:val="0"/>
        <w:autoSpaceDN w:val="0"/>
        <w:spacing w:line="240" w:lineRule="auto"/>
        <w:ind w:left="851" w:right="318" w:hanging="851"/>
        <w:rPr>
          <w:rFonts w:eastAsia="Times New Roman" w:cs="Times New Roman"/>
          <w:szCs w:val="24"/>
        </w:rPr>
      </w:pPr>
    </w:p>
    <w:p w:rsidR="00292FA1" w:rsidRDefault="00411775">
      <w:pPr>
        <w:widowControl w:val="0"/>
        <w:tabs>
          <w:tab w:val="left" w:pos="2363"/>
        </w:tabs>
        <w:autoSpaceDE w:val="0"/>
        <w:autoSpaceDN w:val="0"/>
        <w:spacing w:line="240" w:lineRule="auto"/>
        <w:ind w:left="851" w:right="318" w:hanging="851"/>
        <w:rPr>
          <w:rFonts w:eastAsia="Times New Roman" w:cs="Times New Roman"/>
          <w:szCs w:val="24"/>
          <w:lang w:val="id-ID"/>
        </w:rPr>
      </w:pPr>
      <w:r>
        <w:rPr>
          <w:rFonts w:eastAsia="Times New Roman" w:cs="Times New Roman"/>
          <w:szCs w:val="24"/>
          <w:lang w:val="id-ID"/>
        </w:rPr>
        <w:t xml:space="preserve">Nawawi, Hadari. (2012). </w:t>
      </w:r>
      <w:r>
        <w:rPr>
          <w:rFonts w:eastAsia="Times New Roman" w:cs="Times New Roman"/>
          <w:i/>
          <w:szCs w:val="24"/>
          <w:lang w:val="id-ID"/>
        </w:rPr>
        <w:t>Metode Penelitian Sosial</w:t>
      </w:r>
      <w:r>
        <w:rPr>
          <w:rFonts w:eastAsia="Times New Roman" w:cs="Times New Roman"/>
          <w:szCs w:val="24"/>
          <w:lang w:val="id-ID"/>
        </w:rPr>
        <w:t>. Yojakarta: Gajah Mada University Press.</w:t>
      </w:r>
    </w:p>
    <w:p w:rsidR="00292FA1" w:rsidRDefault="00292FA1">
      <w:pPr>
        <w:widowControl w:val="0"/>
        <w:tabs>
          <w:tab w:val="left" w:pos="2363"/>
        </w:tabs>
        <w:autoSpaceDE w:val="0"/>
        <w:autoSpaceDN w:val="0"/>
        <w:spacing w:line="240" w:lineRule="auto"/>
        <w:ind w:left="851" w:right="318" w:hanging="851"/>
        <w:rPr>
          <w:rFonts w:eastAsia="Times New Roman" w:cs="Times New Roman"/>
          <w:szCs w:val="24"/>
        </w:rPr>
      </w:pPr>
    </w:p>
    <w:p w:rsidR="00292FA1" w:rsidRDefault="00411775">
      <w:pPr>
        <w:widowControl w:val="0"/>
        <w:tabs>
          <w:tab w:val="left" w:pos="2363"/>
        </w:tabs>
        <w:autoSpaceDE w:val="0"/>
        <w:autoSpaceDN w:val="0"/>
        <w:spacing w:line="240" w:lineRule="auto"/>
        <w:ind w:left="851" w:right="319" w:hanging="851"/>
        <w:rPr>
          <w:rFonts w:eastAsia="Times New Roman" w:cs="Times New Roman"/>
          <w:szCs w:val="24"/>
        </w:rPr>
      </w:pPr>
      <w:r>
        <w:rPr>
          <w:rFonts w:eastAsia="Times New Roman" w:cs="Times New Roman"/>
          <w:szCs w:val="24"/>
        </w:rPr>
        <w:lastRenderedPageBreak/>
        <w:t>Prasetya, L.</w:t>
      </w:r>
      <w:r>
        <w:rPr>
          <w:rFonts w:eastAsia="Times New Roman" w:cs="Times New Roman"/>
          <w:spacing w:val="-17"/>
          <w:szCs w:val="24"/>
        </w:rPr>
        <w:t xml:space="preserve"> </w:t>
      </w:r>
      <w:r>
        <w:rPr>
          <w:rFonts w:eastAsia="Times New Roman" w:cs="Times New Roman"/>
          <w:szCs w:val="24"/>
        </w:rPr>
        <w:t xml:space="preserve">(2008). </w:t>
      </w:r>
      <w:r>
        <w:rPr>
          <w:rFonts w:eastAsia="Times New Roman" w:cs="Times New Roman"/>
          <w:i/>
          <w:szCs w:val="24"/>
        </w:rPr>
        <w:t>Dasar – Dasar Pendampingan Iman Anak</w:t>
      </w:r>
      <w:r>
        <w:rPr>
          <w:rFonts w:eastAsia="Times New Roman" w:cs="Times New Roman"/>
          <w:szCs w:val="24"/>
        </w:rPr>
        <w:t>. Yogyakarta: Kanisius</w:t>
      </w:r>
    </w:p>
    <w:p w:rsidR="00292FA1" w:rsidRDefault="00411775">
      <w:pPr>
        <w:widowControl w:val="0"/>
        <w:tabs>
          <w:tab w:val="left" w:pos="1985"/>
        </w:tabs>
        <w:autoSpaceDE w:val="0"/>
        <w:autoSpaceDN w:val="0"/>
        <w:spacing w:line="240" w:lineRule="auto"/>
        <w:ind w:left="851" w:right="318" w:hanging="851"/>
        <w:rPr>
          <w:rFonts w:eastAsia="Times New Roman" w:cs="Times New Roman"/>
          <w:szCs w:val="24"/>
        </w:rPr>
      </w:pPr>
      <w:r>
        <w:rPr>
          <w:rFonts w:eastAsia="Times New Roman" w:cs="Times New Roman"/>
          <w:szCs w:val="24"/>
          <w:u w:val="single"/>
        </w:rPr>
        <w:t xml:space="preserve"> </w:t>
      </w:r>
      <w:r>
        <w:rPr>
          <w:rFonts w:eastAsia="Times New Roman" w:cs="Times New Roman"/>
          <w:szCs w:val="24"/>
          <w:u w:val="single"/>
        </w:rPr>
        <w:tab/>
      </w:r>
      <w:r>
        <w:rPr>
          <w:rFonts w:eastAsia="Times New Roman" w:cs="Times New Roman"/>
          <w:szCs w:val="24"/>
          <w:u w:val="single"/>
        </w:rPr>
        <w:tab/>
      </w:r>
      <w:r>
        <w:rPr>
          <w:rFonts w:eastAsia="Times New Roman" w:cs="Times New Roman"/>
          <w:szCs w:val="24"/>
        </w:rPr>
        <w:t xml:space="preserve"> </w:t>
      </w:r>
      <w:r>
        <w:rPr>
          <w:rFonts w:eastAsia="Times New Roman" w:cs="Times New Roman"/>
          <w:spacing w:val="2"/>
          <w:szCs w:val="24"/>
        </w:rPr>
        <w:t xml:space="preserve"> </w:t>
      </w:r>
      <w:r>
        <w:rPr>
          <w:rFonts w:eastAsia="Times New Roman" w:cs="Times New Roman"/>
          <w:szCs w:val="24"/>
        </w:rPr>
        <w:t>(2014). Allah Memberkati Hidup Berkeluarga. Yogyakarta: Kanisius</w:t>
      </w:r>
    </w:p>
    <w:p w:rsidR="00292FA1" w:rsidRDefault="00292FA1">
      <w:pPr>
        <w:widowControl w:val="0"/>
        <w:autoSpaceDE w:val="0"/>
        <w:autoSpaceDN w:val="0"/>
        <w:spacing w:line="240" w:lineRule="auto"/>
        <w:rPr>
          <w:rFonts w:eastAsia="Times New Roman" w:cs="Times New Roman"/>
          <w:szCs w:val="24"/>
        </w:rPr>
      </w:pPr>
    </w:p>
    <w:p w:rsidR="00292FA1" w:rsidRDefault="00411775">
      <w:pPr>
        <w:widowControl w:val="0"/>
        <w:autoSpaceDE w:val="0"/>
        <w:autoSpaceDN w:val="0"/>
        <w:spacing w:line="240" w:lineRule="auto"/>
        <w:rPr>
          <w:rFonts w:eastAsia="Times New Roman" w:cs="Times New Roman"/>
          <w:szCs w:val="24"/>
        </w:rPr>
      </w:pPr>
      <w:r>
        <w:rPr>
          <w:rFonts w:eastAsia="Times New Roman" w:cs="Times New Roman"/>
          <w:szCs w:val="24"/>
        </w:rPr>
        <w:t xml:space="preserve">Pudjiono Oetomo. (2007). </w:t>
      </w:r>
      <w:r>
        <w:rPr>
          <w:rFonts w:eastAsia="Times New Roman" w:cs="Times New Roman"/>
          <w:i/>
          <w:szCs w:val="24"/>
        </w:rPr>
        <w:t>Pendidikan Anak di Rumah di Bidang Iman</w:t>
      </w:r>
      <w:r>
        <w:rPr>
          <w:rFonts w:eastAsia="Times New Roman" w:cs="Times New Roman"/>
          <w:szCs w:val="24"/>
        </w:rPr>
        <w:t>.</w:t>
      </w:r>
    </w:p>
    <w:p w:rsidR="00292FA1" w:rsidRDefault="00411775">
      <w:pPr>
        <w:widowControl w:val="0"/>
        <w:autoSpaceDE w:val="0"/>
        <w:autoSpaceDN w:val="0"/>
        <w:spacing w:line="240" w:lineRule="auto"/>
        <w:ind w:left="851"/>
        <w:rPr>
          <w:rFonts w:eastAsia="Times New Roman" w:cs="Times New Roman"/>
          <w:szCs w:val="24"/>
        </w:rPr>
      </w:pPr>
      <w:r>
        <w:rPr>
          <w:rFonts w:eastAsia="Times New Roman" w:cs="Times New Roman"/>
          <w:szCs w:val="24"/>
        </w:rPr>
        <w:t>Komisi Pendampingan Keluarga KAS</w:t>
      </w:r>
    </w:p>
    <w:p w:rsidR="00292FA1" w:rsidRDefault="00292FA1">
      <w:pPr>
        <w:autoSpaceDE w:val="0"/>
        <w:autoSpaceDN w:val="0"/>
        <w:spacing w:line="240" w:lineRule="auto"/>
        <w:ind w:left="720" w:hanging="720"/>
        <w:rPr>
          <w:rFonts w:eastAsia="Times New Roman" w:cs="Times New Roman"/>
          <w:szCs w:val="24"/>
        </w:rPr>
      </w:pPr>
    </w:p>
    <w:p w:rsidR="00292FA1" w:rsidRDefault="00411775">
      <w:pPr>
        <w:autoSpaceDE w:val="0"/>
        <w:autoSpaceDN w:val="0"/>
        <w:spacing w:line="240" w:lineRule="auto"/>
        <w:ind w:left="720" w:hanging="720"/>
        <w:rPr>
          <w:rFonts w:eastAsia="Times New Roman" w:cs="Times New Roman"/>
          <w:szCs w:val="24"/>
        </w:rPr>
      </w:pPr>
      <w:r>
        <w:rPr>
          <w:rFonts w:eastAsia="Times New Roman" w:cs="Times New Roman"/>
          <w:szCs w:val="24"/>
        </w:rPr>
        <w:t xml:space="preserve">Sugiyono 2005, </w:t>
      </w:r>
      <w:r>
        <w:rPr>
          <w:rFonts w:eastAsia="Times New Roman" w:cs="Times New Roman"/>
          <w:i/>
          <w:szCs w:val="24"/>
        </w:rPr>
        <w:t>Memahami Penelitian Kualitatif</w:t>
      </w:r>
      <w:r>
        <w:rPr>
          <w:rFonts w:eastAsia="Times New Roman" w:cs="Times New Roman"/>
          <w:szCs w:val="24"/>
        </w:rPr>
        <w:t>, Bandung: CV. Alfabeta</w:t>
      </w:r>
    </w:p>
    <w:p w:rsidR="00292FA1" w:rsidRDefault="00292FA1">
      <w:pPr>
        <w:autoSpaceDE w:val="0"/>
        <w:autoSpaceDN w:val="0"/>
        <w:spacing w:line="240" w:lineRule="auto"/>
        <w:ind w:left="720" w:hanging="720"/>
        <w:rPr>
          <w:rFonts w:eastAsia="Times New Roman" w:cs="Times New Roman"/>
          <w:szCs w:val="24"/>
        </w:rPr>
      </w:pPr>
    </w:p>
    <w:p w:rsidR="00292FA1" w:rsidRDefault="00411775">
      <w:pPr>
        <w:autoSpaceDE w:val="0"/>
        <w:autoSpaceDN w:val="0"/>
        <w:spacing w:line="240" w:lineRule="auto"/>
        <w:ind w:left="720" w:hanging="720"/>
        <w:rPr>
          <w:rFonts w:eastAsia="Times New Roman" w:cs="Times New Roman"/>
          <w:szCs w:val="24"/>
          <w:lang w:val="id-ID"/>
        </w:rPr>
      </w:pPr>
      <w:r>
        <w:rPr>
          <w:rFonts w:eastAsia="Times New Roman" w:cs="Times New Roman"/>
          <w:szCs w:val="24"/>
          <w:lang w:val="id-ID"/>
        </w:rPr>
        <w:t>Sugi</w:t>
      </w:r>
      <w:r>
        <w:rPr>
          <w:rFonts w:eastAsia="Times New Roman" w:cs="Times New Roman"/>
          <w:szCs w:val="24"/>
        </w:rPr>
        <w:t>y</w:t>
      </w:r>
      <w:r>
        <w:rPr>
          <w:rFonts w:eastAsia="Times New Roman" w:cs="Times New Roman"/>
          <w:szCs w:val="24"/>
          <w:lang w:val="id-ID"/>
        </w:rPr>
        <w:t xml:space="preserve">ono. (2013). </w:t>
      </w:r>
      <w:r>
        <w:rPr>
          <w:rFonts w:eastAsia="Times New Roman" w:cs="Times New Roman"/>
          <w:i/>
          <w:szCs w:val="24"/>
          <w:lang w:val="id-ID"/>
        </w:rPr>
        <w:t>Metode Penelitian Pendidikan (Pendekatan Kuantitatif, Kualitatif dan R&amp;D)</w:t>
      </w:r>
      <w:r>
        <w:rPr>
          <w:rFonts w:eastAsia="Times New Roman" w:cs="Times New Roman"/>
          <w:szCs w:val="24"/>
          <w:lang w:val="id-ID"/>
        </w:rPr>
        <w:t>. Bandung: Alfabeta.</w:t>
      </w:r>
    </w:p>
    <w:p w:rsidR="00292FA1" w:rsidRDefault="00292FA1">
      <w:pPr>
        <w:widowControl w:val="0"/>
        <w:autoSpaceDE w:val="0"/>
        <w:autoSpaceDN w:val="0"/>
        <w:spacing w:line="240" w:lineRule="auto"/>
        <w:rPr>
          <w:rFonts w:eastAsia="Times New Roman" w:cs="Times New Roman"/>
          <w:szCs w:val="24"/>
        </w:rPr>
      </w:pPr>
    </w:p>
    <w:p w:rsidR="00292FA1" w:rsidRDefault="00411775">
      <w:pPr>
        <w:widowControl w:val="0"/>
        <w:autoSpaceDE w:val="0"/>
        <w:autoSpaceDN w:val="0"/>
        <w:spacing w:line="240" w:lineRule="auto"/>
        <w:rPr>
          <w:rFonts w:eastAsia="Times New Roman" w:cs="Times New Roman"/>
          <w:szCs w:val="24"/>
        </w:rPr>
      </w:pPr>
      <w:r>
        <w:rPr>
          <w:rFonts w:eastAsia="Times New Roman" w:cs="Times New Roman"/>
          <w:szCs w:val="24"/>
        </w:rPr>
        <w:t xml:space="preserve">Tim Publikasi Pastoral redemptorist. (2001). </w:t>
      </w:r>
      <w:r>
        <w:rPr>
          <w:rFonts w:eastAsia="Times New Roman" w:cs="Times New Roman"/>
          <w:i/>
          <w:szCs w:val="24"/>
        </w:rPr>
        <w:t>Menjadi Keluarga Katolik sejati</w:t>
      </w:r>
      <w:r>
        <w:rPr>
          <w:rFonts w:eastAsia="Times New Roman" w:cs="Times New Roman"/>
          <w:szCs w:val="24"/>
        </w:rPr>
        <w:t>.</w:t>
      </w:r>
    </w:p>
    <w:p w:rsidR="00292FA1" w:rsidRDefault="00411775">
      <w:pPr>
        <w:widowControl w:val="0"/>
        <w:autoSpaceDE w:val="0"/>
        <w:autoSpaceDN w:val="0"/>
        <w:spacing w:line="240" w:lineRule="auto"/>
        <w:ind w:left="709" w:hanging="709"/>
        <w:rPr>
          <w:rFonts w:eastAsia="Times New Roman" w:cs="Times New Roman"/>
          <w:szCs w:val="24"/>
        </w:rPr>
      </w:pPr>
      <w:r>
        <w:rPr>
          <w:rFonts w:eastAsia="Times New Roman" w:cs="Times New Roman"/>
          <w:szCs w:val="24"/>
          <w:lang w:val="id-ID"/>
        </w:rPr>
        <w:t xml:space="preserve">                 </w:t>
      </w:r>
      <w:r>
        <w:rPr>
          <w:rFonts w:eastAsia="Times New Roman" w:cs="Times New Roman"/>
          <w:szCs w:val="24"/>
        </w:rPr>
        <w:t>Yogyakarta: Kanisius</w:t>
      </w:r>
    </w:p>
    <w:p w:rsidR="00292FA1" w:rsidRDefault="00292FA1">
      <w:pPr>
        <w:widowControl w:val="0"/>
        <w:autoSpaceDE w:val="0"/>
        <w:autoSpaceDN w:val="0"/>
        <w:spacing w:line="240" w:lineRule="auto"/>
        <w:ind w:left="709" w:hanging="709"/>
        <w:rPr>
          <w:rFonts w:eastAsia="Times New Roman" w:cs="Times New Roman"/>
          <w:szCs w:val="24"/>
        </w:rPr>
      </w:pPr>
    </w:p>
    <w:p w:rsidR="00292FA1" w:rsidRDefault="00411775">
      <w:pPr>
        <w:widowControl w:val="0"/>
        <w:autoSpaceDE w:val="0"/>
        <w:autoSpaceDN w:val="0"/>
        <w:spacing w:line="240" w:lineRule="auto"/>
        <w:rPr>
          <w:rFonts w:eastAsia="Times New Roman" w:cs="Times New Roman"/>
          <w:szCs w:val="24"/>
        </w:rPr>
      </w:pPr>
      <w:r>
        <w:rPr>
          <w:rFonts w:eastAsia="Times New Roman" w:cs="Times New Roman"/>
          <w:szCs w:val="24"/>
          <w:lang w:val="id-ID"/>
        </w:rPr>
        <w:t xml:space="preserve">Zuldafrial. (2012). </w:t>
      </w:r>
      <w:r>
        <w:rPr>
          <w:rFonts w:eastAsia="Times New Roman" w:cs="Times New Roman"/>
          <w:i/>
          <w:szCs w:val="24"/>
          <w:lang w:val="id-ID"/>
        </w:rPr>
        <w:t>Penelitian Kuantitatif</w:t>
      </w:r>
      <w:r>
        <w:rPr>
          <w:rFonts w:eastAsia="Times New Roman" w:cs="Times New Roman"/>
          <w:szCs w:val="24"/>
          <w:lang w:val="id-ID"/>
        </w:rPr>
        <w:t>. Yogjakarta: Media Perkasa</w:t>
      </w:r>
    </w:p>
    <w:p w:rsidR="00292FA1" w:rsidRDefault="00292FA1">
      <w:pPr>
        <w:widowControl w:val="0"/>
        <w:autoSpaceDE w:val="0"/>
        <w:autoSpaceDN w:val="0"/>
        <w:rPr>
          <w:rFonts w:eastAsia="Times New Roman" w:cs="Times New Roman"/>
          <w:b/>
          <w:szCs w:val="24"/>
          <w:lang w:val="id-ID"/>
        </w:rPr>
      </w:pPr>
    </w:p>
    <w:p w:rsidR="00292FA1" w:rsidRDefault="00411775">
      <w:pPr>
        <w:widowControl w:val="0"/>
        <w:autoSpaceDE w:val="0"/>
        <w:autoSpaceDN w:val="0"/>
        <w:rPr>
          <w:rFonts w:eastAsia="Times New Roman" w:cs="Times New Roman"/>
          <w:b/>
          <w:szCs w:val="24"/>
          <w:lang w:val="id-ID"/>
        </w:rPr>
      </w:pPr>
      <w:r>
        <w:rPr>
          <w:rFonts w:eastAsia="Times New Roman" w:cs="Times New Roman"/>
          <w:b/>
          <w:szCs w:val="24"/>
          <w:lang w:val="id-ID"/>
        </w:rPr>
        <w:t>DOKUMEN GEREJA</w:t>
      </w:r>
    </w:p>
    <w:p w:rsidR="00292FA1" w:rsidRDefault="00292FA1">
      <w:pPr>
        <w:widowControl w:val="0"/>
        <w:autoSpaceDE w:val="0"/>
        <w:autoSpaceDN w:val="0"/>
        <w:rPr>
          <w:rFonts w:eastAsia="Times New Roman" w:cs="Times New Roman"/>
          <w:b/>
          <w:sz w:val="10"/>
          <w:szCs w:val="10"/>
          <w:lang w:val="id-ID"/>
        </w:rPr>
      </w:pPr>
    </w:p>
    <w:p w:rsidR="00292FA1" w:rsidRDefault="00411775">
      <w:pPr>
        <w:widowControl w:val="0"/>
        <w:autoSpaceDE w:val="0"/>
        <w:autoSpaceDN w:val="0"/>
        <w:spacing w:line="240" w:lineRule="auto"/>
        <w:ind w:left="567" w:hanging="567"/>
        <w:rPr>
          <w:rFonts w:eastAsia="Times New Roman" w:cs="Times New Roman"/>
          <w:szCs w:val="24"/>
        </w:rPr>
      </w:pPr>
      <w:r>
        <w:rPr>
          <w:rFonts w:eastAsia="Times New Roman" w:cs="Times New Roman"/>
          <w:i/>
          <w:szCs w:val="24"/>
        </w:rPr>
        <w:t>Apostolicam</w:t>
      </w:r>
      <w:r>
        <w:rPr>
          <w:rFonts w:eastAsia="Times New Roman" w:cs="Times New Roman"/>
          <w:i/>
          <w:szCs w:val="24"/>
        </w:rPr>
        <w:tab/>
        <w:t>Actuositatem</w:t>
      </w:r>
      <w:r>
        <w:rPr>
          <w:rFonts w:eastAsia="Times New Roman" w:cs="Times New Roman"/>
          <w:szCs w:val="24"/>
        </w:rPr>
        <w:t>,</w:t>
      </w:r>
      <w:r>
        <w:rPr>
          <w:rFonts w:eastAsia="Times New Roman" w:cs="Times New Roman"/>
          <w:szCs w:val="24"/>
        </w:rPr>
        <w:tab/>
        <w:t>Dekrit</w:t>
      </w:r>
      <w:r>
        <w:rPr>
          <w:rFonts w:eastAsia="Times New Roman" w:cs="Times New Roman"/>
          <w:szCs w:val="24"/>
        </w:rPr>
        <w:tab/>
        <w:t>Konsili</w:t>
      </w:r>
      <w:r>
        <w:rPr>
          <w:rFonts w:eastAsia="Times New Roman" w:cs="Times New Roman"/>
          <w:szCs w:val="24"/>
        </w:rPr>
        <w:tab/>
        <w:t>vatikan</w:t>
      </w:r>
      <w:r>
        <w:rPr>
          <w:rFonts w:eastAsia="Times New Roman" w:cs="Times New Roman"/>
          <w:szCs w:val="24"/>
        </w:rPr>
        <w:tab/>
        <w:t>II tentang</w:t>
      </w:r>
      <w:r>
        <w:rPr>
          <w:rFonts w:eastAsia="Times New Roman" w:cs="Times New Roman"/>
          <w:szCs w:val="24"/>
          <w:lang w:val="id-ID"/>
        </w:rPr>
        <w:t xml:space="preserve"> </w:t>
      </w:r>
      <w:r>
        <w:rPr>
          <w:rFonts w:eastAsia="Times New Roman" w:cs="Times New Roman"/>
          <w:szCs w:val="24"/>
        </w:rPr>
        <w:t>Kerasulan Awam, 7 Desember 1965</w:t>
      </w:r>
    </w:p>
    <w:p w:rsidR="00292FA1" w:rsidRDefault="00411775">
      <w:pPr>
        <w:widowControl w:val="0"/>
        <w:autoSpaceDE w:val="0"/>
        <w:autoSpaceDN w:val="0"/>
        <w:spacing w:line="240" w:lineRule="auto"/>
        <w:ind w:left="567" w:hanging="567"/>
        <w:rPr>
          <w:rFonts w:eastAsia="Times New Roman" w:cs="Times New Roman"/>
          <w:i/>
          <w:szCs w:val="24"/>
        </w:rPr>
      </w:pPr>
      <w:r>
        <w:rPr>
          <w:rFonts w:eastAsia="Times New Roman" w:cs="Times New Roman"/>
          <w:i/>
          <w:szCs w:val="24"/>
        </w:rPr>
        <w:t xml:space="preserve"> </w:t>
      </w:r>
    </w:p>
    <w:p w:rsidR="00292FA1" w:rsidRDefault="00411775">
      <w:pPr>
        <w:widowControl w:val="0"/>
        <w:autoSpaceDE w:val="0"/>
        <w:autoSpaceDN w:val="0"/>
        <w:spacing w:line="240" w:lineRule="auto"/>
        <w:ind w:left="567" w:hanging="567"/>
        <w:rPr>
          <w:rFonts w:eastAsia="Times New Roman" w:cs="Times New Roman"/>
          <w:szCs w:val="24"/>
        </w:rPr>
      </w:pPr>
      <w:r>
        <w:rPr>
          <w:rFonts w:eastAsia="Times New Roman" w:cs="Times New Roman"/>
          <w:i/>
          <w:szCs w:val="24"/>
        </w:rPr>
        <w:t>Catechesi Tradendae</w:t>
      </w:r>
      <w:r>
        <w:rPr>
          <w:rFonts w:eastAsia="Times New Roman" w:cs="Times New Roman"/>
          <w:szCs w:val="24"/>
        </w:rPr>
        <w:t>,</w:t>
      </w:r>
      <w:r>
        <w:rPr>
          <w:rFonts w:eastAsia="Times New Roman" w:cs="Times New Roman"/>
          <w:szCs w:val="24"/>
          <w:lang w:val="id-ID"/>
        </w:rPr>
        <w:t xml:space="preserve"> </w:t>
      </w:r>
      <w:r>
        <w:rPr>
          <w:rFonts w:eastAsia="Times New Roman" w:cs="Times New Roman"/>
          <w:szCs w:val="24"/>
        </w:rPr>
        <w:t>Anjuran Apostolik Paus Yohanes Paulus II kepada para uskup, klerus, dan segenap umat beriman tentang</w:t>
      </w:r>
      <w:r>
        <w:rPr>
          <w:rFonts w:eastAsia="Times New Roman" w:cs="Times New Roman"/>
          <w:szCs w:val="24"/>
          <w:lang w:val="id-ID"/>
        </w:rPr>
        <w:t xml:space="preserve"> </w:t>
      </w:r>
      <w:r>
        <w:rPr>
          <w:rFonts w:eastAsia="Times New Roman" w:cs="Times New Roman"/>
          <w:szCs w:val="24"/>
        </w:rPr>
        <w:t>katekese masa kini, 16 Oktober 1979</w:t>
      </w:r>
    </w:p>
    <w:p w:rsidR="00292FA1" w:rsidRDefault="00292FA1">
      <w:pPr>
        <w:widowControl w:val="0"/>
        <w:autoSpaceDE w:val="0"/>
        <w:autoSpaceDN w:val="0"/>
        <w:spacing w:line="240" w:lineRule="auto"/>
        <w:ind w:left="567" w:hanging="567"/>
        <w:rPr>
          <w:rFonts w:eastAsia="Times New Roman" w:cs="Times New Roman"/>
          <w:i/>
          <w:szCs w:val="24"/>
        </w:rPr>
      </w:pPr>
    </w:p>
    <w:p w:rsidR="00292FA1" w:rsidRDefault="00411775">
      <w:pPr>
        <w:widowControl w:val="0"/>
        <w:autoSpaceDE w:val="0"/>
        <w:autoSpaceDN w:val="0"/>
        <w:spacing w:line="240" w:lineRule="auto"/>
        <w:ind w:left="567" w:hanging="567"/>
        <w:rPr>
          <w:rFonts w:eastAsia="Times New Roman" w:cs="Times New Roman"/>
          <w:szCs w:val="24"/>
          <w:lang w:val="id-ID"/>
        </w:rPr>
      </w:pPr>
      <w:r>
        <w:rPr>
          <w:rFonts w:eastAsia="Times New Roman" w:cs="Times New Roman"/>
          <w:i/>
          <w:szCs w:val="24"/>
        </w:rPr>
        <w:t>Evangelii Nuntiandi</w:t>
      </w:r>
      <w:r>
        <w:rPr>
          <w:rFonts w:eastAsia="Times New Roman" w:cs="Times New Roman"/>
          <w:szCs w:val="24"/>
        </w:rPr>
        <w:t xml:space="preserve">, </w:t>
      </w:r>
      <w:r>
        <w:rPr>
          <w:rFonts w:eastAsia="Times New Roman" w:cs="Times New Roman"/>
          <w:szCs w:val="24"/>
          <w:lang w:val="id-ID"/>
        </w:rPr>
        <w:t>Ajuran</w:t>
      </w:r>
      <w:r>
        <w:rPr>
          <w:rFonts w:eastAsia="Times New Roman" w:cs="Times New Roman"/>
          <w:szCs w:val="24"/>
        </w:rPr>
        <w:t xml:space="preserve"> Apostolik </w:t>
      </w:r>
      <w:r>
        <w:rPr>
          <w:rFonts w:eastAsia="Times New Roman" w:cs="Times New Roman"/>
          <w:szCs w:val="24"/>
          <w:lang w:val="id-ID"/>
        </w:rPr>
        <w:t>tentang mewartakan Injil, Febuari 2005.</w:t>
      </w:r>
    </w:p>
    <w:p w:rsidR="00292FA1" w:rsidRDefault="00292FA1">
      <w:pPr>
        <w:widowControl w:val="0"/>
        <w:autoSpaceDE w:val="0"/>
        <w:autoSpaceDN w:val="0"/>
        <w:spacing w:line="240" w:lineRule="auto"/>
        <w:ind w:left="567" w:hanging="567"/>
        <w:rPr>
          <w:rFonts w:eastAsia="Times New Roman" w:cs="Times New Roman"/>
          <w:i/>
          <w:szCs w:val="24"/>
        </w:rPr>
      </w:pPr>
    </w:p>
    <w:p w:rsidR="00292FA1" w:rsidRDefault="00411775">
      <w:pPr>
        <w:widowControl w:val="0"/>
        <w:autoSpaceDE w:val="0"/>
        <w:autoSpaceDN w:val="0"/>
        <w:spacing w:line="240" w:lineRule="auto"/>
        <w:ind w:left="567" w:hanging="567"/>
        <w:rPr>
          <w:rFonts w:eastAsia="Times New Roman" w:cs="Times New Roman"/>
          <w:szCs w:val="24"/>
        </w:rPr>
      </w:pPr>
      <w:r>
        <w:rPr>
          <w:rFonts w:eastAsia="Times New Roman" w:cs="Times New Roman"/>
          <w:i/>
          <w:szCs w:val="24"/>
        </w:rPr>
        <w:t>Familiaris Consorti</w:t>
      </w:r>
      <w:r>
        <w:rPr>
          <w:rFonts w:eastAsia="Times New Roman" w:cs="Times New Roman"/>
          <w:szCs w:val="24"/>
        </w:rPr>
        <w:t>, Anjuran Apostolik Paus Yohanes Paulus II</w:t>
      </w:r>
      <w:r>
        <w:rPr>
          <w:rFonts w:eastAsia="Times New Roman" w:cs="Times New Roman"/>
          <w:szCs w:val="24"/>
          <w:lang w:val="id-ID"/>
        </w:rPr>
        <w:t xml:space="preserve"> </w:t>
      </w:r>
      <w:r>
        <w:rPr>
          <w:rFonts w:eastAsia="Times New Roman" w:cs="Times New Roman"/>
          <w:szCs w:val="24"/>
        </w:rPr>
        <w:t>kepada para uskup, imam-imam dan umat beriman tentang peranan keluarga Kristen dalam dunia modern, 22 November 1981</w:t>
      </w:r>
    </w:p>
    <w:p w:rsidR="00292FA1" w:rsidRDefault="00292FA1">
      <w:pPr>
        <w:widowControl w:val="0"/>
        <w:autoSpaceDE w:val="0"/>
        <w:autoSpaceDN w:val="0"/>
        <w:spacing w:line="240" w:lineRule="auto"/>
        <w:ind w:left="567" w:hanging="567"/>
        <w:rPr>
          <w:rFonts w:eastAsia="Times New Roman" w:cs="Times New Roman"/>
          <w:i/>
          <w:szCs w:val="24"/>
        </w:rPr>
      </w:pPr>
    </w:p>
    <w:p w:rsidR="00292FA1" w:rsidRDefault="00411775">
      <w:pPr>
        <w:widowControl w:val="0"/>
        <w:autoSpaceDE w:val="0"/>
        <w:autoSpaceDN w:val="0"/>
        <w:spacing w:line="240" w:lineRule="auto"/>
        <w:ind w:left="567" w:hanging="567"/>
        <w:rPr>
          <w:rFonts w:eastAsia="Times New Roman" w:cs="Times New Roman"/>
          <w:i/>
          <w:szCs w:val="24"/>
        </w:rPr>
      </w:pPr>
      <w:r>
        <w:rPr>
          <w:rFonts w:eastAsia="Times New Roman" w:cs="Times New Roman"/>
          <w:i/>
          <w:szCs w:val="24"/>
        </w:rPr>
        <w:t>Gaudium et Spes, Konstitusi Pastoral Konsili Vatikan II tentang Gereja di Dunia ini, 7 Desember 1965.</w:t>
      </w:r>
    </w:p>
    <w:p w:rsidR="00292FA1" w:rsidRDefault="00292FA1">
      <w:pPr>
        <w:widowControl w:val="0"/>
        <w:autoSpaceDE w:val="0"/>
        <w:autoSpaceDN w:val="0"/>
        <w:spacing w:line="240" w:lineRule="auto"/>
        <w:ind w:left="567" w:hanging="567"/>
        <w:rPr>
          <w:rFonts w:eastAsia="Times New Roman" w:cs="Times New Roman"/>
          <w:i/>
          <w:szCs w:val="24"/>
        </w:rPr>
      </w:pPr>
    </w:p>
    <w:p w:rsidR="00292FA1" w:rsidRDefault="00411775">
      <w:pPr>
        <w:widowControl w:val="0"/>
        <w:autoSpaceDE w:val="0"/>
        <w:autoSpaceDN w:val="0"/>
        <w:spacing w:line="240" w:lineRule="auto"/>
        <w:ind w:left="567" w:hanging="567"/>
        <w:rPr>
          <w:rFonts w:eastAsia="Times New Roman" w:cs="Times New Roman"/>
          <w:szCs w:val="24"/>
        </w:rPr>
      </w:pPr>
      <w:r>
        <w:rPr>
          <w:rFonts w:eastAsia="Times New Roman" w:cs="Times New Roman"/>
          <w:i/>
          <w:szCs w:val="24"/>
        </w:rPr>
        <w:t>Gravissimum Educationis</w:t>
      </w:r>
      <w:r>
        <w:rPr>
          <w:rFonts w:eastAsia="Times New Roman" w:cs="Times New Roman"/>
          <w:szCs w:val="24"/>
        </w:rPr>
        <w:t>,</w:t>
      </w:r>
      <w:r>
        <w:rPr>
          <w:rFonts w:eastAsia="Times New Roman" w:cs="Times New Roman"/>
          <w:szCs w:val="24"/>
          <w:lang w:val="id-ID"/>
        </w:rPr>
        <w:t xml:space="preserve"> </w:t>
      </w:r>
      <w:r>
        <w:rPr>
          <w:rFonts w:eastAsia="Times New Roman" w:cs="Times New Roman"/>
          <w:szCs w:val="24"/>
        </w:rPr>
        <w:t>Anjuran Apostolik Paus Yohanes Paulus II kepada para uskup, imam-imam dan umat beriman tentang pendidikan</w:t>
      </w:r>
      <w:r>
        <w:rPr>
          <w:rFonts w:eastAsia="Times New Roman" w:cs="Times New Roman"/>
          <w:szCs w:val="24"/>
          <w:lang w:val="id-ID"/>
        </w:rPr>
        <w:t xml:space="preserve"> </w:t>
      </w:r>
      <w:r>
        <w:rPr>
          <w:rFonts w:eastAsia="Times New Roman" w:cs="Times New Roman"/>
          <w:szCs w:val="24"/>
        </w:rPr>
        <w:t>Kristen, 28 Oktober 1965</w:t>
      </w:r>
    </w:p>
    <w:p w:rsidR="00292FA1" w:rsidRDefault="00292FA1">
      <w:pPr>
        <w:widowControl w:val="0"/>
        <w:autoSpaceDE w:val="0"/>
        <w:autoSpaceDN w:val="0"/>
        <w:spacing w:line="240" w:lineRule="auto"/>
        <w:ind w:left="709" w:hanging="709"/>
        <w:rPr>
          <w:rFonts w:eastAsia="Times New Roman" w:cs="Times New Roman"/>
          <w:i/>
          <w:szCs w:val="24"/>
        </w:rPr>
      </w:pPr>
    </w:p>
    <w:p w:rsidR="00292FA1" w:rsidRDefault="00292FA1">
      <w:pPr>
        <w:spacing w:line="240" w:lineRule="auto"/>
        <w:rPr>
          <w:rFonts w:cs="Times New Roman"/>
          <w:szCs w:val="24"/>
        </w:rPr>
      </w:pPr>
    </w:p>
    <w:p w:rsidR="00292FA1" w:rsidRDefault="00292FA1">
      <w:pPr>
        <w:spacing w:line="240" w:lineRule="auto"/>
        <w:rPr>
          <w:rFonts w:cs="Times New Roman"/>
          <w:szCs w:val="24"/>
        </w:rPr>
      </w:pPr>
    </w:p>
    <w:p w:rsidR="00292FA1" w:rsidRDefault="00292FA1">
      <w:pPr>
        <w:spacing w:line="240" w:lineRule="auto"/>
        <w:rPr>
          <w:rFonts w:cs="Times New Roman"/>
          <w:szCs w:val="24"/>
        </w:rPr>
      </w:pPr>
    </w:p>
    <w:p w:rsidR="00292FA1" w:rsidRDefault="00292FA1">
      <w:pPr>
        <w:spacing w:line="240" w:lineRule="auto"/>
        <w:rPr>
          <w:rFonts w:cs="Times New Roman"/>
          <w:szCs w:val="24"/>
        </w:rPr>
      </w:pPr>
    </w:p>
    <w:p w:rsidR="00292FA1" w:rsidRDefault="00292FA1">
      <w:pPr>
        <w:spacing w:line="240" w:lineRule="auto"/>
        <w:rPr>
          <w:rFonts w:cs="Times New Roman"/>
          <w:szCs w:val="24"/>
        </w:rPr>
      </w:pPr>
    </w:p>
    <w:p w:rsidR="00292FA1" w:rsidRDefault="00292FA1">
      <w:pPr>
        <w:spacing w:line="240" w:lineRule="auto"/>
        <w:rPr>
          <w:rFonts w:cs="Times New Roman"/>
          <w:szCs w:val="24"/>
        </w:rPr>
      </w:pPr>
    </w:p>
    <w:p w:rsidR="00292FA1" w:rsidRDefault="00292FA1">
      <w:pPr>
        <w:spacing w:line="240" w:lineRule="auto"/>
        <w:rPr>
          <w:rFonts w:cs="Times New Roman"/>
          <w:szCs w:val="24"/>
        </w:rPr>
      </w:pPr>
    </w:p>
    <w:p w:rsidR="00292FA1" w:rsidRDefault="00292FA1">
      <w:pPr>
        <w:spacing w:line="240" w:lineRule="auto"/>
        <w:rPr>
          <w:rFonts w:cs="Times New Roman"/>
          <w:szCs w:val="24"/>
        </w:rPr>
      </w:pPr>
    </w:p>
    <w:p w:rsidR="00292FA1" w:rsidRDefault="00411775">
      <w:pPr>
        <w:rPr>
          <w:rFonts w:eastAsia="Calibri" w:cs="Times New Roman"/>
          <w:b/>
          <w:szCs w:val="24"/>
          <w:lang w:val="id-ID"/>
        </w:rPr>
      </w:pPr>
      <w:r>
        <w:rPr>
          <w:rFonts w:eastAsia="Calibri" w:cs="Times New Roman"/>
          <w:b/>
          <w:szCs w:val="24"/>
          <w:lang w:val="id-ID"/>
        </w:rPr>
        <w:lastRenderedPageBreak/>
        <w:t xml:space="preserve">Biodata Ketua dan Anggota </w:t>
      </w:r>
    </w:p>
    <w:p w:rsidR="00292FA1" w:rsidRDefault="00411775">
      <w:pPr>
        <w:rPr>
          <w:rFonts w:eastAsia="Calibri" w:cs="Times New Roman"/>
          <w:b/>
          <w:szCs w:val="24"/>
          <w:lang w:val="id-ID"/>
        </w:rPr>
      </w:pPr>
      <w:r>
        <w:rPr>
          <w:rFonts w:eastAsia="Calibri" w:cs="Times New Roman"/>
          <w:b/>
          <w:szCs w:val="24"/>
          <w:lang w:val="id-ID"/>
        </w:rPr>
        <w:t xml:space="preserve">A. Identitas Diri  </w:t>
      </w:r>
    </w:p>
    <w:p w:rsidR="00292FA1" w:rsidRDefault="00411775">
      <w:pPr>
        <w:rPr>
          <w:rFonts w:eastAsia="Calibri" w:cs="Times New Roman"/>
          <w:szCs w:val="24"/>
          <w:lang w:val="id-ID"/>
        </w:rPr>
      </w:pPr>
      <w:r>
        <w:rPr>
          <w:rFonts w:eastAsia="Calibri" w:cs="Times New Roman"/>
          <w:szCs w:val="24"/>
          <w:lang w:val="id-ID"/>
        </w:rPr>
        <w:t xml:space="preserve">Biodata Ketua Tim Peneliti/Pelaksana </w:t>
      </w:r>
    </w:p>
    <w:tbl>
      <w:tblPr>
        <w:tblStyle w:val="TableGrid1"/>
        <w:tblW w:w="8154" w:type="dxa"/>
        <w:tblLayout w:type="fixed"/>
        <w:tblLook w:val="04A0" w:firstRow="1" w:lastRow="0" w:firstColumn="1" w:lastColumn="0" w:noHBand="0" w:noVBand="1"/>
      </w:tblPr>
      <w:tblGrid>
        <w:gridCol w:w="519"/>
        <w:gridCol w:w="3213"/>
        <w:gridCol w:w="4422"/>
      </w:tblGrid>
      <w:tr w:rsidR="00292FA1">
        <w:tc>
          <w:tcPr>
            <w:tcW w:w="519" w:type="dxa"/>
          </w:tcPr>
          <w:p w:rsidR="00292FA1" w:rsidRDefault="00411775">
            <w:pPr>
              <w:rPr>
                <w:rFonts w:eastAsia="Calibri" w:cs="Times New Roman"/>
                <w:szCs w:val="24"/>
                <w:lang w:val="id-ID" w:eastAsia="en-US"/>
              </w:rPr>
            </w:pPr>
            <w:r>
              <w:rPr>
                <w:rFonts w:eastAsia="Calibri" w:cs="Times New Roman"/>
                <w:szCs w:val="24"/>
                <w:lang w:val="id-ID" w:eastAsia="en-US"/>
              </w:rPr>
              <w:t>1</w:t>
            </w:r>
          </w:p>
        </w:tc>
        <w:tc>
          <w:tcPr>
            <w:tcW w:w="3213" w:type="dxa"/>
          </w:tcPr>
          <w:p w:rsidR="00292FA1" w:rsidRDefault="00411775">
            <w:pPr>
              <w:rPr>
                <w:rFonts w:eastAsia="Calibri" w:cs="Times New Roman"/>
                <w:szCs w:val="24"/>
                <w:lang w:val="id-ID" w:eastAsia="en-US"/>
              </w:rPr>
            </w:pPr>
            <w:r>
              <w:rPr>
                <w:rFonts w:eastAsia="Calibri" w:cs="Times New Roman"/>
                <w:szCs w:val="24"/>
                <w:lang w:val="id-ID" w:eastAsia="en-US"/>
              </w:rPr>
              <w:t>Nama Lengkap dengan gelar</w:t>
            </w:r>
          </w:p>
        </w:tc>
        <w:tc>
          <w:tcPr>
            <w:tcW w:w="4422" w:type="dxa"/>
          </w:tcPr>
          <w:p w:rsidR="00292FA1" w:rsidRDefault="00411775">
            <w:pPr>
              <w:rPr>
                <w:rFonts w:eastAsia="Calibri" w:cs="Times New Roman"/>
                <w:szCs w:val="24"/>
                <w:lang w:val="id-ID" w:eastAsia="en-US"/>
              </w:rPr>
            </w:pPr>
            <w:r>
              <w:rPr>
                <w:rFonts w:eastAsia="Calibri" w:cs="Times New Roman"/>
                <w:szCs w:val="24"/>
                <w:lang w:val="id-ID" w:eastAsia="en-US"/>
              </w:rPr>
              <w:t>Lukas Ahen, S.Ag.,M.M.Pd</w:t>
            </w:r>
          </w:p>
        </w:tc>
      </w:tr>
      <w:tr w:rsidR="00292FA1">
        <w:tc>
          <w:tcPr>
            <w:tcW w:w="519" w:type="dxa"/>
          </w:tcPr>
          <w:p w:rsidR="00292FA1" w:rsidRDefault="00411775">
            <w:pPr>
              <w:rPr>
                <w:rFonts w:eastAsia="Calibri" w:cs="Times New Roman"/>
                <w:szCs w:val="24"/>
                <w:lang w:val="id-ID" w:eastAsia="en-US"/>
              </w:rPr>
            </w:pPr>
            <w:r>
              <w:rPr>
                <w:rFonts w:eastAsia="Calibri" w:cs="Times New Roman"/>
                <w:szCs w:val="24"/>
                <w:lang w:val="id-ID" w:eastAsia="en-US"/>
              </w:rPr>
              <w:t>2</w:t>
            </w:r>
          </w:p>
        </w:tc>
        <w:tc>
          <w:tcPr>
            <w:tcW w:w="3213" w:type="dxa"/>
          </w:tcPr>
          <w:p w:rsidR="00292FA1" w:rsidRDefault="00411775">
            <w:pPr>
              <w:rPr>
                <w:rFonts w:eastAsia="Calibri" w:cs="Times New Roman"/>
                <w:szCs w:val="24"/>
                <w:lang w:val="id-ID" w:eastAsia="en-US"/>
              </w:rPr>
            </w:pPr>
            <w:r>
              <w:rPr>
                <w:rFonts w:eastAsia="Calibri" w:cs="Times New Roman"/>
                <w:szCs w:val="24"/>
                <w:lang w:val="id-ID" w:eastAsia="en-US"/>
              </w:rPr>
              <w:t>Jenis Kelamin</w:t>
            </w:r>
          </w:p>
        </w:tc>
        <w:tc>
          <w:tcPr>
            <w:tcW w:w="4422" w:type="dxa"/>
          </w:tcPr>
          <w:p w:rsidR="00292FA1" w:rsidRDefault="00411775">
            <w:pPr>
              <w:rPr>
                <w:rFonts w:eastAsia="Calibri" w:cs="Times New Roman"/>
                <w:szCs w:val="24"/>
                <w:lang w:val="id-ID" w:eastAsia="en-US"/>
              </w:rPr>
            </w:pPr>
            <w:r>
              <w:rPr>
                <w:rFonts w:eastAsia="Calibri" w:cs="Times New Roman"/>
                <w:szCs w:val="24"/>
                <w:lang w:val="id-ID" w:eastAsia="en-US"/>
              </w:rPr>
              <w:t>Laki-laki</w:t>
            </w:r>
          </w:p>
        </w:tc>
      </w:tr>
      <w:tr w:rsidR="00292FA1">
        <w:tc>
          <w:tcPr>
            <w:tcW w:w="519" w:type="dxa"/>
          </w:tcPr>
          <w:p w:rsidR="00292FA1" w:rsidRDefault="00411775">
            <w:pPr>
              <w:rPr>
                <w:rFonts w:eastAsia="Calibri" w:cs="Times New Roman"/>
                <w:szCs w:val="24"/>
                <w:lang w:val="id-ID" w:eastAsia="en-US"/>
              </w:rPr>
            </w:pPr>
            <w:r>
              <w:rPr>
                <w:rFonts w:eastAsia="Calibri" w:cs="Times New Roman"/>
                <w:szCs w:val="24"/>
                <w:lang w:val="id-ID" w:eastAsia="en-US"/>
              </w:rPr>
              <w:t>3</w:t>
            </w:r>
          </w:p>
        </w:tc>
        <w:tc>
          <w:tcPr>
            <w:tcW w:w="3213" w:type="dxa"/>
          </w:tcPr>
          <w:p w:rsidR="00292FA1" w:rsidRDefault="00411775">
            <w:pPr>
              <w:rPr>
                <w:rFonts w:eastAsia="Calibri" w:cs="Times New Roman"/>
                <w:szCs w:val="24"/>
                <w:lang w:val="id-ID" w:eastAsia="en-US"/>
              </w:rPr>
            </w:pPr>
            <w:r>
              <w:rPr>
                <w:rFonts w:eastAsia="Calibri" w:cs="Times New Roman"/>
                <w:szCs w:val="24"/>
                <w:lang w:val="id-ID" w:eastAsia="en-US"/>
              </w:rPr>
              <w:t>Jabatan Funggsional</w:t>
            </w:r>
          </w:p>
        </w:tc>
        <w:tc>
          <w:tcPr>
            <w:tcW w:w="4422" w:type="dxa"/>
          </w:tcPr>
          <w:p w:rsidR="00292FA1" w:rsidRDefault="00411775">
            <w:pPr>
              <w:rPr>
                <w:rFonts w:eastAsia="Calibri" w:cs="Times New Roman"/>
                <w:szCs w:val="24"/>
                <w:lang w:val="id-ID" w:eastAsia="en-US"/>
              </w:rPr>
            </w:pPr>
            <w:r>
              <w:rPr>
                <w:rFonts w:eastAsia="Calibri" w:cs="Times New Roman"/>
                <w:szCs w:val="24"/>
                <w:lang w:val="id-ID" w:eastAsia="en-US"/>
              </w:rPr>
              <w:t>Asisten Ahli</w:t>
            </w:r>
          </w:p>
        </w:tc>
      </w:tr>
      <w:tr w:rsidR="00292FA1">
        <w:tc>
          <w:tcPr>
            <w:tcW w:w="519" w:type="dxa"/>
          </w:tcPr>
          <w:p w:rsidR="00292FA1" w:rsidRDefault="00411775">
            <w:pPr>
              <w:rPr>
                <w:rFonts w:eastAsia="Calibri" w:cs="Times New Roman"/>
                <w:szCs w:val="24"/>
                <w:lang w:val="id-ID" w:eastAsia="en-US"/>
              </w:rPr>
            </w:pPr>
            <w:r>
              <w:rPr>
                <w:rFonts w:eastAsia="Calibri" w:cs="Times New Roman"/>
                <w:szCs w:val="24"/>
                <w:lang w:val="id-ID" w:eastAsia="en-US"/>
              </w:rPr>
              <w:t>4</w:t>
            </w:r>
          </w:p>
        </w:tc>
        <w:tc>
          <w:tcPr>
            <w:tcW w:w="3213" w:type="dxa"/>
          </w:tcPr>
          <w:p w:rsidR="00292FA1" w:rsidRDefault="00411775">
            <w:pPr>
              <w:rPr>
                <w:rFonts w:eastAsia="Calibri" w:cs="Times New Roman"/>
                <w:szCs w:val="24"/>
                <w:lang w:val="id-ID" w:eastAsia="en-US"/>
              </w:rPr>
            </w:pPr>
            <w:r>
              <w:rPr>
                <w:rFonts w:eastAsia="Calibri" w:cs="Times New Roman"/>
                <w:szCs w:val="24"/>
                <w:lang w:val="id-ID" w:eastAsia="en-US"/>
              </w:rPr>
              <w:t>NIP</w:t>
            </w:r>
          </w:p>
        </w:tc>
        <w:tc>
          <w:tcPr>
            <w:tcW w:w="4422" w:type="dxa"/>
          </w:tcPr>
          <w:p w:rsidR="00292FA1" w:rsidRDefault="00411775">
            <w:pPr>
              <w:rPr>
                <w:rFonts w:eastAsia="Calibri" w:cs="Times New Roman"/>
                <w:szCs w:val="24"/>
                <w:lang w:val="id-ID" w:eastAsia="en-US"/>
              </w:rPr>
            </w:pPr>
            <w:r>
              <w:rPr>
                <w:rFonts w:eastAsia="Calibri" w:cs="Times New Roman"/>
                <w:szCs w:val="24"/>
                <w:lang w:val="id-ID" w:eastAsia="en-US"/>
              </w:rPr>
              <w:t>196605172000031002</w:t>
            </w:r>
          </w:p>
        </w:tc>
      </w:tr>
      <w:tr w:rsidR="00292FA1">
        <w:tc>
          <w:tcPr>
            <w:tcW w:w="519" w:type="dxa"/>
          </w:tcPr>
          <w:p w:rsidR="00292FA1" w:rsidRDefault="00411775">
            <w:pPr>
              <w:rPr>
                <w:rFonts w:eastAsia="Calibri" w:cs="Times New Roman"/>
                <w:szCs w:val="24"/>
                <w:lang w:val="id-ID" w:eastAsia="en-US"/>
              </w:rPr>
            </w:pPr>
            <w:r>
              <w:rPr>
                <w:rFonts w:eastAsia="Calibri" w:cs="Times New Roman"/>
                <w:szCs w:val="24"/>
                <w:lang w:val="id-ID" w:eastAsia="en-US"/>
              </w:rPr>
              <w:t>5</w:t>
            </w:r>
          </w:p>
        </w:tc>
        <w:tc>
          <w:tcPr>
            <w:tcW w:w="3213" w:type="dxa"/>
          </w:tcPr>
          <w:p w:rsidR="00292FA1" w:rsidRDefault="00411775">
            <w:pPr>
              <w:rPr>
                <w:rFonts w:eastAsia="Calibri" w:cs="Times New Roman"/>
                <w:szCs w:val="24"/>
                <w:lang w:val="id-ID" w:eastAsia="en-US"/>
              </w:rPr>
            </w:pPr>
            <w:r>
              <w:rPr>
                <w:rFonts w:eastAsia="Calibri" w:cs="Times New Roman"/>
                <w:szCs w:val="24"/>
                <w:lang w:val="id-ID" w:eastAsia="en-US"/>
              </w:rPr>
              <w:t>NIDN</w:t>
            </w:r>
          </w:p>
        </w:tc>
        <w:tc>
          <w:tcPr>
            <w:tcW w:w="4422" w:type="dxa"/>
          </w:tcPr>
          <w:p w:rsidR="00292FA1" w:rsidRDefault="00411775">
            <w:pPr>
              <w:rPr>
                <w:rFonts w:eastAsia="Calibri" w:cs="Times New Roman"/>
                <w:szCs w:val="24"/>
                <w:lang w:val="id-ID" w:eastAsia="en-US"/>
              </w:rPr>
            </w:pPr>
            <w:r>
              <w:rPr>
                <w:rFonts w:eastAsia="Calibri" w:cs="Times New Roman"/>
                <w:szCs w:val="24"/>
                <w:lang w:val="id-ID" w:eastAsia="en-US"/>
              </w:rPr>
              <w:t>2617056601</w:t>
            </w:r>
          </w:p>
        </w:tc>
      </w:tr>
      <w:tr w:rsidR="00292FA1">
        <w:tc>
          <w:tcPr>
            <w:tcW w:w="519" w:type="dxa"/>
          </w:tcPr>
          <w:p w:rsidR="00292FA1" w:rsidRDefault="00411775">
            <w:pPr>
              <w:rPr>
                <w:rFonts w:eastAsia="Calibri" w:cs="Times New Roman"/>
                <w:szCs w:val="24"/>
                <w:lang w:val="id-ID" w:eastAsia="en-US"/>
              </w:rPr>
            </w:pPr>
            <w:r>
              <w:rPr>
                <w:rFonts w:eastAsia="Calibri" w:cs="Times New Roman"/>
                <w:szCs w:val="24"/>
                <w:lang w:val="id-ID" w:eastAsia="en-US"/>
              </w:rPr>
              <w:t>6</w:t>
            </w:r>
          </w:p>
        </w:tc>
        <w:tc>
          <w:tcPr>
            <w:tcW w:w="3213" w:type="dxa"/>
          </w:tcPr>
          <w:p w:rsidR="00292FA1" w:rsidRDefault="00411775">
            <w:pPr>
              <w:rPr>
                <w:rFonts w:eastAsia="Calibri" w:cs="Times New Roman"/>
                <w:szCs w:val="24"/>
                <w:lang w:val="id-ID" w:eastAsia="en-US"/>
              </w:rPr>
            </w:pPr>
            <w:r>
              <w:rPr>
                <w:rFonts w:eastAsia="Calibri" w:cs="Times New Roman"/>
                <w:szCs w:val="24"/>
                <w:lang w:val="id-ID" w:eastAsia="en-US"/>
              </w:rPr>
              <w:t xml:space="preserve">Tempat dan Tanggal Lahir  </w:t>
            </w:r>
          </w:p>
        </w:tc>
        <w:tc>
          <w:tcPr>
            <w:tcW w:w="4422" w:type="dxa"/>
          </w:tcPr>
          <w:p w:rsidR="00292FA1" w:rsidRDefault="00411775">
            <w:pPr>
              <w:rPr>
                <w:rFonts w:eastAsia="Calibri" w:cs="Times New Roman"/>
                <w:szCs w:val="24"/>
                <w:lang w:val="id-ID" w:eastAsia="en-US"/>
              </w:rPr>
            </w:pPr>
            <w:r>
              <w:rPr>
                <w:rFonts w:eastAsia="Calibri" w:cs="Times New Roman"/>
                <w:szCs w:val="24"/>
                <w:lang w:val="id-ID" w:eastAsia="en-US"/>
              </w:rPr>
              <w:t>Sanggau, 17 Mei 1966</w:t>
            </w:r>
          </w:p>
        </w:tc>
      </w:tr>
      <w:tr w:rsidR="00292FA1">
        <w:tc>
          <w:tcPr>
            <w:tcW w:w="519" w:type="dxa"/>
          </w:tcPr>
          <w:p w:rsidR="00292FA1" w:rsidRDefault="00411775">
            <w:pPr>
              <w:rPr>
                <w:rFonts w:eastAsia="Calibri" w:cs="Times New Roman"/>
                <w:szCs w:val="24"/>
                <w:lang w:val="id-ID" w:eastAsia="en-US"/>
              </w:rPr>
            </w:pPr>
            <w:r>
              <w:rPr>
                <w:rFonts w:eastAsia="Calibri" w:cs="Times New Roman"/>
                <w:szCs w:val="24"/>
                <w:lang w:val="id-ID" w:eastAsia="en-US"/>
              </w:rPr>
              <w:t>7</w:t>
            </w:r>
          </w:p>
        </w:tc>
        <w:tc>
          <w:tcPr>
            <w:tcW w:w="3213" w:type="dxa"/>
          </w:tcPr>
          <w:p w:rsidR="00292FA1" w:rsidRDefault="00411775">
            <w:pPr>
              <w:rPr>
                <w:rFonts w:eastAsia="Calibri" w:cs="Times New Roman"/>
                <w:szCs w:val="24"/>
                <w:lang w:val="id-ID" w:eastAsia="en-US"/>
              </w:rPr>
            </w:pPr>
            <w:r>
              <w:rPr>
                <w:rFonts w:eastAsia="Calibri" w:cs="Times New Roman"/>
                <w:szCs w:val="24"/>
                <w:lang w:val="id-ID" w:eastAsia="en-US"/>
              </w:rPr>
              <w:t>Email</w:t>
            </w:r>
          </w:p>
        </w:tc>
        <w:tc>
          <w:tcPr>
            <w:tcW w:w="4422" w:type="dxa"/>
          </w:tcPr>
          <w:p w:rsidR="00292FA1" w:rsidRDefault="00411775">
            <w:pPr>
              <w:rPr>
                <w:rFonts w:eastAsia="Calibri" w:cs="Times New Roman"/>
                <w:szCs w:val="24"/>
                <w:lang w:val="id-ID" w:eastAsia="en-US"/>
              </w:rPr>
            </w:pPr>
            <w:r>
              <w:rPr>
                <w:rFonts w:eastAsia="Calibri" w:cs="Times New Roman"/>
                <w:szCs w:val="24"/>
                <w:lang w:val="id-ID" w:eastAsia="en-US"/>
              </w:rPr>
              <w:t>ahenlukas66@gmail.com</w:t>
            </w:r>
          </w:p>
        </w:tc>
      </w:tr>
      <w:tr w:rsidR="00292FA1">
        <w:tc>
          <w:tcPr>
            <w:tcW w:w="519" w:type="dxa"/>
          </w:tcPr>
          <w:p w:rsidR="00292FA1" w:rsidRDefault="00411775">
            <w:pPr>
              <w:rPr>
                <w:rFonts w:eastAsia="Calibri" w:cs="Times New Roman"/>
                <w:szCs w:val="24"/>
                <w:lang w:val="id-ID" w:eastAsia="en-US"/>
              </w:rPr>
            </w:pPr>
            <w:r>
              <w:rPr>
                <w:rFonts w:eastAsia="Calibri" w:cs="Times New Roman"/>
                <w:szCs w:val="24"/>
                <w:lang w:val="id-ID" w:eastAsia="en-US"/>
              </w:rPr>
              <w:t>8</w:t>
            </w:r>
          </w:p>
        </w:tc>
        <w:tc>
          <w:tcPr>
            <w:tcW w:w="3213" w:type="dxa"/>
          </w:tcPr>
          <w:p w:rsidR="00292FA1" w:rsidRDefault="00411775">
            <w:pPr>
              <w:rPr>
                <w:rFonts w:eastAsia="Calibri" w:cs="Times New Roman"/>
                <w:szCs w:val="24"/>
                <w:lang w:val="id-ID" w:eastAsia="en-US"/>
              </w:rPr>
            </w:pPr>
            <w:r>
              <w:rPr>
                <w:rFonts w:eastAsia="Calibri" w:cs="Times New Roman"/>
                <w:szCs w:val="24"/>
                <w:lang w:val="id-ID" w:eastAsia="en-US"/>
              </w:rPr>
              <w:t>Nomor Telpon/Hp/WA</w:t>
            </w:r>
          </w:p>
        </w:tc>
        <w:tc>
          <w:tcPr>
            <w:tcW w:w="4422" w:type="dxa"/>
          </w:tcPr>
          <w:p w:rsidR="00292FA1" w:rsidRDefault="00411775">
            <w:pPr>
              <w:rPr>
                <w:rFonts w:eastAsia="Calibri" w:cs="Times New Roman"/>
                <w:szCs w:val="24"/>
                <w:lang w:val="id-ID" w:eastAsia="en-US"/>
              </w:rPr>
            </w:pPr>
            <w:r>
              <w:rPr>
                <w:rFonts w:eastAsia="Calibri" w:cs="Times New Roman"/>
                <w:szCs w:val="24"/>
                <w:lang w:val="id-ID" w:eastAsia="en-US"/>
              </w:rPr>
              <w:t>085220913337</w:t>
            </w:r>
          </w:p>
        </w:tc>
      </w:tr>
      <w:tr w:rsidR="00292FA1">
        <w:tc>
          <w:tcPr>
            <w:tcW w:w="519" w:type="dxa"/>
          </w:tcPr>
          <w:p w:rsidR="00292FA1" w:rsidRDefault="00411775">
            <w:pPr>
              <w:rPr>
                <w:rFonts w:eastAsia="Calibri" w:cs="Times New Roman"/>
                <w:szCs w:val="24"/>
                <w:lang w:val="id-ID" w:eastAsia="en-US"/>
              </w:rPr>
            </w:pPr>
            <w:r>
              <w:rPr>
                <w:rFonts w:eastAsia="Calibri" w:cs="Times New Roman"/>
                <w:szCs w:val="24"/>
                <w:lang w:val="id-ID" w:eastAsia="en-US"/>
              </w:rPr>
              <w:t>9</w:t>
            </w:r>
          </w:p>
        </w:tc>
        <w:tc>
          <w:tcPr>
            <w:tcW w:w="3213" w:type="dxa"/>
          </w:tcPr>
          <w:p w:rsidR="00292FA1" w:rsidRDefault="00411775">
            <w:pPr>
              <w:rPr>
                <w:rFonts w:eastAsia="Calibri" w:cs="Times New Roman"/>
                <w:szCs w:val="24"/>
                <w:lang w:val="id-ID" w:eastAsia="en-US"/>
              </w:rPr>
            </w:pPr>
            <w:r>
              <w:rPr>
                <w:rFonts w:eastAsia="Calibri" w:cs="Times New Roman"/>
                <w:szCs w:val="24"/>
                <w:lang w:val="id-ID" w:eastAsia="en-US"/>
              </w:rPr>
              <w:t>Alamat Kantor</w:t>
            </w:r>
          </w:p>
        </w:tc>
        <w:tc>
          <w:tcPr>
            <w:tcW w:w="4422" w:type="dxa"/>
          </w:tcPr>
          <w:p w:rsidR="00292FA1" w:rsidRDefault="00411775">
            <w:pPr>
              <w:rPr>
                <w:rFonts w:eastAsia="Calibri" w:cs="Times New Roman"/>
                <w:szCs w:val="24"/>
                <w:lang w:val="id-ID" w:eastAsia="en-US"/>
              </w:rPr>
            </w:pPr>
            <w:r>
              <w:rPr>
                <w:rFonts w:eastAsia="Calibri" w:cs="Times New Roman"/>
                <w:szCs w:val="24"/>
                <w:lang w:val="id-ID" w:eastAsia="en-US"/>
              </w:rPr>
              <w:t>Jl. Parit Haji Mukhsin 2 KM. 2 Sungai Raya, Kubu Raya, Kalimantan Barat</w:t>
            </w:r>
          </w:p>
        </w:tc>
      </w:tr>
      <w:tr w:rsidR="00292FA1">
        <w:tc>
          <w:tcPr>
            <w:tcW w:w="519" w:type="dxa"/>
          </w:tcPr>
          <w:p w:rsidR="00292FA1" w:rsidRDefault="00411775">
            <w:pPr>
              <w:rPr>
                <w:rFonts w:eastAsia="Calibri" w:cs="Times New Roman"/>
                <w:szCs w:val="24"/>
                <w:lang w:val="id-ID" w:eastAsia="en-US"/>
              </w:rPr>
            </w:pPr>
            <w:r>
              <w:rPr>
                <w:rFonts w:eastAsia="Calibri" w:cs="Times New Roman"/>
                <w:szCs w:val="24"/>
                <w:lang w:val="id-ID" w:eastAsia="en-US"/>
              </w:rPr>
              <w:t>10</w:t>
            </w:r>
          </w:p>
        </w:tc>
        <w:tc>
          <w:tcPr>
            <w:tcW w:w="3213" w:type="dxa"/>
          </w:tcPr>
          <w:p w:rsidR="00292FA1" w:rsidRDefault="00411775">
            <w:pPr>
              <w:rPr>
                <w:rFonts w:eastAsia="Calibri" w:cs="Times New Roman"/>
                <w:szCs w:val="24"/>
                <w:lang w:val="id-ID" w:eastAsia="en-US"/>
              </w:rPr>
            </w:pPr>
            <w:r>
              <w:rPr>
                <w:rFonts w:eastAsia="Calibri" w:cs="Times New Roman"/>
                <w:szCs w:val="24"/>
                <w:lang w:val="id-ID" w:eastAsia="en-US"/>
              </w:rPr>
              <w:t>Matakuliah yang diampu</w:t>
            </w:r>
          </w:p>
        </w:tc>
        <w:tc>
          <w:tcPr>
            <w:tcW w:w="4422" w:type="dxa"/>
          </w:tcPr>
          <w:p w:rsidR="00292FA1" w:rsidRDefault="00411775">
            <w:pPr>
              <w:rPr>
                <w:rFonts w:eastAsia="Calibri" w:cs="Times New Roman"/>
                <w:szCs w:val="24"/>
                <w:lang w:val="id-ID" w:eastAsia="en-US"/>
              </w:rPr>
            </w:pPr>
            <w:r>
              <w:rPr>
                <w:rFonts w:eastAsia="Calibri" w:cs="Times New Roman"/>
                <w:szCs w:val="24"/>
                <w:lang w:val="id-ID" w:eastAsia="en-US"/>
              </w:rPr>
              <w:t>Ilmu Sosial Dasar, Psikologi Umum</w:t>
            </w:r>
          </w:p>
        </w:tc>
      </w:tr>
    </w:tbl>
    <w:p w:rsidR="00292FA1" w:rsidRDefault="00292FA1">
      <w:pPr>
        <w:rPr>
          <w:rFonts w:eastAsia="Calibri" w:cs="Times New Roman"/>
          <w:szCs w:val="24"/>
        </w:rPr>
      </w:pPr>
    </w:p>
    <w:p w:rsidR="00292FA1" w:rsidRDefault="00411775">
      <w:pPr>
        <w:rPr>
          <w:rFonts w:eastAsia="Calibri" w:cs="Times New Roman"/>
          <w:szCs w:val="24"/>
        </w:rPr>
      </w:pPr>
      <w:r>
        <w:rPr>
          <w:rFonts w:eastAsia="Calibri" w:cs="Times New Roman"/>
          <w:b/>
          <w:szCs w:val="24"/>
        </w:rPr>
        <w:t>B.</w:t>
      </w:r>
      <w:r>
        <w:rPr>
          <w:rFonts w:eastAsia="Calibri" w:cs="Times New Roman"/>
          <w:szCs w:val="24"/>
        </w:rPr>
        <w:t xml:space="preserve"> </w:t>
      </w:r>
      <w:r>
        <w:rPr>
          <w:rFonts w:eastAsia="Calibri" w:cs="Times New Roman"/>
          <w:b/>
          <w:szCs w:val="24"/>
        </w:rPr>
        <w:t xml:space="preserve">Riwayat Pendidikan </w:t>
      </w:r>
    </w:p>
    <w:tbl>
      <w:tblPr>
        <w:tblStyle w:val="TableGrid1"/>
        <w:tblW w:w="8154" w:type="dxa"/>
        <w:tblLayout w:type="fixed"/>
        <w:tblLook w:val="04A0" w:firstRow="1" w:lastRow="0" w:firstColumn="1" w:lastColumn="0" w:noHBand="0" w:noVBand="1"/>
      </w:tblPr>
      <w:tblGrid>
        <w:gridCol w:w="2076"/>
        <w:gridCol w:w="2105"/>
        <w:gridCol w:w="2248"/>
        <w:gridCol w:w="1725"/>
      </w:tblGrid>
      <w:tr w:rsidR="00292FA1">
        <w:tc>
          <w:tcPr>
            <w:tcW w:w="2076" w:type="dxa"/>
          </w:tcPr>
          <w:p w:rsidR="00292FA1" w:rsidRDefault="00292FA1">
            <w:pPr>
              <w:rPr>
                <w:rFonts w:eastAsia="Calibri" w:cs="Times New Roman"/>
                <w:szCs w:val="24"/>
                <w:lang w:val="id-ID" w:eastAsia="en-US"/>
              </w:rPr>
            </w:pPr>
          </w:p>
        </w:tc>
        <w:tc>
          <w:tcPr>
            <w:tcW w:w="2105" w:type="dxa"/>
          </w:tcPr>
          <w:p w:rsidR="00292FA1" w:rsidRDefault="00411775">
            <w:pPr>
              <w:rPr>
                <w:rFonts w:eastAsia="Calibri" w:cs="Times New Roman"/>
                <w:szCs w:val="24"/>
                <w:lang w:val="id-ID" w:eastAsia="en-US"/>
              </w:rPr>
            </w:pPr>
            <w:r>
              <w:rPr>
                <w:rFonts w:eastAsia="Calibri" w:cs="Times New Roman"/>
                <w:szCs w:val="24"/>
                <w:lang w:val="id-ID" w:eastAsia="en-US"/>
              </w:rPr>
              <w:t>S1</w:t>
            </w:r>
          </w:p>
        </w:tc>
        <w:tc>
          <w:tcPr>
            <w:tcW w:w="2248" w:type="dxa"/>
          </w:tcPr>
          <w:p w:rsidR="00292FA1" w:rsidRDefault="00411775">
            <w:pPr>
              <w:rPr>
                <w:rFonts w:eastAsia="Calibri" w:cs="Times New Roman"/>
                <w:szCs w:val="24"/>
                <w:lang w:val="id-ID" w:eastAsia="en-US"/>
              </w:rPr>
            </w:pPr>
            <w:r>
              <w:rPr>
                <w:rFonts w:eastAsia="Calibri" w:cs="Times New Roman"/>
                <w:szCs w:val="24"/>
                <w:lang w:val="id-ID" w:eastAsia="en-US"/>
              </w:rPr>
              <w:t>S2</w:t>
            </w:r>
          </w:p>
        </w:tc>
        <w:tc>
          <w:tcPr>
            <w:tcW w:w="1725" w:type="dxa"/>
          </w:tcPr>
          <w:p w:rsidR="00292FA1" w:rsidRDefault="00411775">
            <w:pPr>
              <w:rPr>
                <w:rFonts w:eastAsia="Calibri" w:cs="Times New Roman"/>
                <w:szCs w:val="24"/>
                <w:lang w:val="id-ID" w:eastAsia="en-US"/>
              </w:rPr>
            </w:pPr>
            <w:r>
              <w:rPr>
                <w:rFonts w:eastAsia="Calibri" w:cs="Times New Roman"/>
                <w:szCs w:val="24"/>
                <w:lang w:val="id-ID" w:eastAsia="en-US"/>
              </w:rPr>
              <w:t>S3</w:t>
            </w:r>
          </w:p>
        </w:tc>
      </w:tr>
      <w:tr w:rsidR="00292FA1">
        <w:tc>
          <w:tcPr>
            <w:tcW w:w="2076" w:type="dxa"/>
          </w:tcPr>
          <w:p w:rsidR="00292FA1" w:rsidRDefault="00411775">
            <w:pPr>
              <w:rPr>
                <w:rFonts w:eastAsia="Calibri" w:cs="Times New Roman"/>
                <w:szCs w:val="24"/>
                <w:lang w:val="id-ID" w:eastAsia="en-US"/>
              </w:rPr>
            </w:pPr>
            <w:r>
              <w:rPr>
                <w:rFonts w:eastAsia="Calibri" w:cs="Times New Roman"/>
                <w:szCs w:val="24"/>
                <w:lang w:val="id-ID" w:eastAsia="en-US"/>
              </w:rPr>
              <w:t>Nama Perguruan Tinggi</w:t>
            </w:r>
          </w:p>
        </w:tc>
        <w:tc>
          <w:tcPr>
            <w:tcW w:w="2105" w:type="dxa"/>
          </w:tcPr>
          <w:p w:rsidR="00292FA1" w:rsidRDefault="00411775">
            <w:pPr>
              <w:rPr>
                <w:rFonts w:eastAsia="Calibri" w:cs="Times New Roman"/>
                <w:szCs w:val="24"/>
                <w:lang w:val="id-ID" w:eastAsia="en-US"/>
              </w:rPr>
            </w:pPr>
            <w:r>
              <w:rPr>
                <w:rFonts w:eastAsia="Calibri" w:cs="Times New Roman"/>
                <w:szCs w:val="24"/>
                <w:lang w:val="id-ID" w:eastAsia="en-US"/>
              </w:rPr>
              <w:t>Universitas Katolik Parahayangan Bandung</w:t>
            </w:r>
          </w:p>
        </w:tc>
        <w:tc>
          <w:tcPr>
            <w:tcW w:w="2248" w:type="dxa"/>
          </w:tcPr>
          <w:p w:rsidR="00292FA1" w:rsidRDefault="00411775">
            <w:pPr>
              <w:rPr>
                <w:rFonts w:eastAsia="Calibri" w:cs="Times New Roman"/>
                <w:szCs w:val="24"/>
                <w:lang w:val="id-ID" w:eastAsia="en-US"/>
              </w:rPr>
            </w:pPr>
            <w:r>
              <w:rPr>
                <w:rFonts w:eastAsia="Calibri" w:cs="Times New Roman"/>
                <w:szCs w:val="24"/>
                <w:lang w:val="id-ID" w:eastAsia="en-US"/>
              </w:rPr>
              <w:t xml:space="preserve">Universitas Islam Nusantara Bandung </w:t>
            </w:r>
          </w:p>
        </w:tc>
        <w:tc>
          <w:tcPr>
            <w:tcW w:w="1725" w:type="dxa"/>
          </w:tcPr>
          <w:p w:rsidR="00292FA1" w:rsidRDefault="00411775">
            <w:pPr>
              <w:rPr>
                <w:rFonts w:eastAsia="Calibri" w:cs="Times New Roman"/>
                <w:szCs w:val="24"/>
                <w:lang w:val="id-ID" w:eastAsia="en-US"/>
              </w:rPr>
            </w:pPr>
            <w:r>
              <w:rPr>
                <w:rFonts w:eastAsia="Calibri" w:cs="Times New Roman"/>
                <w:szCs w:val="24"/>
                <w:lang w:val="id-ID" w:eastAsia="en-US"/>
              </w:rPr>
              <w:t>-</w:t>
            </w:r>
          </w:p>
        </w:tc>
      </w:tr>
      <w:tr w:rsidR="00292FA1">
        <w:tc>
          <w:tcPr>
            <w:tcW w:w="2076" w:type="dxa"/>
          </w:tcPr>
          <w:p w:rsidR="00292FA1" w:rsidRDefault="00411775">
            <w:pPr>
              <w:rPr>
                <w:rFonts w:eastAsia="Calibri" w:cs="Times New Roman"/>
                <w:szCs w:val="24"/>
                <w:lang w:val="id-ID" w:eastAsia="en-US"/>
              </w:rPr>
            </w:pPr>
            <w:r>
              <w:rPr>
                <w:rFonts w:eastAsia="Calibri" w:cs="Times New Roman"/>
                <w:szCs w:val="24"/>
                <w:lang w:val="id-ID" w:eastAsia="en-US"/>
              </w:rPr>
              <w:t>Bidang Ilmu</w:t>
            </w:r>
          </w:p>
        </w:tc>
        <w:tc>
          <w:tcPr>
            <w:tcW w:w="2105" w:type="dxa"/>
          </w:tcPr>
          <w:p w:rsidR="00292FA1" w:rsidRDefault="00411775">
            <w:pPr>
              <w:rPr>
                <w:rFonts w:eastAsia="Calibri" w:cs="Times New Roman"/>
                <w:szCs w:val="24"/>
                <w:lang w:val="id-ID" w:eastAsia="en-US"/>
              </w:rPr>
            </w:pPr>
            <w:r>
              <w:rPr>
                <w:rFonts w:eastAsia="Calibri" w:cs="Times New Roman"/>
                <w:szCs w:val="24"/>
                <w:lang w:val="id-ID" w:eastAsia="en-US"/>
              </w:rPr>
              <w:t>Filsafat Teologi</w:t>
            </w:r>
          </w:p>
        </w:tc>
        <w:tc>
          <w:tcPr>
            <w:tcW w:w="2248" w:type="dxa"/>
          </w:tcPr>
          <w:p w:rsidR="00292FA1" w:rsidRDefault="00411775">
            <w:pPr>
              <w:rPr>
                <w:rFonts w:eastAsia="Calibri" w:cs="Times New Roman"/>
                <w:szCs w:val="24"/>
                <w:lang w:val="id-ID" w:eastAsia="en-US"/>
              </w:rPr>
            </w:pPr>
            <w:r>
              <w:rPr>
                <w:rFonts w:eastAsia="Calibri" w:cs="Times New Roman"/>
                <w:szCs w:val="24"/>
                <w:lang w:val="id-ID" w:eastAsia="en-US"/>
              </w:rPr>
              <w:t>Manajemen Pendidikan</w:t>
            </w:r>
          </w:p>
        </w:tc>
        <w:tc>
          <w:tcPr>
            <w:tcW w:w="1725" w:type="dxa"/>
          </w:tcPr>
          <w:p w:rsidR="00292FA1" w:rsidRDefault="00411775">
            <w:pPr>
              <w:rPr>
                <w:rFonts w:eastAsia="Calibri" w:cs="Times New Roman"/>
                <w:szCs w:val="24"/>
                <w:lang w:val="id-ID" w:eastAsia="en-US"/>
              </w:rPr>
            </w:pPr>
            <w:r>
              <w:rPr>
                <w:rFonts w:eastAsia="Calibri" w:cs="Times New Roman"/>
                <w:szCs w:val="24"/>
                <w:lang w:val="id-ID" w:eastAsia="en-US"/>
              </w:rPr>
              <w:t>-</w:t>
            </w:r>
          </w:p>
        </w:tc>
      </w:tr>
      <w:tr w:rsidR="00292FA1">
        <w:tc>
          <w:tcPr>
            <w:tcW w:w="2076" w:type="dxa"/>
          </w:tcPr>
          <w:p w:rsidR="00292FA1" w:rsidRDefault="00411775">
            <w:pPr>
              <w:rPr>
                <w:rFonts w:eastAsia="Calibri" w:cs="Times New Roman"/>
                <w:szCs w:val="24"/>
                <w:lang w:val="id-ID" w:eastAsia="en-US"/>
              </w:rPr>
            </w:pPr>
            <w:r>
              <w:rPr>
                <w:rFonts w:eastAsia="Calibri" w:cs="Times New Roman"/>
                <w:szCs w:val="24"/>
                <w:lang w:val="id-ID" w:eastAsia="en-US"/>
              </w:rPr>
              <w:t>Tahun Masuk-Lulus</w:t>
            </w:r>
          </w:p>
        </w:tc>
        <w:tc>
          <w:tcPr>
            <w:tcW w:w="2105" w:type="dxa"/>
          </w:tcPr>
          <w:p w:rsidR="00292FA1" w:rsidRDefault="00411775">
            <w:pPr>
              <w:rPr>
                <w:rFonts w:eastAsia="Calibri" w:cs="Times New Roman"/>
                <w:szCs w:val="24"/>
                <w:lang w:val="id-ID" w:eastAsia="en-US"/>
              </w:rPr>
            </w:pPr>
            <w:r>
              <w:rPr>
                <w:rFonts w:eastAsia="Calibri" w:cs="Times New Roman"/>
                <w:szCs w:val="24"/>
                <w:lang w:val="id-ID" w:eastAsia="en-US"/>
              </w:rPr>
              <w:t>1988-1994</w:t>
            </w:r>
          </w:p>
        </w:tc>
        <w:tc>
          <w:tcPr>
            <w:tcW w:w="2248" w:type="dxa"/>
          </w:tcPr>
          <w:p w:rsidR="00292FA1" w:rsidRDefault="00411775">
            <w:pPr>
              <w:rPr>
                <w:rFonts w:eastAsia="Calibri" w:cs="Times New Roman"/>
                <w:szCs w:val="24"/>
                <w:lang w:val="id-ID" w:eastAsia="en-US"/>
              </w:rPr>
            </w:pPr>
            <w:r>
              <w:rPr>
                <w:rFonts w:eastAsia="Calibri" w:cs="Times New Roman"/>
                <w:szCs w:val="24"/>
                <w:lang w:val="id-ID" w:eastAsia="en-US"/>
              </w:rPr>
              <w:t>2007-2011</w:t>
            </w:r>
          </w:p>
        </w:tc>
        <w:tc>
          <w:tcPr>
            <w:tcW w:w="1725" w:type="dxa"/>
          </w:tcPr>
          <w:p w:rsidR="00292FA1" w:rsidRDefault="00411775">
            <w:pPr>
              <w:rPr>
                <w:rFonts w:eastAsia="Calibri" w:cs="Times New Roman"/>
                <w:szCs w:val="24"/>
                <w:lang w:val="id-ID" w:eastAsia="en-US"/>
              </w:rPr>
            </w:pPr>
            <w:r>
              <w:rPr>
                <w:rFonts w:eastAsia="Calibri" w:cs="Times New Roman"/>
                <w:szCs w:val="24"/>
                <w:lang w:val="id-ID" w:eastAsia="en-US"/>
              </w:rPr>
              <w:t>-</w:t>
            </w:r>
          </w:p>
        </w:tc>
      </w:tr>
      <w:tr w:rsidR="00292FA1">
        <w:tc>
          <w:tcPr>
            <w:tcW w:w="2076" w:type="dxa"/>
          </w:tcPr>
          <w:p w:rsidR="00292FA1" w:rsidRDefault="00411775">
            <w:pPr>
              <w:rPr>
                <w:rFonts w:eastAsia="Calibri" w:cs="Times New Roman"/>
                <w:szCs w:val="24"/>
                <w:lang w:val="id-ID" w:eastAsia="en-US"/>
              </w:rPr>
            </w:pPr>
            <w:r>
              <w:rPr>
                <w:rFonts w:eastAsia="Calibri" w:cs="Times New Roman"/>
                <w:szCs w:val="24"/>
                <w:lang w:val="id-ID" w:eastAsia="en-US"/>
              </w:rPr>
              <w:t>Judul Skripsi/Tesis</w:t>
            </w:r>
          </w:p>
        </w:tc>
        <w:tc>
          <w:tcPr>
            <w:tcW w:w="2105" w:type="dxa"/>
          </w:tcPr>
          <w:p w:rsidR="00292FA1" w:rsidRDefault="00411775">
            <w:pPr>
              <w:rPr>
                <w:rFonts w:eastAsia="Calibri" w:cs="Times New Roman"/>
                <w:szCs w:val="24"/>
                <w:lang w:val="id-ID" w:eastAsia="en-US"/>
              </w:rPr>
            </w:pPr>
            <w:r>
              <w:rPr>
                <w:rFonts w:eastAsia="Calibri" w:cs="Times New Roman"/>
                <w:szCs w:val="24"/>
                <w:lang w:val="id-ID" w:eastAsia="en-US"/>
              </w:rPr>
              <w:t>Etika Bisnis, Cara Etis dalam Berbisnis</w:t>
            </w:r>
          </w:p>
        </w:tc>
        <w:tc>
          <w:tcPr>
            <w:tcW w:w="2248" w:type="dxa"/>
          </w:tcPr>
          <w:p w:rsidR="00292FA1" w:rsidRDefault="00411775">
            <w:pPr>
              <w:rPr>
                <w:rFonts w:eastAsia="Times New Roman" w:cs="Times New Roman"/>
                <w:szCs w:val="24"/>
                <w:lang w:val="id-ID" w:eastAsia="en-US"/>
              </w:rPr>
            </w:pPr>
            <w:r>
              <w:rPr>
                <w:rFonts w:eastAsia="Times New Roman" w:cs="Times New Roman"/>
                <w:szCs w:val="24"/>
                <w:lang w:val="id-ID" w:eastAsia="en-US"/>
              </w:rPr>
              <w:t xml:space="preserve">Efektivitas Kepemimpinan Kepala Sekolah Era Implementasi  Manajemen Berbasis Sekolah dalam Meningkatkan Mutu Pembelajaran  (Studi </w:t>
            </w:r>
            <w:r>
              <w:rPr>
                <w:rFonts w:eastAsia="Times New Roman" w:cs="Times New Roman"/>
                <w:szCs w:val="24"/>
                <w:lang w:val="id-ID" w:eastAsia="en-US"/>
              </w:rPr>
              <w:lastRenderedPageBreak/>
              <w:t>Kasus di Sekolah Dasar Negeri Kencana Indah I Kecamatan  Rancaekek Kabupaten Bandung)</w:t>
            </w:r>
          </w:p>
        </w:tc>
        <w:tc>
          <w:tcPr>
            <w:tcW w:w="1725" w:type="dxa"/>
          </w:tcPr>
          <w:p w:rsidR="00292FA1" w:rsidRDefault="00292FA1">
            <w:pPr>
              <w:rPr>
                <w:rFonts w:eastAsia="Calibri" w:cs="Times New Roman"/>
                <w:szCs w:val="24"/>
                <w:lang w:val="id-ID" w:eastAsia="en-US"/>
              </w:rPr>
            </w:pPr>
          </w:p>
        </w:tc>
      </w:tr>
    </w:tbl>
    <w:p w:rsidR="00292FA1" w:rsidRDefault="00292FA1">
      <w:pPr>
        <w:rPr>
          <w:rFonts w:eastAsia="Calibri" w:cs="Times New Roman"/>
          <w:szCs w:val="24"/>
        </w:rPr>
      </w:pPr>
    </w:p>
    <w:p w:rsidR="00292FA1" w:rsidRDefault="00292FA1">
      <w:pPr>
        <w:rPr>
          <w:rFonts w:eastAsia="Calibri" w:cs="Times New Roman"/>
          <w:szCs w:val="24"/>
        </w:rPr>
      </w:pPr>
    </w:p>
    <w:p w:rsidR="00292FA1" w:rsidRDefault="00411775">
      <w:pPr>
        <w:rPr>
          <w:rFonts w:eastAsia="Calibri" w:cs="Times New Roman"/>
          <w:b/>
          <w:szCs w:val="24"/>
        </w:rPr>
      </w:pPr>
      <w:r>
        <w:rPr>
          <w:rFonts w:eastAsia="Calibri" w:cs="Times New Roman"/>
          <w:b/>
          <w:szCs w:val="24"/>
        </w:rPr>
        <w:t>C.</w:t>
      </w:r>
      <w:r>
        <w:rPr>
          <w:rFonts w:eastAsia="Calibri" w:cs="Times New Roman"/>
          <w:szCs w:val="24"/>
        </w:rPr>
        <w:t xml:space="preserve"> </w:t>
      </w:r>
      <w:r>
        <w:rPr>
          <w:rFonts w:eastAsia="Calibri" w:cs="Times New Roman"/>
          <w:b/>
          <w:szCs w:val="24"/>
        </w:rPr>
        <w:t>Pengalaman Penelitian dalam 5 Tahun terakhir</w:t>
      </w:r>
    </w:p>
    <w:tbl>
      <w:tblPr>
        <w:tblStyle w:val="TableGrid1"/>
        <w:tblW w:w="8153" w:type="dxa"/>
        <w:tblLayout w:type="fixed"/>
        <w:tblLook w:val="04A0" w:firstRow="1" w:lastRow="0" w:firstColumn="1" w:lastColumn="0" w:noHBand="0" w:noVBand="1"/>
      </w:tblPr>
      <w:tblGrid>
        <w:gridCol w:w="527"/>
        <w:gridCol w:w="844"/>
        <w:gridCol w:w="3915"/>
        <w:gridCol w:w="1422"/>
        <w:gridCol w:w="1445"/>
      </w:tblGrid>
      <w:tr w:rsidR="00292FA1">
        <w:trPr>
          <w:trHeight w:val="233"/>
        </w:trPr>
        <w:tc>
          <w:tcPr>
            <w:tcW w:w="527" w:type="dxa"/>
            <w:vMerge w:val="restart"/>
          </w:tcPr>
          <w:p w:rsidR="00292FA1" w:rsidRDefault="00411775">
            <w:pPr>
              <w:jc w:val="center"/>
              <w:rPr>
                <w:rFonts w:eastAsia="Calibri" w:cs="Times New Roman"/>
                <w:szCs w:val="24"/>
                <w:lang w:val="id-ID" w:eastAsia="en-US"/>
              </w:rPr>
            </w:pPr>
            <w:r>
              <w:rPr>
                <w:rFonts w:eastAsia="Calibri" w:cs="Times New Roman"/>
                <w:szCs w:val="24"/>
                <w:lang w:val="id-ID" w:eastAsia="en-US"/>
              </w:rPr>
              <w:t>No</w:t>
            </w:r>
          </w:p>
        </w:tc>
        <w:tc>
          <w:tcPr>
            <w:tcW w:w="844" w:type="dxa"/>
            <w:vMerge w:val="restart"/>
          </w:tcPr>
          <w:p w:rsidR="00292FA1" w:rsidRDefault="00411775">
            <w:pPr>
              <w:jc w:val="center"/>
              <w:rPr>
                <w:rFonts w:eastAsia="Calibri" w:cs="Times New Roman"/>
                <w:szCs w:val="24"/>
                <w:lang w:val="id-ID" w:eastAsia="en-US"/>
              </w:rPr>
            </w:pPr>
            <w:r>
              <w:rPr>
                <w:rFonts w:eastAsia="Calibri" w:cs="Times New Roman"/>
                <w:szCs w:val="24"/>
                <w:lang w:val="id-ID" w:eastAsia="en-US"/>
              </w:rPr>
              <w:t>Tahun</w:t>
            </w:r>
          </w:p>
        </w:tc>
        <w:tc>
          <w:tcPr>
            <w:tcW w:w="3915" w:type="dxa"/>
            <w:vMerge w:val="restart"/>
          </w:tcPr>
          <w:p w:rsidR="00292FA1" w:rsidRDefault="00411775">
            <w:pPr>
              <w:jc w:val="center"/>
              <w:rPr>
                <w:rFonts w:eastAsia="Calibri" w:cs="Times New Roman"/>
                <w:szCs w:val="24"/>
                <w:lang w:val="id-ID" w:eastAsia="en-US"/>
              </w:rPr>
            </w:pPr>
            <w:r>
              <w:rPr>
                <w:rFonts w:eastAsia="Calibri" w:cs="Times New Roman"/>
                <w:szCs w:val="24"/>
                <w:lang w:val="id-ID" w:eastAsia="en-US"/>
              </w:rPr>
              <w:t>Judul Penelitian</w:t>
            </w:r>
          </w:p>
        </w:tc>
        <w:tc>
          <w:tcPr>
            <w:tcW w:w="2867" w:type="dxa"/>
            <w:gridSpan w:val="2"/>
          </w:tcPr>
          <w:p w:rsidR="00292FA1" w:rsidRDefault="00411775">
            <w:pPr>
              <w:jc w:val="center"/>
              <w:rPr>
                <w:rFonts w:eastAsia="Calibri" w:cs="Times New Roman"/>
                <w:szCs w:val="24"/>
                <w:lang w:val="id-ID" w:eastAsia="en-US"/>
              </w:rPr>
            </w:pPr>
            <w:r>
              <w:rPr>
                <w:rFonts w:eastAsia="Calibri" w:cs="Times New Roman"/>
                <w:szCs w:val="24"/>
                <w:lang w:val="id-ID" w:eastAsia="en-US"/>
              </w:rPr>
              <w:t>Pendanaan</w:t>
            </w:r>
          </w:p>
        </w:tc>
      </w:tr>
      <w:tr w:rsidR="00292FA1">
        <w:tc>
          <w:tcPr>
            <w:tcW w:w="527" w:type="dxa"/>
            <w:vMerge/>
          </w:tcPr>
          <w:p w:rsidR="00292FA1" w:rsidRDefault="00292FA1">
            <w:pPr>
              <w:jc w:val="center"/>
              <w:rPr>
                <w:rFonts w:eastAsia="Calibri" w:cs="Times New Roman"/>
                <w:szCs w:val="24"/>
                <w:lang w:val="id-ID" w:eastAsia="en-US"/>
              </w:rPr>
            </w:pPr>
          </w:p>
        </w:tc>
        <w:tc>
          <w:tcPr>
            <w:tcW w:w="844" w:type="dxa"/>
            <w:vMerge/>
          </w:tcPr>
          <w:p w:rsidR="00292FA1" w:rsidRDefault="00292FA1">
            <w:pPr>
              <w:jc w:val="center"/>
              <w:rPr>
                <w:rFonts w:eastAsia="Calibri" w:cs="Times New Roman"/>
                <w:szCs w:val="24"/>
                <w:lang w:val="id-ID" w:eastAsia="en-US"/>
              </w:rPr>
            </w:pPr>
          </w:p>
        </w:tc>
        <w:tc>
          <w:tcPr>
            <w:tcW w:w="3915" w:type="dxa"/>
            <w:vMerge/>
          </w:tcPr>
          <w:p w:rsidR="00292FA1" w:rsidRDefault="00292FA1">
            <w:pPr>
              <w:jc w:val="center"/>
              <w:rPr>
                <w:rFonts w:eastAsia="Calibri" w:cs="Times New Roman"/>
                <w:szCs w:val="24"/>
                <w:lang w:val="id-ID" w:eastAsia="en-US"/>
              </w:rPr>
            </w:pPr>
          </w:p>
        </w:tc>
        <w:tc>
          <w:tcPr>
            <w:tcW w:w="1422" w:type="dxa"/>
          </w:tcPr>
          <w:p w:rsidR="00292FA1" w:rsidRDefault="00411775">
            <w:pPr>
              <w:jc w:val="center"/>
              <w:rPr>
                <w:rFonts w:eastAsia="Calibri" w:cs="Times New Roman"/>
                <w:szCs w:val="24"/>
                <w:lang w:val="id-ID" w:eastAsia="en-US"/>
              </w:rPr>
            </w:pPr>
            <w:r>
              <w:rPr>
                <w:rFonts w:eastAsia="Calibri" w:cs="Times New Roman"/>
                <w:szCs w:val="24"/>
                <w:lang w:val="id-ID" w:eastAsia="en-US"/>
              </w:rPr>
              <w:t>Sumber</w:t>
            </w:r>
          </w:p>
        </w:tc>
        <w:tc>
          <w:tcPr>
            <w:tcW w:w="1445" w:type="dxa"/>
          </w:tcPr>
          <w:p w:rsidR="00292FA1" w:rsidRDefault="00411775">
            <w:pPr>
              <w:jc w:val="center"/>
              <w:rPr>
                <w:rFonts w:eastAsia="Calibri" w:cs="Times New Roman"/>
                <w:szCs w:val="24"/>
                <w:lang w:val="id-ID" w:eastAsia="en-US"/>
              </w:rPr>
            </w:pPr>
            <w:r>
              <w:rPr>
                <w:rFonts w:eastAsia="Calibri" w:cs="Times New Roman"/>
                <w:szCs w:val="24"/>
                <w:lang w:val="id-ID" w:eastAsia="en-US"/>
              </w:rPr>
              <w:t>Jumlah (Jiuta Rupiah)</w:t>
            </w:r>
          </w:p>
        </w:tc>
      </w:tr>
      <w:tr w:rsidR="00292FA1">
        <w:tc>
          <w:tcPr>
            <w:tcW w:w="527" w:type="dxa"/>
          </w:tcPr>
          <w:p w:rsidR="00292FA1" w:rsidRDefault="00411775">
            <w:pPr>
              <w:rPr>
                <w:rFonts w:eastAsia="Calibri" w:cs="Times New Roman"/>
                <w:szCs w:val="24"/>
                <w:lang w:eastAsia="en-US"/>
              </w:rPr>
            </w:pPr>
            <w:r>
              <w:rPr>
                <w:rFonts w:eastAsia="Calibri" w:cs="Times New Roman"/>
                <w:szCs w:val="24"/>
                <w:lang w:eastAsia="en-US"/>
              </w:rPr>
              <w:t>1.</w:t>
            </w:r>
          </w:p>
        </w:tc>
        <w:tc>
          <w:tcPr>
            <w:tcW w:w="844" w:type="dxa"/>
          </w:tcPr>
          <w:p w:rsidR="00292FA1" w:rsidRDefault="00411775">
            <w:pPr>
              <w:rPr>
                <w:rFonts w:eastAsia="Calibri" w:cs="Times New Roman"/>
                <w:b/>
                <w:szCs w:val="24"/>
                <w:lang w:val="id-ID" w:eastAsia="en-US"/>
              </w:rPr>
            </w:pPr>
            <w:r>
              <w:rPr>
                <w:rFonts w:eastAsia="Calibri" w:cs="Times New Roman"/>
                <w:szCs w:val="24"/>
                <w:lang w:eastAsia="en-US"/>
              </w:rPr>
              <w:t>2019</w:t>
            </w:r>
          </w:p>
        </w:tc>
        <w:tc>
          <w:tcPr>
            <w:tcW w:w="3915" w:type="dxa"/>
          </w:tcPr>
          <w:p w:rsidR="00292FA1" w:rsidRDefault="00411775">
            <w:pPr>
              <w:rPr>
                <w:rFonts w:eastAsia="Calibri" w:cs="Times New Roman"/>
                <w:szCs w:val="24"/>
                <w:lang w:val="id-ID" w:eastAsia="en-US"/>
              </w:rPr>
            </w:pPr>
            <w:r>
              <w:rPr>
                <w:rFonts w:eastAsia="Calibri" w:cs="Times New Roman"/>
                <w:szCs w:val="24"/>
                <w:lang w:val="id-ID" w:eastAsia="en-US"/>
              </w:rPr>
              <w:t>Analisis Penggunaan Model Pembelajaran Pendidikan Agama Katolik (P</w:t>
            </w:r>
            <w:r>
              <w:rPr>
                <w:rFonts w:eastAsia="Calibri" w:cs="Times New Roman"/>
                <w:szCs w:val="24"/>
                <w:lang w:eastAsia="en-US"/>
              </w:rPr>
              <w:t>AK</w:t>
            </w:r>
            <w:r>
              <w:rPr>
                <w:rFonts w:eastAsia="Calibri" w:cs="Times New Roman"/>
                <w:szCs w:val="24"/>
                <w:lang w:val="id-ID" w:eastAsia="en-US"/>
              </w:rPr>
              <w:t xml:space="preserve">) </w:t>
            </w:r>
          </w:p>
          <w:p w:rsidR="00292FA1" w:rsidRDefault="00411775">
            <w:pPr>
              <w:rPr>
                <w:rFonts w:eastAsia="Calibri" w:cs="Times New Roman"/>
                <w:szCs w:val="24"/>
                <w:lang w:val="id-ID" w:eastAsia="en-US"/>
              </w:rPr>
            </w:pPr>
            <w:r>
              <w:rPr>
                <w:rFonts w:eastAsia="Calibri" w:cs="Times New Roman"/>
                <w:szCs w:val="24"/>
                <w:lang w:val="id-ID" w:eastAsia="en-US"/>
              </w:rPr>
              <w:t xml:space="preserve">Pada Sekolah Dasar Negeri </w:t>
            </w:r>
          </w:p>
          <w:p w:rsidR="00292FA1" w:rsidRDefault="00411775">
            <w:pPr>
              <w:rPr>
                <w:rFonts w:eastAsia="Calibri" w:cs="Times New Roman"/>
                <w:b/>
                <w:szCs w:val="24"/>
                <w:lang w:val="id-ID" w:eastAsia="en-US"/>
              </w:rPr>
            </w:pPr>
            <w:r>
              <w:rPr>
                <w:rFonts w:eastAsia="Calibri" w:cs="Times New Roman"/>
                <w:szCs w:val="24"/>
                <w:lang w:val="id-ID" w:eastAsia="en-US"/>
              </w:rPr>
              <w:t>Di Pontianak Selatan Dan Tenggara</w:t>
            </w:r>
          </w:p>
        </w:tc>
        <w:tc>
          <w:tcPr>
            <w:tcW w:w="1422" w:type="dxa"/>
          </w:tcPr>
          <w:p w:rsidR="00292FA1" w:rsidRDefault="00411775">
            <w:pPr>
              <w:rPr>
                <w:rFonts w:eastAsia="Calibri" w:cs="Times New Roman"/>
                <w:b/>
                <w:szCs w:val="24"/>
                <w:lang w:val="id-ID" w:eastAsia="en-US"/>
              </w:rPr>
            </w:pPr>
            <w:r>
              <w:rPr>
                <w:rFonts w:eastAsia="Calibri" w:cs="Times New Roman"/>
                <w:szCs w:val="24"/>
                <w:lang w:eastAsia="en-US"/>
              </w:rPr>
              <w:t>DIPA STAKat Negeri Pontianak</w:t>
            </w:r>
          </w:p>
        </w:tc>
        <w:tc>
          <w:tcPr>
            <w:tcW w:w="1445" w:type="dxa"/>
          </w:tcPr>
          <w:p w:rsidR="00292FA1" w:rsidRDefault="00411775">
            <w:pPr>
              <w:rPr>
                <w:rFonts w:eastAsia="Calibri" w:cs="Times New Roman"/>
                <w:b/>
                <w:szCs w:val="24"/>
                <w:lang w:val="id-ID" w:eastAsia="en-US"/>
              </w:rPr>
            </w:pPr>
            <w:r>
              <w:rPr>
                <w:rFonts w:eastAsia="Calibri" w:cs="Times New Roman"/>
                <w:szCs w:val="24"/>
                <w:lang w:eastAsia="en-US"/>
              </w:rPr>
              <w:t>23</w:t>
            </w:r>
          </w:p>
        </w:tc>
      </w:tr>
      <w:tr w:rsidR="00292FA1">
        <w:tc>
          <w:tcPr>
            <w:tcW w:w="527" w:type="dxa"/>
          </w:tcPr>
          <w:p w:rsidR="00292FA1" w:rsidRDefault="00292FA1">
            <w:pPr>
              <w:rPr>
                <w:rFonts w:eastAsia="Calibri" w:cs="Times New Roman"/>
                <w:b/>
                <w:szCs w:val="24"/>
                <w:lang w:val="id-ID" w:eastAsia="en-US"/>
              </w:rPr>
            </w:pPr>
          </w:p>
        </w:tc>
        <w:tc>
          <w:tcPr>
            <w:tcW w:w="844" w:type="dxa"/>
          </w:tcPr>
          <w:p w:rsidR="00292FA1" w:rsidRDefault="00292FA1">
            <w:pPr>
              <w:rPr>
                <w:rFonts w:eastAsia="Calibri" w:cs="Times New Roman"/>
                <w:b/>
                <w:szCs w:val="24"/>
                <w:lang w:val="id-ID" w:eastAsia="en-US"/>
              </w:rPr>
            </w:pPr>
          </w:p>
        </w:tc>
        <w:tc>
          <w:tcPr>
            <w:tcW w:w="3915" w:type="dxa"/>
          </w:tcPr>
          <w:p w:rsidR="00292FA1" w:rsidRDefault="00292FA1">
            <w:pPr>
              <w:rPr>
                <w:rFonts w:eastAsia="Calibri" w:cs="Times New Roman"/>
                <w:b/>
                <w:szCs w:val="24"/>
                <w:lang w:val="id-ID" w:eastAsia="en-US"/>
              </w:rPr>
            </w:pPr>
          </w:p>
        </w:tc>
        <w:tc>
          <w:tcPr>
            <w:tcW w:w="1422" w:type="dxa"/>
          </w:tcPr>
          <w:p w:rsidR="00292FA1" w:rsidRDefault="00292FA1">
            <w:pPr>
              <w:rPr>
                <w:rFonts w:eastAsia="Calibri" w:cs="Times New Roman"/>
                <w:b/>
                <w:szCs w:val="24"/>
                <w:lang w:val="id-ID" w:eastAsia="en-US"/>
              </w:rPr>
            </w:pPr>
          </w:p>
        </w:tc>
        <w:tc>
          <w:tcPr>
            <w:tcW w:w="1445" w:type="dxa"/>
          </w:tcPr>
          <w:p w:rsidR="00292FA1" w:rsidRDefault="00292FA1">
            <w:pPr>
              <w:rPr>
                <w:rFonts w:eastAsia="Calibri" w:cs="Times New Roman"/>
                <w:b/>
                <w:szCs w:val="24"/>
                <w:lang w:val="id-ID" w:eastAsia="en-US"/>
              </w:rPr>
            </w:pPr>
          </w:p>
        </w:tc>
      </w:tr>
    </w:tbl>
    <w:p w:rsidR="00292FA1" w:rsidRDefault="00292FA1">
      <w:pPr>
        <w:rPr>
          <w:rFonts w:eastAsia="Calibri" w:cs="Times New Roman"/>
          <w:b/>
          <w:szCs w:val="24"/>
        </w:rPr>
      </w:pPr>
    </w:p>
    <w:p w:rsidR="00292FA1" w:rsidRDefault="00411775">
      <w:pPr>
        <w:rPr>
          <w:rFonts w:eastAsia="Calibri" w:cs="Times New Roman"/>
          <w:b/>
          <w:szCs w:val="24"/>
        </w:rPr>
      </w:pPr>
      <w:r>
        <w:rPr>
          <w:rFonts w:eastAsia="Calibri" w:cs="Times New Roman"/>
          <w:b/>
          <w:szCs w:val="24"/>
        </w:rPr>
        <w:t xml:space="preserve">D. Pengalaman Pengabdian pada Masyarakat dalam 5 Tahun terakhir  </w:t>
      </w:r>
    </w:p>
    <w:tbl>
      <w:tblPr>
        <w:tblStyle w:val="TableGrid1"/>
        <w:tblW w:w="8154" w:type="dxa"/>
        <w:tblLayout w:type="fixed"/>
        <w:tblLook w:val="04A0" w:firstRow="1" w:lastRow="0" w:firstColumn="1" w:lastColumn="0" w:noHBand="0" w:noVBand="1"/>
      </w:tblPr>
      <w:tblGrid>
        <w:gridCol w:w="525"/>
        <w:gridCol w:w="844"/>
        <w:gridCol w:w="4070"/>
        <w:gridCol w:w="1202"/>
        <w:gridCol w:w="1513"/>
      </w:tblGrid>
      <w:tr w:rsidR="00292FA1">
        <w:trPr>
          <w:trHeight w:val="233"/>
        </w:trPr>
        <w:tc>
          <w:tcPr>
            <w:tcW w:w="525" w:type="dxa"/>
            <w:vMerge w:val="restart"/>
          </w:tcPr>
          <w:p w:rsidR="00292FA1" w:rsidRDefault="00411775">
            <w:pPr>
              <w:jc w:val="center"/>
              <w:rPr>
                <w:rFonts w:eastAsia="Calibri" w:cs="Times New Roman"/>
                <w:szCs w:val="24"/>
                <w:lang w:val="id-ID" w:eastAsia="en-US"/>
              </w:rPr>
            </w:pPr>
            <w:r>
              <w:rPr>
                <w:rFonts w:eastAsia="Calibri" w:cs="Times New Roman"/>
                <w:szCs w:val="24"/>
                <w:lang w:val="id-ID" w:eastAsia="en-US"/>
              </w:rPr>
              <w:t>No</w:t>
            </w:r>
          </w:p>
        </w:tc>
        <w:tc>
          <w:tcPr>
            <w:tcW w:w="844" w:type="dxa"/>
            <w:vMerge w:val="restart"/>
          </w:tcPr>
          <w:p w:rsidR="00292FA1" w:rsidRDefault="00411775">
            <w:pPr>
              <w:jc w:val="center"/>
              <w:rPr>
                <w:rFonts w:eastAsia="Calibri" w:cs="Times New Roman"/>
                <w:szCs w:val="24"/>
                <w:lang w:val="id-ID" w:eastAsia="en-US"/>
              </w:rPr>
            </w:pPr>
            <w:r>
              <w:rPr>
                <w:rFonts w:eastAsia="Calibri" w:cs="Times New Roman"/>
                <w:szCs w:val="24"/>
                <w:lang w:val="id-ID" w:eastAsia="en-US"/>
              </w:rPr>
              <w:t>Tahun</w:t>
            </w:r>
          </w:p>
        </w:tc>
        <w:tc>
          <w:tcPr>
            <w:tcW w:w="4070" w:type="dxa"/>
            <w:vMerge w:val="restart"/>
          </w:tcPr>
          <w:p w:rsidR="00292FA1" w:rsidRDefault="00411775">
            <w:pPr>
              <w:jc w:val="center"/>
              <w:rPr>
                <w:rFonts w:eastAsia="Calibri" w:cs="Times New Roman"/>
                <w:szCs w:val="24"/>
                <w:lang w:val="id-ID" w:eastAsia="en-US"/>
              </w:rPr>
            </w:pPr>
            <w:r>
              <w:rPr>
                <w:rFonts w:eastAsia="Calibri" w:cs="Times New Roman"/>
                <w:szCs w:val="24"/>
                <w:lang w:val="id-ID" w:eastAsia="en-US"/>
              </w:rPr>
              <w:t>Judul Pengabdian pada Masyarakat</w:t>
            </w:r>
          </w:p>
        </w:tc>
        <w:tc>
          <w:tcPr>
            <w:tcW w:w="2715" w:type="dxa"/>
            <w:gridSpan w:val="2"/>
          </w:tcPr>
          <w:p w:rsidR="00292FA1" w:rsidRDefault="00411775">
            <w:pPr>
              <w:jc w:val="center"/>
              <w:rPr>
                <w:rFonts w:eastAsia="Calibri" w:cs="Times New Roman"/>
                <w:szCs w:val="24"/>
                <w:lang w:val="id-ID" w:eastAsia="en-US"/>
              </w:rPr>
            </w:pPr>
            <w:r>
              <w:rPr>
                <w:rFonts w:eastAsia="Calibri" w:cs="Times New Roman"/>
                <w:szCs w:val="24"/>
                <w:lang w:val="id-ID" w:eastAsia="en-US"/>
              </w:rPr>
              <w:t>Pendanaan</w:t>
            </w:r>
          </w:p>
        </w:tc>
      </w:tr>
      <w:tr w:rsidR="00292FA1">
        <w:tc>
          <w:tcPr>
            <w:tcW w:w="525" w:type="dxa"/>
            <w:vMerge/>
          </w:tcPr>
          <w:p w:rsidR="00292FA1" w:rsidRDefault="00292FA1">
            <w:pPr>
              <w:jc w:val="center"/>
              <w:rPr>
                <w:rFonts w:eastAsia="Calibri" w:cs="Times New Roman"/>
                <w:szCs w:val="24"/>
                <w:lang w:val="id-ID" w:eastAsia="en-US"/>
              </w:rPr>
            </w:pPr>
          </w:p>
        </w:tc>
        <w:tc>
          <w:tcPr>
            <w:tcW w:w="844" w:type="dxa"/>
            <w:vMerge/>
          </w:tcPr>
          <w:p w:rsidR="00292FA1" w:rsidRDefault="00292FA1">
            <w:pPr>
              <w:jc w:val="center"/>
              <w:rPr>
                <w:rFonts w:eastAsia="Calibri" w:cs="Times New Roman"/>
                <w:szCs w:val="24"/>
                <w:lang w:val="id-ID" w:eastAsia="en-US"/>
              </w:rPr>
            </w:pPr>
          </w:p>
        </w:tc>
        <w:tc>
          <w:tcPr>
            <w:tcW w:w="4070" w:type="dxa"/>
            <w:vMerge/>
          </w:tcPr>
          <w:p w:rsidR="00292FA1" w:rsidRDefault="00292FA1">
            <w:pPr>
              <w:jc w:val="center"/>
              <w:rPr>
                <w:rFonts w:eastAsia="Calibri" w:cs="Times New Roman"/>
                <w:szCs w:val="24"/>
                <w:lang w:val="id-ID" w:eastAsia="en-US"/>
              </w:rPr>
            </w:pPr>
          </w:p>
        </w:tc>
        <w:tc>
          <w:tcPr>
            <w:tcW w:w="1202" w:type="dxa"/>
          </w:tcPr>
          <w:p w:rsidR="00292FA1" w:rsidRDefault="00411775">
            <w:pPr>
              <w:jc w:val="center"/>
              <w:rPr>
                <w:rFonts w:eastAsia="Calibri" w:cs="Times New Roman"/>
                <w:szCs w:val="24"/>
                <w:lang w:val="id-ID" w:eastAsia="en-US"/>
              </w:rPr>
            </w:pPr>
            <w:r>
              <w:rPr>
                <w:rFonts w:eastAsia="Calibri" w:cs="Times New Roman"/>
                <w:szCs w:val="24"/>
                <w:lang w:val="id-ID" w:eastAsia="en-US"/>
              </w:rPr>
              <w:t>Sumber</w:t>
            </w:r>
          </w:p>
        </w:tc>
        <w:tc>
          <w:tcPr>
            <w:tcW w:w="1513" w:type="dxa"/>
          </w:tcPr>
          <w:p w:rsidR="00292FA1" w:rsidRDefault="00411775">
            <w:pPr>
              <w:jc w:val="center"/>
              <w:rPr>
                <w:rFonts w:eastAsia="Calibri" w:cs="Times New Roman"/>
                <w:szCs w:val="24"/>
                <w:lang w:val="id-ID" w:eastAsia="en-US"/>
              </w:rPr>
            </w:pPr>
            <w:r>
              <w:rPr>
                <w:rFonts w:eastAsia="Calibri" w:cs="Times New Roman"/>
                <w:szCs w:val="24"/>
                <w:lang w:val="id-ID" w:eastAsia="en-US"/>
              </w:rPr>
              <w:t>Jumlah (Jiuta Rupiah)</w:t>
            </w:r>
          </w:p>
        </w:tc>
      </w:tr>
      <w:tr w:rsidR="00292FA1">
        <w:tc>
          <w:tcPr>
            <w:tcW w:w="525" w:type="dxa"/>
          </w:tcPr>
          <w:p w:rsidR="00292FA1" w:rsidRDefault="00292FA1">
            <w:pPr>
              <w:rPr>
                <w:rFonts w:eastAsia="Calibri" w:cs="Times New Roman"/>
                <w:b/>
                <w:szCs w:val="24"/>
                <w:lang w:val="id-ID" w:eastAsia="en-US"/>
              </w:rPr>
            </w:pPr>
          </w:p>
        </w:tc>
        <w:tc>
          <w:tcPr>
            <w:tcW w:w="844" w:type="dxa"/>
          </w:tcPr>
          <w:p w:rsidR="00292FA1" w:rsidRDefault="00292FA1">
            <w:pPr>
              <w:rPr>
                <w:rFonts w:eastAsia="Calibri" w:cs="Times New Roman"/>
                <w:b/>
                <w:szCs w:val="24"/>
                <w:lang w:val="id-ID" w:eastAsia="en-US"/>
              </w:rPr>
            </w:pPr>
          </w:p>
        </w:tc>
        <w:tc>
          <w:tcPr>
            <w:tcW w:w="4070" w:type="dxa"/>
          </w:tcPr>
          <w:p w:rsidR="00292FA1" w:rsidRDefault="00292FA1">
            <w:pPr>
              <w:rPr>
                <w:rFonts w:eastAsia="Calibri" w:cs="Times New Roman"/>
                <w:b/>
                <w:szCs w:val="24"/>
                <w:lang w:val="id-ID" w:eastAsia="en-US"/>
              </w:rPr>
            </w:pPr>
          </w:p>
        </w:tc>
        <w:tc>
          <w:tcPr>
            <w:tcW w:w="1202" w:type="dxa"/>
          </w:tcPr>
          <w:p w:rsidR="00292FA1" w:rsidRDefault="00292FA1">
            <w:pPr>
              <w:rPr>
                <w:rFonts w:eastAsia="Calibri" w:cs="Times New Roman"/>
                <w:b/>
                <w:szCs w:val="24"/>
                <w:lang w:val="id-ID" w:eastAsia="en-US"/>
              </w:rPr>
            </w:pPr>
          </w:p>
        </w:tc>
        <w:tc>
          <w:tcPr>
            <w:tcW w:w="1513" w:type="dxa"/>
          </w:tcPr>
          <w:p w:rsidR="00292FA1" w:rsidRDefault="00292FA1">
            <w:pPr>
              <w:rPr>
                <w:rFonts w:eastAsia="Calibri" w:cs="Times New Roman"/>
                <w:b/>
                <w:szCs w:val="24"/>
                <w:lang w:val="id-ID" w:eastAsia="en-US"/>
              </w:rPr>
            </w:pPr>
          </w:p>
        </w:tc>
      </w:tr>
      <w:tr w:rsidR="00292FA1">
        <w:tc>
          <w:tcPr>
            <w:tcW w:w="525" w:type="dxa"/>
          </w:tcPr>
          <w:p w:rsidR="00292FA1" w:rsidRDefault="00292FA1">
            <w:pPr>
              <w:rPr>
                <w:rFonts w:eastAsia="Calibri" w:cs="Times New Roman"/>
                <w:b/>
                <w:szCs w:val="24"/>
                <w:lang w:val="id-ID" w:eastAsia="en-US"/>
              </w:rPr>
            </w:pPr>
          </w:p>
        </w:tc>
        <w:tc>
          <w:tcPr>
            <w:tcW w:w="844" w:type="dxa"/>
          </w:tcPr>
          <w:p w:rsidR="00292FA1" w:rsidRDefault="00292FA1">
            <w:pPr>
              <w:rPr>
                <w:rFonts w:eastAsia="Calibri" w:cs="Times New Roman"/>
                <w:b/>
                <w:szCs w:val="24"/>
                <w:lang w:val="id-ID" w:eastAsia="en-US"/>
              </w:rPr>
            </w:pPr>
          </w:p>
        </w:tc>
        <w:tc>
          <w:tcPr>
            <w:tcW w:w="4070" w:type="dxa"/>
          </w:tcPr>
          <w:p w:rsidR="00292FA1" w:rsidRDefault="00292FA1">
            <w:pPr>
              <w:rPr>
                <w:rFonts w:eastAsia="Calibri" w:cs="Times New Roman"/>
                <w:b/>
                <w:szCs w:val="24"/>
                <w:lang w:val="id-ID" w:eastAsia="en-US"/>
              </w:rPr>
            </w:pPr>
          </w:p>
        </w:tc>
        <w:tc>
          <w:tcPr>
            <w:tcW w:w="1202" w:type="dxa"/>
          </w:tcPr>
          <w:p w:rsidR="00292FA1" w:rsidRDefault="00292FA1">
            <w:pPr>
              <w:rPr>
                <w:rFonts w:eastAsia="Calibri" w:cs="Times New Roman"/>
                <w:b/>
                <w:szCs w:val="24"/>
                <w:lang w:val="id-ID" w:eastAsia="en-US"/>
              </w:rPr>
            </w:pPr>
          </w:p>
        </w:tc>
        <w:tc>
          <w:tcPr>
            <w:tcW w:w="1513" w:type="dxa"/>
          </w:tcPr>
          <w:p w:rsidR="00292FA1" w:rsidRDefault="00292FA1">
            <w:pPr>
              <w:rPr>
                <w:rFonts w:eastAsia="Calibri" w:cs="Times New Roman"/>
                <w:b/>
                <w:szCs w:val="24"/>
                <w:lang w:val="id-ID" w:eastAsia="en-US"/>
              </w:rPr>
            </w:pPr>
          </w:p>
        </w:tc>
      </w:tr>
    </w:tbl>
    <w:p w:rsidR="00292FA1" w:rsidRDefault="00292FA1">
      <w:pPr>
        <w:rPr>
          <w:rFonts w:eastAsia="Calibri" w:cs="Times New Roman"/>
          <w:b/>
          <w:szCs w:val="24"/>
        </w:rPr>
      </w:pPr>
    </w:p>
    <w:p w:rsidR="00292FA1" w:rsidRDefault="00411775">
      <w:pPr>
        <w:rPr>
          <w:rFonts w:eastAsia="Calibri" w:cs="Times New Roman"/>
          <w:b/>
          <w:szCs w:val="24"/>
        </w:rPr>
      </w:pPr>
      <w:r>
        <w:rPr>
          <w:rFonts w:eastAsia="Calibri" w:cs="Times New Roman"/>
          <w:b/>
          <w:szCs w:val="24"/>
        </w:rPr>
        <w:t xml:space="preserve">E. Publikasi Artikel Ilmiah </w:t>
      </w:r>
    </w:p>
    <w:p w:rsidR="00292FA1" w:rsidRDefault="00411775">
      <w:pPr>
        <w:rPr>
          <w:rFonts w:eastAsia="Calibri" w:cs="Times New Roman"/>
          <w:b/>
          <w:szCs w:val="24"/>
        </w:rPr>
      </w:pPr>
      <w:r>
        <w:rPr>
          <w:rFonts w:eastAsia="Calibri" w:cs="Times New Roman"/>
          <w:b/>
          <w:szCs w:val="24"/>
        </w:rPr>
        <w:t>dalam Jurnal dalam 5 Tahun Terakhir</w:t>
      </w:r>
    </w:p>
    <w:tbl>
      <w:tblPr>
        <w:tblStyle w:val="TableGrid1"/>
        <w:tblW w:w="8154" w:type="dxa"/>
        <w:tblLayout w:type="fixed"/>
        <w:tblLook w:val="04A0" w:firstRow="1" w:lastRow="0" w:firstColumn="1" w:lastColumn="0" w:noHBand="0" w:noVBand="1"/>
      </w:tblPr>
      <w:tblGrid>
        <w:gridCol w:w="528"/>
        <w:gridCol w:w="3001"/>
        <w:gridCol w:w="2445"/>
        <w:gridCol w:w="2180"/>
      </w:tblGrid>
      <w:tr w:rsidR="00292FA1">
        <w:tc>
          <w:tcPr>
            <w:tcW w:w="528" w:type="dxa"/>
          </w:tcPr>
          <w:p w:rsidR="00292FA1" w:rsidRDefault="00411775">
            <w:pPr>
              <w:rPr>
                <w:rFonts w:eastAsia="Calibri" w:cs="Times New Roman"/>
                <w:b/>
                <w:szCs w:val="24"/>
                <w:lang w:val="id-ID" w:eastAsia="en-US"/>
              </w:rPr>
            </w:pPr>
            <w:r>
              <w:rPr>
                <w:rFonts w:eastAsia="Calibri" w:cs="Times New Roman"/>
                <w:b/>
                <w:szCs w:val="24"/>
                <w:lang w:val="id-ID" w:eastAsia="en-US"/>
              </w:rPr>
              <w:t>No</w:t>
            </w:r>
          </w:p>
        </w:tc>
        <w:tc>
          <w:tcPr>
            <w:tcW w:w="3001" w:type="dxa"/>
          </w:tcPr>
          <w:p w:rsidR="00292FA1" w:rsidRDefault="00411775">
            <w:pPr>
              <w:rPr>
                <w:rFonts w:eastAsia="Calibri" w:cs="Times New Roman"/>
                <w:b/>
                <w:szCs w:val="24"/>
                <w:lang w:val="id-ID" w:eastAsia="en-US"/>
              </w:rPr>
            </w:pPr>
            <w:r>
              <w:rPr>
                <w:rFonts w:eastAsia="Calibri" w:cs="Times New Roman"/>
                <w:b/>
                <w:szCs w:val="24"/>
                <w:lang w:val="id-ID" w:eastAsia="en-US"/>
              </w:rPr>
              <w:t>Judul Artikel Ilmiah</w:t>
            </w:r>
          </w:p>
        </w:tc>
        <w:tc>
          <w:tcPr>
            <w:tcW w:w="2445" w:type="dxa"/>
          </w:tcPr>
          <w:p w:rsidR="00292FA1" w:rsidRDefault="00411775">
            <w:pPr>
              <w:rPr>
                <w:rFonts w:eastAsia="Calibri" w:cs="Times New Roman"/>
                <w:b/>
                <w:szCs w:val="24"/>
                <w:lang w:val="id-ID" w:eastAsia="en-US"/>
              </w:rPr>
            </w:pPr>
            <w:r>
              <w:rPr>
                <w:rFonts w:eastAsia="Calibri" w:cs="Times New Roman"/>
                <w:b/>
                <w:szCs w:val="24"/>
                <w:lang w:val="id-ID" w:eastAsia="en-US"/>
              </w:rPr>
              <w:t>Nama Jurnal</w:t>
            </w:r>
          </w:p>
        </w:tc>
        <w:tc>
          <w:tcPr>
            <w:tcW w:w="2180" w:type="dxa"/>
          </w:tcPr>
          <w:p w:rsidR="00292FA1" w:rsidRDefault="00411775">
            <w:pPr>
              <w:rPr>
                <w:rFonts w:eastAsia="Calibri" w:cs="Times New Roman"/>
                <w:b/>
                <w:szCs w:val="24"/>
                <w:lang w:val="id-ID" w:eastAsia="en-US"/>
              </w:rPr>
            </w:pPr>
            <w:r>
              <w:rPr>
                <w:rFonts w:eastAsia="Calibri" w:cs="Times New Roman"/>
                <w:b/>
                <w:szCs w:val="24"/>
                <w:lang w:val="id-ID" w:eastAsia="en-US"/>
              </w:rPr>
              <w:t>Vol/No/Tahun</w:t>
            </w:r>
          </w:p>
        </w:tc>
      </w:tr>
      <w:tr w:rsidR="00292FA1">
        <w:tc>
          <w:tcPr>
            <w:tcW w:w="528" w:type="dxa"/>
          </w:tcPr>
          <w:p w:rsidR="00292FA1" w:rsidRDefault="00292FA1">
            <w:pPr>
              <w:rPr>
                <w:rFonts w:eastAsia="Calibri" w:cs="Times New Roman"/>
                <w:b/>
                <w:szCs w:val="24"/>
                <w:lang w:val="id-ID" w:eastAsia="en-US"/>
              </w:rPr>
            </w:pPr>
          </w:p>
        </w:tc>
        <w:tc>
          <w:tcPr>
            <w:tcW w:w="3001" w:type="dxa"/>
          </w:tcPr>
          <w:p w:rsidR="00292FA1" w:rsidRDefault="00292FA1">
            <w:pPr>
              <w:rPr>
                <w:rFonts w:eastAsia="Calibri" w:cs="Times New Roman"/>
                <w:b/>
                <w:szCs w:val="24"/>
                <w:lang w:val="id-ID" w:eastAsia="en-US"/>
              </w:rPr>
            </w:pPr>
          </w:p>
        </w:tc>
        <w:tc>
          <w:tcPr>
            <w:tcW w:w="2445" w:type="dxa"/>
          </w:tcPr>
          <w:p w:rsidR="00292FA1" w:rsidRDefault="00292FA1">
            <w:pPr>
              <w:rPr>
                <w:rFonts w:eastAsia="Calibri" w:cs="Times New Roman"/>
                <w:b/>
                <w:szCs w:val="24"/>
                <w:lang w:val="id-ID" w:eastAsia="en-US"/>
              </w:rPr>
            </w:pPr>
          </w:p>
        </w:tc>
        <w:tc>
          <w:tcPr>
            <w:tcW w:w="2180" w:type="dxa"/>
          </w:tcPr>
          <w:p w:rsidR="00292FA1" w:rsidRDefault="00292FA1">
            <w:pPr>
              <w:rPr>
                <w:rFonts w:eastAsia="Calibri" w:cs="Times New Roman"/>
                <w:b/>
                <w:szCs w:val="24"/>
                <w:lang w:val="id-ID" w:eastAsia="en-US"/>
              </w:rPr>
            </w:pPr>
          </w:p>
        </w:tc>
      </w:tr>
      <w:tr w:rsidR="00292FA1">
        <w:tc>
          <w:tcPr>
            <w:tcW w:w="528" w:type="dxa"/>
          </w:tcPr>
          <w:p w:rsidR="00292FA1" w:rsidRDefault="00292FA1">
            <w:pPr>
              <w:rPr>
                <w:rFonts w:eastAsia="Calibri" w:cs="Times New Roman"/>
                <w:b/>
                <w:szCs w:val="24"/>
                <w:lang w:val="id-ID" w:eastAsia="en-US"/>
              </w:rPr>
            </w:pPr>
          </w:p>
        </w:tc>
        <w:tc>
          <w:tcPr>
            <w:tcW w:w="3001" w:type="dxa"/>
          </w:tcPr>
          <w:p w:rsidR="00292FA1" w:rsidRDefault="00292FA1">
            <w:pPr>
              <w:rPr>
                <w:rFonts w:eastAsia="Calibri" w:cs="Times New Roman"/>
                <w:b/>
                <w:szCs w:val="24"/>
                <w:lang w:val="id-ID" w:eastAsia="en-US"/>
              </w:rPr>
            </w:pPr>
          </w:p>
        </w:tc>
        <w:tc>
          <w:tcPr>
            <w:tcW w:w="2445" w:type="dxa"/>
          </w:tcPr>
          <w:p w:rsidR="00292FA1" w:rsidRDefault="00292FA1">
            <w:pPr>
              <w:rPr>
                <w:rFonts w:eastAsia="Calibri" w:cs="Times New Roman"/>
                <w:b/>
                <w:szCs w:val="24"/>
                <w:lang w:val="id-ID" w:eastAsia="en-US"/>
              </w:rPr>
            </w:pPr>
          </w:p>
        </w:tc>
        <w:tc>
          <w:tcPr>
            <w:tcW w:w="2180" w:type="dxa"/>
          </w:tcPr>
          <w:p w:rsidR="00292FA1" w:rsidRDefault="00292FA1">
            <w:pPr>
              <w:rPr>
                <w:rFonts w:eastAsia="Calibri" w:cs="Times New Roman"/>
                <w:b/>
                <w:szCs w:val="24"/>
                <w:lang w:val="id-ID" w:eastAsia="en-US"/>
              </w:rPr>
            </w:pPr>
          </w:p>
        </w:tc>
      </w:tr>
      <w:tr w:rsidR="00292FA1">
        <w:tc>
          <w:tcPr>
            <w:tcW w:w="528" w:type="dxa"/>
          </w:tcPr>
          <w:p w:rsidR="00292FA1" w:rsidRDefault="00292FA1">
            <w:pPr>
              <w:rPr>
                <w:rFonts w:eastAsia="Calibri" w:cs="Times New Roman"/>
                <w:b/>
                <w:szCs w:val="24"/>
                <w:lang w:val="id-ID" w:eastAsia="en-US"/>
              </w:rPr>
            </w:pPr>
          </w:p>
        </w:tc>
        <w:tc>
          <w:tcPr>
            <w:tcW w:w="3001" w:type="dxa"/>
          </w:tcPr>
          <w:p w:rsidR="00292FA1" w:rsidRDefault="00292FA1">
            <w:pPr>
              <w:rPr>
                <w:rFonts w:eastAsia="Calibri" w:cs="Times New Roman"/>
                <w:b/>
                <w:szCs w:val="24"/>
                <w:lang w:val="id-ID" w:eastAsia="en-US"/>
              </w:rPr>
            </w:pPr>
          </w:p>
        </w:tc>
        <w:tc>
          <w:tcPr>
            <w:tcW w:w="2445" w:type="dxa"/>
          </w:tcPr>
          <w:p w:rsidR="00292FA1" w:rsidRDefault="00292FA1">
            <w:pPr>
              <w:rPr>
                <w:rFonts w:eastAsia="Calibri" w:cs="Times New Roman"/>
                <w:b/>
                <w:szCs w:val="24"/>
                <w:lang w:val="id-ID" w:eastAsia="en-US"/>
              </w:rPr>
            </w:pPr>
          </w:p>
        </w:tc>
        <w:tc>
          <w:tcPr>
            <w:tcW w:w="2180" w:type="dxa"/>
          </w:tcPr>
          <w:p w:rsidR="00292FA1" w:rsidRDefault="00292FA1">
            <w:pPr>
              <w:rPr>
                <w:rFonts w:eastAsia="Calibri" w:cs="Times New Roman"/>
                <w:b/>
                <w:szCs w:val="24"/>
                <w:lang w:val="id-ID" w:eastAsia="en-US"/>
              </w:rPr>
            </w:pPr>
          </w:p>
        </w:tc>
      </w:tr>
    </w:tbl>
    <w:p w:rsidR="00292FA1" w:rsidRDefault="00292FA1">
      <w:pPr>
        <w:rPr>
          <w:rFonts w:eastAsia="Calibri" w:cs="Times New Roman"/>
          <w:b/>
          <w:szCs w:val="24"/>
        </w:rPr>
      </w:pPr>
    </w:p>
    <w:p w:rsidR="00292FA1" w:rsidRDefault="00411775">
      <w:pPr>
        <w:rPr>
          <w:rFonts w:eastAsia="Calibri" w:cs="Times New Roman"/>
          <w:b/>
          <w:szCs w:val="24"/>
          <w:lang w:val="id-ID"/>
        </w:rPr>
      </w:pPr>
      <w:r>
        <w:rPr>
          <w:rFonts w:eastAsia="Calibri" w:cs="Times New Roman"/>
          <w:b/>
          <w:szCs w:val="24"/>
          <w:lang w:val="id-ID"/>
        </w:rPr>
        <w:t xml:space="preserve">A. Identitas Diri  </w:t>
      </w:r>
    </w:p>
    <w:p w:rsidR="00292FA1" w:rsidRDefault="00292FA1">
      <w:pPr>
        <w:numPr>
          <w:ilvl w:val="0"/>
          <w:numId w:val="11"/>
        </w:numPr>
        <w:contextualSpacing/>
        <w:rPr>
          <w:rFonts w:eastAsia="Calibri" w:cs="Times New Roman"/>
          <w:szCs w:val="24"/>
        </w:rPr>
      </w:pPr>
    </w:p>
    <w:tbl>
      <w:tblPr>
        <w:tblStyle w:val="TableGrid1"/>
        <w:tblW w:w="8154" w:type="dxa"/>
        <w:tblLayout w:type="fixed"/>
        <w:tblLook w:val="04A0" w:firstRow="1" w:lastRow="0" w:firstColumn="1" w:lastColumn="0" w:noHBand="0" w:noVBand="1"/>
      </w:tblPr>
      <w:tblGrid>
        <w:gridCol w:w="653"/>
        <w:gridCol w:w="3509"/>
        <w:gridCol w:w="3992"/>
      </w:tblGrid>
      <w:tr w:rsidR="00292FA1">
        <w:tc>
          <w:tcPr>
            <w:tcW w:w="653" w:type="dxa"/>
          </w:tcPr>
          <w:p w:rsidR="00292FA1" w:rsidRDefault="00411775">
            <w:pPr>
              <w:rPr>
                <w:rFonts w:eastAsia="Calibri" w:cs="Times New Roman"/>
                <w:szCs w:val="24"/>
                <w:lang w:val="id-ID" w:eastAsia="en-US"/>
              </w:rPr>
            </w:pPr>
            <w:r>
              <w:rPr>
                <w:rFonts w:eastAsia="Calibri" w:cs="Times New Roman"/>
                <w:szCs w:val="24"/>
                <w:lang w:val="id-ID" w:eastAsia="en-US"/>
              </w:rPr>
              <w:t>1</w:t>
            </w:r>
          </w:p>
        </w:tc>
        <w:tc>
          <w:tcPr>
            <w:tcW w:w="3509" w:type="dxa"/>
          </w:tcPr>
          <w:p w:rsidR="00292FA1" w:rsidRDefault="00411775">
            <w:pPr>
              <w:rPr>
                <w:rFonts w:eastAsia="Calibri" w:cs="Times New Roman"/>
                <w:szCs w:val="24"/>
                <w:lang w:val="id-ID" w:eastAsia="en-US"/>
              </w:rPr>
            </w:pPr>
            <w:r>
              <w:rPr>
                <w:rFonts w:eastAsia="Calibri" w:cs="Times New Roman"/>
                <w:szCs w:val="24"/>
                <w:lang w:val="id-ID" w:eastAsia="en-US"/>
              </w:rPr>
              <w:t>Nama Lengkap dengan gelar</w:t>
            </w:r>
          </w:p>
        </w:tc>
        <w:tc>
          <w:tcPr>
            <w:tcW w:w="3992" w:type="dxa"/>
          </w:tcPr>
          <w:p w:rsidR="00292FA1" w:rsidRDefault="00411775">
            <w:pPr>
              <w:rPr>
                <w:rFonts w:eastAsia="Calibri" w:cs="Times New Roman"/>
                <w:szCs w:val="24"/>
                <w:lang w:val="id-ID" w:eastAsia="en-US"/>
              </w:rPr>
            </w:pPr>
            <w:r>
              <w:rPr>
                <w:rFonts w:eastAsia="Calibri" w:cs="Times New Roman"/>
                <w:szCs w:val="24"/>
                <w:lang w:val="id-ID" w:eastAsia="en-US"/>
              </w:rPr>
              <w:t>Cenderato, M.Pd</w:t>
            </w:r>
          </w:p>
        </w:tc>
      </w:tr>
      <w:tr w:rsidR="00292FA1">
        <w:tc>
          <w:tcPr>
            <w:tcW w:w="653" w:type="dxa"/>
          </w:tcPr>
          <w:p w:rsidR="00292FA1" w:rsidRDefault="00411775">
            <w:pPr>
              <w:rPr>
                <w:rFonts w:eastAsia="Calibri" w:cs="Times New Roman"/>
                <w:szCs w:val="24"/>
                <w:lang w:val="id-ID" w:eastAsia="en-US"/>
              </w:rPr>
            </w:pPr>
            <w:r>
              <w:rPr>
                <w:rFonts w:eastAsia="Calibri" w:cs="Times New Roman"/>
                <w:szCs w:val="24"/>
                <w:lang w:val="id-ID" w:eastAsia="en-US"/>
              </w:rPr>
              <w:t>2</w:t>
            </w:r>
          </w:p>
        </w:tc>
        <w:tc>
          <w:tcPr>
            <w:tcW w:w="3509" w:type="dxa"/>
          </w:tcPr>
          <w:p w:rsidR="00292FA1" w:rsidRDefault="00411775">
            <w:pPr>
              <w:rPr>
                <w:rFonts w:eastAsia="Calibri" w:cs="Times New Roman"/>
                <w:szCs w:val="24"/>
                <w:lang w:val="id-ID" w:eastAsia="en-US"/>
              </w:rPr>
            </w:pPr>
            <w:r>
              <w:rPr>
                <w:rFonts w:eastAsia="Calibri" w:cs="Times New Roman"/>
                <w:szCs w:val="24"/>
                <w:lang w:val="id-ID" w:eastAsia="en-US"/>
              </w:rPr>
              <w:t>Jenis Kelamin</w:t>
            </w:r>
          </w:p>
        </w:tc>
        <w:tc>
          <w:tcPr>
            <w:tcW w:w="3992" w:type="dxa"/>
          </w:tcPr>
          <w:p w:rsidR="00292FA1" w:rsidRDefault="00411775">
            <w:pPr>
              <w:rPr>
                <w:rFonts w:eastAsia="Calibri" w:cs="Times New Roman"/>
                <w:szCs w:val="24"/>
                <w:lang w:val="id-ID" w:eastAsia="en-US"/>
              </w:rPr>
            </w:pPr>
            <w:r>
              <w:rPr>
                <w:rFonts w:eastAsia="Calibri" w:cs="Times New Roman"/>
                <w:szCs w:val="24"/>
                <w:lang w:val="id-ID" w:eastAsia="en-US"/>
              </w:rPr>
              <w:t>Laki-laki</w:t>
            </w:r>
          </w:p>
        </w:tc>
      </w:tr>
      <w:tr w:rsidR="00292FA1">
        <w:tc>
          <w:tcPr>
            <w:tcW w:w="653" w:type="dxa"/>
          </w:tcPr>
          <w:p w:rsidR="00292FA1" w:rsidRDefault="00411775">
            <w:pPr>
              <w:rPr>
                <w:rFonts w:eastAsia="Calibri" w:cs="Times New Roman"/>
                <w:szCs w:val="24"/>
                <w:lang w:val="id-ID" w:eastAsia="en-US"/>
              </w:rPr>
            </w:pPr>
            <w:r>
              <w:rPr>
                <w:rFonts w:eastAsia="Calibri" w:cs="Times New Roman"/>
                <w:szCs w:val="24"/>
                <w:lang w:val="id-ID" w:eastAsia="en-US"/>
              </w:rPr>
              <w:t>3</w:t>
            </w:r>
          </w:p>
        </w:tc>
        <w:tc>
          <w:tcPr>
            <w:tcW w:w="3509" w:type="dxa"/>
          </w:tcPr>
          <w:p w:rsidR="00292FA1" w:rsidRDefault="00411775">
            <w:pPr>
              <w:rPr>
                <w:rFonts w:eastAsia="Calibri" w:cs="Times New Roman"/>
                <w:szCs w:val="24"/>
                <w:lang w:val="id-ID" w:eastAsia="en-US"/>
              </w:rPr>
            </w:pPr>
            <w:r>
              <w:rPr>
                <w:rFonts w:eastAsia="Calibri" w:cs="Times New Roman"/>
                <w:szCs w:val="24"/>
                <w:lang w:val="id-ID" w:eastAsia="en-US"/>
              </w:rPr>
              <w:t>Jabatan Funggsional</w:t>
            </w:r>
          </w:p>
        </w:tc>
        <w:tc>
          <w:tcPr>
            <w:tcW w:w="3992" w:type="dxa"/>
          </w:tcPr>
          <w:p w:rsidR="00292FA1" w:rsidRDefault="00411775">
            <w:pPr>
              <w:rPr>
                <w:rFonts w:eastAsia="Calibri" w:cs="Times New Roman"/>
                <w:szCs w:val="24"/>
                <w:lang w:val="id-ID" w:eastAsia="en-US"/>
              </w:rPr>
            </w:pPr>
            <w:r>
              <w:rPr>
                <w:rFonts w:eastAsia="Calibri" w:cs="Times New Roman"/>
                <w:szCs w:val="24"/>
                <w:lang w:val="id-ID" w:eastAsia="en-US"/>
              </w:rPr>
              <w:t>Asisten Ahli</w:t>
            </w:r>
          </w:p>
        </w:tc>
      </w:tr>
      <w:tr w:rsidR="00292FA1">
        <w:tc>
          <w:tcPr>
            <w:tcW w:w="653" w:type="dxa"/>
          </w:tcPr>
          <w:p w:rsidR="00292FA1" w:rsidRDefault="00411775">
            <w:pPr>
              <w:rPr>
                <w:rFonts w:eastAsia="Calibri" w:cs="Times New Roman"/>
                <w:szCs w:val="24"/>
                <w:lang w:val="id-ID" w:eastAsia="en-US"/>
              </w:rPr>
            </w:pPr>
            <w:r>
              <w:rPr>
                <w:rFonts w:eastAsia="Calibri" w:cs="Times New Roman"/>
                <w:szCs w:val="24"/>
                <w:lang w:val="id-ID" w:eastAsia="en-US"/>
              </w:rPr>
              <w:t>4</w:t>
            </w:r>
          </w:p>
        </w:tc>
        <w:tc>
          <w:tcPr>
            <w:tcW w:w="3509" w:type="dxa"/>
          </w:tcPr>
          <w:p w:rsidR="00292FA1" w:rsidRDefault="00411775">
            <w:pPr>
              <w:rPr>
                <w:rFonts w:eastAsia="Calibri" w:cs="Times New Roman"/>
                <w:szCs w:val="24"/>
                <w:lang w:val="id-ID" w:eastAsia="en-US"/>
              </w:rPr>
            </w:pPr>
            <w:r>
              <w:rPr>
                <w:rFonts w:eastAsia="Calibri" w:cs="Times New Roman"/>
                <w:szCs w:val="24"/>
                <w:lang w:val="id-ID" w:eastAsia="en-US"/>
              </w:rPr>
              <w:t>NIP</w:t>
            </w:r>
          </w:p>
        </w:tc>
        <w:tc>
          <w:tcPr>
            <w:tcW w:w="3992" w:type="dxa"/>
          </w:tcPr>
          <w:p w:rsidR="00292FA1" w:rsidRDefault="00411775">
            <w:pPr>
              <w:rPr>
                <w:rFonts w:eastAsia="Calibri" w:cs="Times New Roman"/>
                <w:szCs w:val="24"/>
                <w:lang w:val="id-ID" w:eastAsia="en-US"/>
              </w:rPr>
            </w:pPr>
            <w:r>
              <w:rPr>
                <w:rFonts w:eastAsia="Calibri" w:cs="Times New Roman"/>
                <w:szCs w:val="24"/>
                <w:lang w:val="id-ID" w:eastAsia="en-US"/>
              </w:rPr>
              <w:t>198411082019031006</w:t>
            </w:r>
          </w:p>
        </w:tc>
      </w:tr>
      <w:tr w:rsidR="00292FA1">
        <w:tc>
          <w:tcPr>
            <w:tcW w:w="653" w:type="dxa"/>
          </w:tcPr>
          <w:p w:rsidR="00292FA1" w:rsidRDefault="00411775">
            <w:pPr>
              <w:rPr>
                <w:rFonts w:eastAsia="Calibri" w:cs="Times New Roman"/>
                <w:szCs w:val="24"/>
                <w:lang w:val="id-ID" w:eastAsia="en-US"/>
              </w:rPr>
            </w:pPr>
            <w:r>
              <w:rPr>
                <w:rFonts w:eastAsia="Calibri" w:cs="Times New Roman"/>
                <w:szCs w:val="24"/>
                <w:lang w:val="id-ID" w:eastAsia="en-US"/>
              </w:rPr>
              <w:t>5</w:t>
            </w:r>
          </w:p>
        </w:tc>
        <w:tc>
          <w:tcPr>
            <w:tcW w:w="3509" w:type="dxa"/>
          </w:tcPr>
          <w:p w:rsidR="00292FA1" w:rsidRDefault="00411775">
            <w:pPr>
              <w:rPr>
                <w:rFonts w:eastAsia="Calibri" w:cs="Times New Roman"/>
                <w:szCs w:val="24"/>
                <w:lang w:val="id-ID" w:eastAsia="en-US"/>
              </w:rPr>
            </w:pPr>
            <w:r>
              <w:rPr>
                <w:rFonts w:eastAsia="Calibri" w:cs="Times New Roman"/>
                <w:szCs w:val="24"/>
                <w:lang w:val="id-ID" w:eastAsia="en-US"/>
              </w:rPr>
              <w:t>NIDN</w:t>
            </w:r>
          </w:p>
        </w:tc>
        <w:tc>
          <w:tcPr>
            <w:tcW w:w="3992" w:type="dxa"/>
          </w:tcPr>
          <w:p w:rsidR="00292FA1" w:rsidRDefault="00411775">
            <w:pPr>
              <w:tabs>
                <w:tab w:val="left" w:pos="2694"/>
                <w:tab w:val="left" w:pos="2977"/>
              </w:tabs>
              <w:rPr>
                <w:rFonts w:eastAsia="MS Mincho" w:cs="Times New Roman"/>
                <w:szCs w:val="24"/>
                <w:lang w:val="id-ID" w:eastAsia="en-US"/>
              </w:rPr>
            </w:pPr>
            <w:r>
              <w:rPr>
                <w:rFonts w:eastAsia="MS Mincho" w:cs="Times New Roman"/>
                <w:szCs w:val="24"/>
                <w:lang w:val="id-ID" w:eastAsia="en-US"/>
              </w:rPr>
              <w:t>1108118401</w:t>
            </w:r>
          </w:p>
        </w:tc>
      </w:tr>
      <w:tr w:rsidR="00292FA1">
        <w:tc>
          <w:tcPr>
            <w:tcW w:w="653" w:type="dxa"/>
          </w:tcPr>
          <w:p w:rsidR="00292FA1" w:rsidRDefault="00411775">
            <w:pPr>
              <w:rPr>
                <w:rFonts w:eastAsia="Calibri" w:cs="Times New Roman"/>
                <w:szCs w:val="24"/>
                <w:lang w:val="id-ID" w:eastAsia="en-US"/>
              </w:rPr>
            </w:pPr>
            <w:r>
              <w:rPr>
                <w:rFonts w:eastAsia="Calibri" w:cs="Times New Roman"/>
                <w:szCs w:val="24"/>
                <w:lang w:val="id-ID" w:eastAsia="en-US"/>
              </w:rPr>
              <w:t>6</w:t>
            </w:r>
          </w:p>
        </w:tc>
        <w:tc>
          <w:tcPr>
            <w:tcW w:w="3509" w:type="dxa"/>
          </w:tcPr>
          <w:p w:rsidR="00292FA1" w:rsidRDefault="00411775">
            <w:pPr>
              <w:rPr>
                <w:rFonts w:eastAsia="Calibri" w:cs="Times New Roman"/>
                <w:szCs w:val="24"/>
                <w:lang w:val="id-ID" w:eastAsia="en-US"/>
              </w:rPr>
            </w:pPr>
            <w:r>
              <w:rPr>
                <w:rFonts w:eastAsia="Calibri" w:cs="Times New Roman"/>
                <w:szCs w:val="24"/>
                <w:lang w:val="id-ID" w:eastAsia="en-US"/>
              </w:rPr>
              <w:t xml:space="preserve">Tempat dan Tanggal Lahir  </w:t>
            </w:r>
          </w:p>
        </w:tc>
        <w:tc>
          <w:tcPr>
            <w:tcW w:w="3992" w:type="dxa"/>
          </w:tcPr>
          <w:p w:rsidR="00292FA1" w:rsidRDefault="00411775">
            <w:pPr>
              <w:rPr>
                <w:rFonts w:eastAsia="Calibri" w:cs="Times New Roman"/>
                <w:szCs w:val="24"/>
                <w:lang w:val="id-ID" w:eastAsia="en-US"/>
              </w:rPr>
            </w:pPr>
            <w:r>
              <w:rPr>
                <w:rFonts w:eastAsia="Calibri" w:cs="Times New Roman"/>
                <w:szCs w:val="24"/>
                <w:lang w:val="id-ID" w:eastAsia="en-US"/>
              </w:rPr>
              <w:t>Sebadak, 8 Nopember 1984</w:t>
            </w:r>
          </w:p>
        </w:tc>
      </w:tr>
      <w:tr w:rsidR="00292FA1">
        <w:tc>
          <w:tcPr>
            <w:tcW w:w="653" w:type="dxa"/>
          </w:tcPr>
          <w:p w:rsidR="00292FA1" w:rsidRDefault="00411775">
            <w:pPr>
              <w:rPr>
                <w:rFonts w:eastAsia="Calibri" w:cs="Times New Roman"/>
                <w:szCs w:val="24"/>
                <w:lang w:val="id-ID" w:eastAsia="en-US"/>
              </w:rPr>
            </w:pPr>
            <w:r>
              <w:rPr>
                <w:rFonts w:eastAsia="Calibri" w:cs="Times New Roman"/>
                <w:szCs w:val="24"/>
                <w:lang w:val="id-ID" w:eastAsia="en-US"/>
              </w:rPr>
              <w:t>7</w:t>
            </w:r>
          </w:p>
        </w:tc>
        <w:tc>
          <w:tcPr>
            <w:tcW w:w="3509" w:type="dxa"/>
          </w:tcPr>
          <w:p w:rsidR="00292FA1" w:rsidRDefault="00411775">
            <w:pPr>
              <w:rPr>
                <w:rFonts w:eastAsia="Calibri" w:cs="Times New Roman"/>
                <w:szCs w:val="24"/>
                <w:lang w:val="id-ID" w:eastAsia="en-US"/>
              </w:rPr>
            </w:pPr>
            <w:r>
              <w:rPr>
                <w:rFonts w:eastAsia="Calibri" w:cs="Times New Roman"/>
                <w:szCs w:val="24"/>
                <w:lang w:val="id-ID" w:eastAsia="en-US"/>
              </w:rPr>
              <w:t>Email</w:t>
            </w:r>
          </w:p>
        </w:tc>
        <w:tc>
          <w:tcPr>
            <w:tcW w:w="3992" w:type="dxa"/>
          </w:tcPr>
          <w:p w:rsidR="00292FA1" w:rsidRDefault="00411775">
            <w:pPr>
              <w:rPr>
                <w:rFonts w:eastAsia="Calibri" w:cs="Times New Roman"/>
                <w:szCs w:val="24"/>
                <w:lang w:val="id-ID" w:eastAsia="en-US"/>
              </w:rPr>
            </w:pPr>
            <w:r>
              <w:rPr>
                <w:rFonts w:eastAsia="Calibri" w:cs="Times New Roman"/>
                <w:szCs w:val="24"/>
                <w:lang w:val="id-ID" w:eastAsia="en-US"/>
              </w:rPr>
              <w:t>cenderato67@gmail.com</w:t>
            </w:r>
          </w:p>
        </w:tc>
      </w:tr>
      <w:tr w:rsidR="00292FA1">
        <w:tc>
          <w:tcPr>
            <w:tcW w:w="653" w:type="dxa"/>
          </w:tcPr>
          <w:p w:rsidR="00292FA1" w:rsidRDefault="00411775">
            <w:pPr>
              <w:rPr>
                <w:rFonts w:eastAsia="Calibri" w:cs="Times New Roman"/>
                <w:szCs w:val="24"/>
                <w:lang w:val="id-ID" w:eastAsia="en-US"/>
              </w:rPr>
            </w:pPr>
            <w:r>
              <w:rPr>
                <w:rFonts w:eastAsia="Calibri" w:cs="Times New Roman"/>
                <w:szCs w:val="24"/>
                <w:lang w:val="id-ID" w:eastAsia="en-US"/>
              </w:rPr>
              <w:t>8</w:t>
            </w:r>
          </w:p>
        </w:tc>
        <w:tc>
          <w:tcPr>
            <w:tcW w:w="3509" w:type="dxa"/>
          </w:tcPr>
          <w:p w:rsidR="00292FA1" w:rsidRDefault="00411775">
            <w:pPr>
              <w:rPr>
                <w:rFonts w:eastAsia="Calibri" w:cs="Times New Roman"/>
                <w:szCs w:val="24"/>
                <w:lang w:val="id-ID" w:eastAsia="en-US"/>
              </w:rPr>
            </w:pPr>
            <w:r>
              <w:rPr>
                <w:rFonts w:eastAsia="Calibri" w:cs="Times New Roman"/>
                <w:szCs w:val="24"/>
                <w:lang w:val="id-ID" w:eastAsia="en-US"/>
              </w:rPr>
              <w:t>Nomor Telpon/Hp/WA</w:t>
            </w:r>
          </w:p>
        </w:tc>
        <w:tc>
          <w:tcPr>
            <w:tcW w:w="3992" w:type="dxa"/>
          </w:tcPr>
          <w:p w:rsidR="00292FA1" w:rsidRDefault="00411775">
            <w:pPr>
              <w:rPr>
                <w:rFonts w:eastAsia="Calibri" w:cs="Times New Roman"/>
                <w:szCs w:val="24"/>
                <w:lang w:val="id-ID" w:eastAsia="en-US"/>
              </w:rPr>
            </w:pPr>
            <w:r>
              <w:rPr>
                <w:rFonts w:eastAsia="Calibri" w:cs="Times New Roman"/>
                <w:szCs w:val="24"/>
                <w:lang w:val="id-ID" w:eastAsia="en-US"/>
              </w:rPr>
              <w:t>085245670849</w:t>
            </w:r>
          </w:p>
        </w:tc>
      </w:tr>
      <w:tr w:rsidR="00292FA1">
        <w:tc>
          <w:tcPr>
            <w:tcW w:w="653" w:type="dxa"/>
          </w:tcPr>
          <w:p w:rsidR="00292FA1" w:rsidRDefault="00411775">
            <w:pPr>
              <w:rPr>
                <w:rFonts w:eastAsia="Calibri" w:cs="Times New Roman"/>
                <w:szCs w:val="24"/>
                <w:lang w:val="id-ID" w:eastAsia="en-US"/>
              </w:rPr>
            </w:pPr>
            <w:r>
              <w:rPr>
                <w:rFonts w:eastAsia="Calibri" w:cs="Times New Roman"/>
                <w:szCs w:val="24"/>
                <w:lang w:val="id-ID" w:eastAsia="en-US"/>
              </w:rPr>
              <w:t>9</w:t>
            </w:r>
          </w:p>
        </w:tc>
        <w:tc>
          <w:tcPr>
            <w:tcW w:w="3509" w:type="dxa"/>
          </w:tcPr>
          <w:p w:rsidR="00292FA1" w:rsidRDefault="00411775">
            <w:pPr>
              <w:rPr>
                <w:rFonts w:eastAsia="Calibri" w:cs="Times New Roman"/>
                <w:szCs w:val="24"/>
                <w:lang w:val="id-ID" w:eastAsia="en-US"/>
              </w:rPr>
            </w:pPr>
            <w:r>
              <w:rPr>
                <w:rFonts w:eastAsia="Calibri" w:cs="Times New Roman"/>
                <w:szCs w:val="24"/>
                <w:lang w:val="id-ID" w:eastAsia="en-US"/>
              </w:rPr>
              <w:t>Alamat Kantor</w:t>
            </w:r>
          </w:p>
        </w:tc>
        <w:tc>
          <w:tcPr>
            <w:tcW w:w="3992" w:type="dxa"/>
          </w:tcPr>
          <w:p w:rsidR="00292FA1" w:rsidRDefault="00411775">
            <w:pPr>
              <w:rPr>
                <w:rFonts w:eastAsia="Calibri" w:cs="Times New Roman"/>
                <w:szCs w:val="24"/>
                <w:lang w:val="id-ID" w:eastAsia="en-US"/>
              </w:rPr>
            </w:pPr>
            <w:r>
              <w:rPr>
                <w:rFonts w:eastAsia="Calibri" w:cs="Times New Roman"/>
                <w:szCs w:val="24"/>
                <w:lang w:val="id-ID" w:eastAsia="en-US"/>
              </w:rPr>
              <w:t>Jl. Parit Haji Mukhsin 2 KM. 2 Sungai Raya, Kubu Raya, Kalimantan Barat</w:t>
            </w:r>
          </w:p>
        </w:tc>
      </w:tr>
      <w:tr w:rsidR="00292FA1">
        <w:tc>
          <w:tcPr>
            <w:tcW w:w="653" w:type="dxa"/>
          </w:tcPr>
          <w:p w:rsidR="00292FA1" w:rsidRDefault="00411775">
            <w:pPr>
              <w:rPr>
                <w:rFonts w:eastAsia="Calibri" w:cs="Times New Roman"/>
                <w:szCs w:val="24"/>
                <w:lang w:val="id-ID" w:eastAsia="en-US"/>
              </w:rPr>
            </w:pPr>
            <w:r>
              <w:rPr>
                <w:rFonts w:eastAsia="Calibri" w:cs="Times New Roman"/>
                <w:szCs w:val="24"/>
                <w:lang w:val="id-ID" w:eastAsia="en-US"/>
              </w:rPr>
              <w:t>10</w:t>
            </w:r>
          </w:p>
        </w:tc>
        <w:tc>
          <w:tcPr>
            <w:tcW w:w="3509" w:type="dxa"/>
          </w:tcPr>
          <w:p w:rsidR="00292FA1" w:rsidRDefault="00411775">
            <w:pPr>
              <w:rPr>
                <w:rFonts w:eastAsia="Calibri" w:cs="Times New Roman"/>
                <w:szCs w:val="24"/>
                <w:lang w:val="id-ID" w:eastAsia="en-US"/>
              </w:rPr>
            </w:pPr>
            <w:r>
              <w:rPr>
                <w:rFonts w:eastAsia="Calibri" w:cs="Times New Roman"/>
                <w:szCs w:val="24"/>
                <w:lang w:val="id-ID" w:eastAsia="en-US"/>
              </w:rPr>
              <w:t>Mata kuliah yang diampu</w:t>
            </w:r>
          </w:p>
        </w:tc>
        <w:tc>
          <w:tcPr>
            <w:tcW w:w="3992" w:type="dxa"/>
          </w:tcPr>
          <w:p w:rsidR="00292FA1" w:rsidRDefault="00411775">
            <w:pPr>
              <w:rPr>
                <w:rFonts w:eastAsia="Calibri" w:cs="Times New Roman"/>
                <w:szCs w:val="24"/>
                <w:lang w:val="id-ID" w:eastAsia="en-US"/>
              </w:rPr>
            </w:pPr>
            <w:r>
              <w:rPr>
                <w:rFonts w:eastAsia="Calibri" w:cs="Times New Roman"/>
                <w:szCs w:val="24"/>
                <w:lang w:val="id-ID" w:eastAsia="en-US"/>
              </w:rPr>
              <w:t xml:space="preserve">Bahasa Inggris </w:t>
            </w:r>
          </w:p>
        </w:tc>
      </w:tr>
    </w:tbl>
    <w:p w:rsidR="00292FA1" w:rsidRDefault="00292FA1">
      <w:pPr>
        <w:rPr>
          <w:rFonts w:eastAsia="Calibri" w:cs="Times New Roman"/>
          <w:szCs w:val="24"/>
        </w:rPr>
      </w:pPr>
    </w:p>
    <w:p w:rsidR="00292FA1" w:rsidRDefault="00411775">
      <w:pPr>
        <w:rPr>
          <w:rFonts w:eastAsia="Calibri" w:cs="Times New Roman"/>
          <w:szCs w:val="24"/>
        </w:rPr>
      </w:pPr>
      <w:r>
        <w:rPr>
          <w:rFonts w:eastAsia="Calibri" w:cs="Times New Roman"/>
          <w:b/>
          <w:szCs w:val="24"/>
        </w:rPr>
        <w:t>B.</w:t>
      </w:r>
      <w:r>
        <w:rPr>
          <w:rFonts w:eastAsia="Calibri" w:cs="Times New Roman"/>
          <w:szCs w:val="24"/>
        </w:rPr>
        <w:t xml:space="preserve"> </w:t>
      </w:r>
      <w:r>
        <w:rPr>
          <w:rFonts w:eastAsia="Calibri" w:cs="Times New Roman"/>
          <w:b/>
          <w:szCs w:val="24"/>
        </w:rPr>
        <w:t xml:space="preserve">Riwayat Pendidikan </w:t>
      </w:r>
    </w:p>
    <w:tbl>
      <w:tblPr>
        <w:tblStyle w:val="TableGrid1"/>
        <w:tblW w:w="8154" w:type="dxa"/>
        <w:tblLayout w:type="fixed"/>
        <w:tblLook w:val="04A0" w:firstRow="1" w:lastRow="0" w:firstColumn="1" w:lastColumn="0" w:noHBand="0" w:noVBand="1"/>
      </w:tblPr>
      <w:tblGrid>
        <w:gridCol w:w="2098"/>
        <w:gridCol w:w="2215"/>
        <w:gridCol w:w="2617"/>
        <w:gridCol w:w="1224"/>
      </w:tblGrid>
      <w:tr w:rsidR="00292FA1">
        <w:tc>
          <w:tcPr>
            <w:tcW w:w="2098" w:type="dxa"/>
          </w:tcPr>
          <w:p w:rsidR="00292FA1" w:rsidRDefault="00292FA1">
            <w:pPr>
              <w:rPr>
                <w:rFonts w:eastAsia="Calibri" w:cs="Times New Roman"/>
                <w:szCs w:val="24"/>
                <w:lang w:val="id-ID" w:eastAsia="en-US"/>
              </w:rPr>
            </w:pPr>
          </w:p>
        </w:tc>
        <w:tc>
          <w:tcPr>
            <w:tcW w:w="2215" w:type="dxa"/>
          </w:tcPr>
          <w:p w:rsidR="00292FA1" w:rsidRDefault="00411775">
            <w:pPr>
              <w:rPr>
                <w:rFonts w:eastAsia="Calibri" w:cs="Times New Roman"/>
                <w:szCs w:val="24"/>
                <w:lang w:val="id-ID" w:eastAsia="en-US"/>
              </w:rPr>
            </w:pPr>
            <w:r>
              <w:rPr>
                <w:rFonts w:eastAsia="Calibri" w:cs="Times New Roman"/>
                <w:szCs w:val="24"/>
                <w:lang w:val="id-ID" w:eastAsia="en-US"/>
              </w:rPr>
              <w:t>S1</w:t>
            </w:r>
          </w:p>
        </w:tc>
        <w:tc>
          <w:tcPr>
            <w:tcW w:w="2617" w:type="dxa"/>
          </w:tcPr>
          <w:p w:rsidR="00292FA1" w:rsidRDefault="00411775">
            <w:pPr>
              <w:rPr>
                <w:rFonts w:eastAsia="Calibri" w:cs="Times New Roman"/>
                <w:szCs w:val="24"/>
                <w:lang w:val="id-ID" w:eastAsia="en-US"/>
              </w:rPr>
            </w:pPr>
            <w:r>
              <w:rPr>
                <w:rFonts w:eastAsia="Calibri" w:cs="Times New Roman"/>
                <w:szCs w:val="24"/>
                <w:lang w:val="id-ID" w:eastAsia="en-US"/>
              </w:rPr>
              <w:t>S2</w:t>
            </w:r>
          </w:p>
        </w:tc>
        <w:tc>
          <w:tcPr>
            <w:tcW w:w="1224" w:type="dxa"/>
          </w:tcPr>
          <w:p w:rsidR="00292FA1" w:rsidRDefault="00411775">
            <w:pPr>
              <w:rPr>
                <w:rFonts w:eastAsia="Calibri" w:cs="Times New Roman"/>
                <w:szCs w:val="24"/>
                <w:lang w:val="id-ID" w:eastAsia="en-US"/>
              </w:rPr>
            </w:pPr>
            <w:r>
              <w:rPr>
                <w:rFonts w:eastAsia="Calibri" w:cs="Times New Roman"/>
                <w:szCs w:val="24"/>
                <w:lang w:val="id-ID" w:eastAsia="en-US"/>
              </w:rPr>
              <w:t>S3</w:t>
            </w:r>
          </w:p>
        </w:tc>
      </w:tr>
      <w:tr w:rsidR="00292FA1">
        <w:tc>
          <w:tcPr>
            <w:tcW w:w="2098" w:type="dxa"/>
          </w:tcPr>
          <w:p w:rsidR="00292FA1" w:rsidRDefault="00411775">
            <w:pPr>
              <w:rPr>
                <w:rFonts w:eastAsia="Calibri" w:cs="Times New Roman"/>
                <w:szCs w:val="24"/>
                <w:lang w:val="id-ID" w:eastAsia="en-US"/>
              </w:rPr>
            </w:pPr>
            <w:r>
              <w:rPr>
                <w:rFonts w:eastAsia="Calibri" w:cs="Times New Roman"/>
                <w:szCs w:val="24"/>
                <w:lang w:val="id-ID" w:eastAsia="en-US"/>
              </w:rPr>
              <w:t>Nama Perguruan Tinggi</w:t>
            </w:r>
          </w:p>
        </w:tc>
        <w:tc>
          <w:tcPr>
            <w:tcW w:w="2215" w:type="dxa"/>
          </w:tcPr>
          <w:p w:rsidR="00292FA1" w:rsidRDefault="00411775">
            <w:pPr>
              <w:rPr>
                <w:rFonts w:eastAsia="Calibri" w:cs="Times New Roman"/>
                <w:szCs w:val="24"/>
                <w:lang w:val="id-ID" w:eastAsia="en-US"/>
              </w:rPr>
            </w:pPr>
            <w:r>
              <w:rPr>
                <w:rFonts w:eastAsia="Calibri" w:cs="Times New Roman"/>
                <w:szCs w:val="24"/>
                <w:lang w:val="id-ID" w:eastAsia="en-US"/>
              </w:rPr>
              <w:t>Universitas Tanjungpura</w:t>
            </w:r>
          </w:p>
        </w:tc>
        <w:tc>
          <w:tcPr>
            <w:tcW w:w="2617" w:type="dxa"/>
          </w:tcPr>
          <w:p w:rsidR="00292FA1" w:rsidRDefault="00411775">
            <w:pPr>
              <w:rPr>
                <w:rFonts w:eastAsia="Calibri" w:cs="Times New Roman"/>
                <w:szCs w:val="24"/>
                <w:lang w:val="id-ID" w:eastAsia="en-US"/>
              </w:rPr>
            </w:pPr>
            <w:r>
              <w:rPr>
                <w:rFonts w:eastAsia="Calibri" w:cs="Times New Roman"/>
                <w:szCs w:val="24"/>
                <w:lang w:val="id-ID" w:eastAsia="en-US"/>
              </w:rPr>
              <w:t>Universitas Tanjungpura</w:t>
            </w:r>
          </w:p>
        </w:tc>
        <w:tc>
          <w:tcPr>
            <w:tcW w:w="1224" w:type="dxa"/>
          </w:tcPr>
          <w:p w:rsidR="00292FA1" w:rsidRDefault="00411775">
            <w:pPr>
              <w:rPr>
                <w:rFonts w:eastAsia="Calibri" w:cs="Times New Roman"/>
                <w:szCs w:val="24"/>
                <w:lang w:val="id-ID" w:eastAsia="en-US"/>
              </w:rPr>
            </w:pPr>
            <w:r>
              <w:rPr>
                <w:rFonts w:eastAsia="Calibri" w:cs="Times New Roman"/>
                <w:szCs w:val="24"/>
                <w:lang w:val="id-ID" w:eastAsia="en-US"/>
              </w:rPr>
              <w:t>-</w:t>
            </w:r>
          </w:p>
        </w:tc>
      </w:tr>
      <w:tr w:rsidR="00292FA1">
        <w:tc>
          <w:tcPr>
            <w:tcW w:w="2098" w:type="dxa"/>
          </w:tcPr>
          <w:p w:rsidR="00292FA1" w:rsidRDefault="00411775">
            <w:pPr>
              <w:rPr>
                <w:rFonts w:eastAsia="Calibri" w:cs="Times New Roman"/>
                <w:szCs w:val="24"/>
                <w:lang w:val="id-ID" w:eastAsia="en-US"/>
              </w:rPr>
            </w:pPr>
            <w:r>
              <w:rPr>
                <w:rFonts w:eastAsia="Calibri" w:cs="Times New Roman"/>
                <w:szCs w:val="24"/>
                <w:lang w:val="id-ID" w:eastAsia="en-US"/>
              </w:rPr>
              <w:t>Bidang Ilmu</w:t>
            </w:r>
          </w:p>
        </w:tc>
        <w:tc>
          <w:tcPr>
            <w:tcW w:w="2215" w:type="dxa"/>
          </w:tcPr>
          <w:p w:rsidR="00292FA1" w:rsidRDefault="00411775">
            <w:pPr>
              <w:rPr>
                <w:rFonts w:eastAsia="Calibri" w:cs="Times New Roman"/>
                <w:szCs w:val="24"/>
                <w:lang w:val="id-ID" w:eastAsia="en-US"/>
              </w:rPr>
            </w:pPr>
            <w:r>
              <w:rPr>
                <w:rFonts w:eastAsia="Calibri" w:cs="Times New Roman"/>
                <w:szCs w:val="24"/>
                <w:lang w:val="id-ID" w:eastAsia="en-US"/>
              </w:rPr>
              <w:t>Bahasa Inggris</w:t>
            </w:r>
          </w:p>
        </w:tc>
        <w:tc>
          <w:tcPr>
            <w:tcW w:w="2617" w:type="dxa"/>
          </w:tcPr>
          <w:p w:rsidR="00292FA1" w:rsidRDefault="00411775">
            <w:pPr>
              <w:rPr>
                <w:rFonts w:eastAsia="Calibri" w:cs="Times New Roman"/>
                <w:szCs w:val="24"/>
                <w:lang w:val="id-ID" w:eastAsia="en-US"/>
              </w:rPr>
            </w:pPr>
            <w:r>
              <w:rPr>
                <w:rFonts w:eastAsia="Calibri" w:cs="Times New Roman"/>
                <w:szCs w:val="24"/>
                <w:lang w:val="id-ID" w:eastAsia="en-US"/>
              </w:rPr>
              <w:t>Bahasa Inggris</w:t>
            </w:r>
          </w:p>
        </w:tc>
        <w:tc>
          <w:tcPr>
            <w:tcW w:w="1224" w:type="dxa"/>
          </w:tcPr>
          <w:p w:rsidR="00292FA1" w:rsidRDefault="00292FA1">
            <w:pPr>
              <w:rPr>
                <w:rFonts w:eastAsia="Calibri" w:cs="Times New Roman"/>
                <w:szCs w:val="24"/>
                <w:lang w:val="id-ID" w:eastAsia="en-US"/>
              </w:rPr>
            </w:pPr>
          </w:p>
        </w:tc>
      </w:tr>
      <w:tr w:rsidR="00292FA1">
        <w:tc>
          <w:tcPr>
            <w:tcW w:w="2098" w:type="dxa"/>
          </w:tcPr>
          <w:p w:rsidR="00292FA1" w:rsidRDefault="00411775">
            <w:pPr>
              <w:rPr>
                <w:rFonts w:eastAsia="Calibri" w:cs="Times New Roman"/>
                <w:szCs w:val="24"/>
                <w:lang w:val="id-ID" w:eastAsia="en-US"/>
              </w:rPr>
            </w:pPr>
            <w:r>
              <w:rPr>
                <w:rFonts w:eastAsia="Calibri" w:cs="Times New Roman"/>
                <w:szCs w:val="24"/>
                <w:lang w:val="id-ID" w:eastAsia="en-US"/>
              </w:rPr>
              <w:t>Tahun Masuk-Lulus</w:t>
            </w:r>
          </w:p>
        </w:tc>
        <w:tc>
          <w:tcPr>
            <w:tcW w:w="2215" w:type="dxa"/>
          </w:tcPr>
          <w:p w:rsidR="00292FA1" w:rsidRDefault="00411775">
            <w:pPr>
              <w:rPr>
                <w:rFonts w:eastAsia="Calibri" w:cs="Times New Roman"/>
                <w:szCs w:val="24"/>
                <w:lang w:val="id-ID" w:eastAsia="en-US"/>
              </w:rPr>
            </w:pPr>
            <w:r>
              <w:rPr>
                <w:rFonts w:eastAsia="Calibri" w:cs="Times New Roman"/>
                <w:szCs w:val="24"/>
                <w:lang w:val="id-ID" w:eastAsia="en-US"/>
              </w:rPr>
              <w:t>2007-2010</w:t>
            </w:r>
          </w:p>
        </w:tc>
        <w:tc>
          <w:tcPr>
            <w:tcW w:w="2617" w:type="dxa"/>
          </w:tcPr>
          <w:p w:rsidR="00292FA1" w:rsidRDefault="00411775">
            <w:pPr>
              <w:rPr>
                <w:rFonts w:eastAsia="Calibri" w:cs="Times New Roman"/>
                <w:szCs w:val="24"/>
                <w:lang w:val="id-ID" w:eastAsia="en-US"/>
              </w:rPr>
            </w:pPr>
            <w:r>
              <w:rPr>
                <w:rFonts w:eastAsia="Calibri" w:cs="Times New Roman"/>
                <w:szCs w:val="24"/>
                <w:lang w:val="id-ID" w:eastAsia="en-US"/>
              </w:rPr>
              <w:t>2012-2014</w:t>
            </w:r>
          </w:p>
        </w:tc>
        <w:tc>
          <w:tcPr>
            <w:tcW w:w="1224" w:type="dxa"/>
          </w:tcPr>
          <w:p w:rsidR="00292FA1" w:rsidRDefault="00292FA1">
            <w:pPr>
              <w:rPr>
                <w:rFonts w:eastAsia="Calibri" w:cs="Times New Roman"/>
                <w:szCs w:val="24"/>
                <w:lang w:val="id-ID" w:eastAsia="en-US"/>
              </w:rPr>
            </w:pPr>
          </w:p>
        </w:tc>
      </w:tr>
      <w:tr w:rsidR="00292FA1">
        <w:tc>
          <w:tcPr>
            <w:tcW w:w="2098" w:type="dxa"/>
          </w:tcPr>
          <w:p w:rsidR="00292FA1" w:rsidRDefault="00411775">
            <w:pPr>
              <w:rPr>
                <w:rFonts w:eastAsia="Calibri" w:cs="Times New Roman"/>
                <w:szCs w:val="24"/>
                <w:lang w:val="id-ID" w:eastAsia="en-US"/>
              </w:rPr>
            </w:pPr>
            <w:r>
              <w:rPr>
                <w:rFonts w:eastAsia="Calibri" w:cs="Times New Roman"/>
                <w:szCs w:val="24"/>
                <w:lang w:val="id-ID" w:eastAsia="en-US"/>
              </w:rPr>
              <w:t>Judul Skripsi/Tesis</w:t>
            </w:r>
          </w:p>
        </w:tc>
        <w:tc>
          <w:tcPr>
            <w:tcW w:w="2215" w:type="dxa"/>
          </w:tcPr>
          <w:p w:rsidR="00292FA1" w:rsidRDefault="00411775">
            <w:pPr>
              <w:rPr>
                <w:rFonts w:eastAsia="Calibri" w:cs="Times New Roman"/>
                <w:szCs w:val="24"/>
                <w:lang w:val="id-ID" w:eastAsia="en-US"/>
              </w:rPr>
            </w:pPr>
            <w:r>
              <w:rPr>
                <w:rFonts w:eastAsia="Calibri" w:cs="Times New Roman"/>
                <w:szCs w:val="24"/>
                <w:lang w:val="id-ID" w:eastAsia="en-US"/>
              </w:rPr>
              <w:t>Teaching Hortatory Exposition Writing through Guided- Questions to the students of SMA PGRI 1 Pontianak</w:t>
            </w:r>
          </w:p>
        </w:tc>
        <w:tc>
          <w:tcPr>
            <w:tcW w:w="2617" w:type="dxa"/>
          </w:tcPr>
          <w:p w:rsidR="00292FA1" w:rsidRDefault="00411775">
            <w:pPr>
              <w:rPr>
                <w:rFonts w:eastAsia="Calibri" w:cs="Times New Roman"/>
                <w:szCs w:val="24"/>
                <w:lang w:val="id-ID" w:eastAsia="en-US"/>
              </w:rPr>
            </w:pPr>
            <w:r>
              <w:rPr>
                <w:rFonts w:eastAsia="Calibri" w:cs="Times New Roman"/>
                <w:szCs w:val="24"/>
                <w:lang w:val="id-ID" w:eastAsia="en-US"/>
              </w:rPr>
              <w:t>The Ungramatical Constructions in English Writing: Analysis on Types and Causes</w:t>
            </w:r>
          </w:p>
        </w:tc>
        <w:tc>
          <w:tcPr>
            <w:tcW w:w="1224" w:type="dxa"/>
          </w:tcPr>
          <w:p w:rsidR="00292FA1" w:rsidRDefault="00292FA1">
            <w:pPr>
              <w:rPr>
                <w:rFonts w:eastAsia="Calibri" w:cs="Times New Roman"/>
                <w:szCs w:val="24"/>
                <w:lang w:val="id-ID" w:eastAsia="en-US"/>
              </w:rPr>
            </w:pPr>
          </w:p>
        </w:tc>
      </w:tr>
    </w:tbl>
    <w:p w:rsidR="00292FA1" w:rsidRDefault="00292FA1">
      <w:pPr>
        <w:rPr>
          <w:rFonts w:eastAsia="Calibri" w:cs="Times New Roman"/>
          <w:szCs w:val="24"/>
        </w:rPr>
      </w:pPr>
    </w:p>
    <w:p w:rsidR="00292FA1" w:rsidRDefault="00292FA1">
      <w:pPr>
        <w:rPr>
          <w:rFonts w:eastAsia="Calibri" w:cs="Times New Roman"/>
          <w:szCs w:val="24"/>
        </w:rPr>
      </w:pPr>
    </w:p>
    <w:p w:rsidR="00292FA1" w:rsidRDefault="00411775">
      <w:pPr>
        <w:rPr>
          <w:rFonts w:eastAsia="Calibri" w:cs="Times New Roman"/>
          <w:b/>
          <w:szCs w:val="24"/>
        </w:rPr>
      </w:pPr>
      <w:r>
        <w:rPr>
          <w:rFonts w:eastAsia="Calibri" w:cs="Times New Roman"/>
          <w:b/>
          <w:szCs w:val="24"/>
        </w:rPr>
        <w:lastRenderedPageBreak/>
        <w:t>C.</w:t>
      </w:r>
      <w:r>
        <w:rPr>
          <w:rFonts w:eastAsia="Calibri" w:cs="Times New Roman"/>
          <w:szCs w:val="24"/>
        </w:rPr>
        <w:t xml:space="preserve"> </w:t>
      </w:r>
      <w:r>
        <w:rPr>
          <w:rFonts w:eastAsia="Calibri" w:cs="Times New Roman"/>
          <w:b/>
          <w:szCs w:val="24"/>
        </w:rPr>
        <w:t>Pengalaman Penelitian dalam 5 Tahun terakhir</w:t>
      </w:r>
    </w:p>
    <w:tbl>
      <w:tblPr>
        <w:tblStyle w:val="TableGrid1"/>
        <w:tblW w:w="8154" w:type="dxa"/>
        <w:tblLayout w:type="fixed"/>
        <w:tblLook w:val="04A0" w:firstRow="1" w:lastRow="0" w:firstColumn="1" w:lastColumn="0" w:noHBand="0" w:noVBand="1"/>
      </w:tblPr>
      <w:tblGrid>
        <w:gridCol w:w="526"/>
        <w:gridCol w:w="843"/>
        <w:gridCol w:w="4262"/>
        <w:gridCol w:w="1176"/>
        <w:gridCol w:w="1347"/>
      </w:tblGrid>
      <w:tr w:rsidR="00292FA1">
        <w:trPr>
          <w:trHeight w:val="350"/>
        </w:trPr>
        <w:tc>
          <w:tcPr>
            <w:tcW w:w="526" w:type="dxa"/>
            <w:vMerge w:val="restart"/>
          </w:tcPr>
          <w:p w:rsidR="00292FA1" w:rsidRDefault="00411775">
            <w:pPr>
              <w:jc w:val="center"/>
              <w:rPr>
                <w:rFonts w:eastAsia="Calibri" w:cs="Times New Roman"/>
                <w:szCs w:val="24"/>
                <w:lang w:val="id-ID" w:eastAsia="en-US"/>
              </w:rPr>
            </w:pPr>
            <w:r>
              <w:rPr>
                <w:rFonts w:eastAsia="Calibri" w:cs="Times New Roman"/>
                <w:szCs w:val="24"/>
                <w:lang w:val="id-ID" w:eastAsia="en-US"/>
              </w:rPr>
              <w:t>No</w:t>
            </w:r>
          </w:p>
        </w:tc>
        <w:tc>
          <w:tcPr>
            <w:tcW w:w="843" w:type="dxa"/>
            <w:vMerge w:val="restart"/>
          </w:tcPr>
          <w:p w:rsidR="00292FA1" w:rsidRDefault="00411775">
            <w:pPr>
              <w:jc w:val="center"/>
              <w:rPr>
                <w:rFonts w:eastAsia="Calibri" w:cs="Times New Roman"/>
                <w:szCs w:val="24"/>
                <w:lang w:val="id-ID" w:eastAsia="en-US"/>
              </w:rPr>
            </w:pPr>
            <w:r>
              <w:rPr>
                <w:rFonts w:eastAsia="Calibri" w:cs="Times New Roman"/>
                <w:szCs w:val="24"/>
                <w:lang w:val="id-ID" w:eastAsia="en-US"/>
              </w:rPr>
              <w:t>Tahun</w:t>
            </w:r>
          </w:p>
        </w:tc>
        <w:tc>
          <w:tcPr>
            <w:tcW w:w="4262" w:type="dxa"/>
            <w:vMerge w:val="restart"/>
          </w:tcPr>
          <w:p w:rsidR="00292FA1" w:rsidRDefault="00411775">
            <w:pPr>
              <w:jc w:val="center"/>
              <w:rPr>
                <w:rFonts w:eastAsia="Calibri" w:cs="Times New Roman"/>
                <w:szCs w:val="24"/>
                <w:lang w:val="id-ID" w:eastAsia="en-US"/>
              </w:rPr>
            </w:pPr>
            <w:r>
              <w:rPr>
                <w:rFonts w:eastAsia="Calibri" w:cs="Times New Roman"/>
                <w:szCs w:val="24"/>
                <w:lang w:val="id-ID" w:eastAsia="en-US"/>
              </w:rPr>
              <w:t>Judul Penelitian</w:t>
            </w:r>
          </w:p>
        </w:tc>
        <w:tc>
          <w:tcPr>
            <w:tcW w:w="2523" w:type="dxa"/>
            <w:gridSpan w:val="2"/>
          </w:tcPr>
          <w:p w:rsidR="00292FA1" w:rsidRDefault="00411775">
            <w:pPr>
              <w:jc w:val="center"/>
              <w:rPr>
                <w:rFonts w:eastAsia="Calibri" w:cs="Times New Roman"/>
                <w:szCs w:val="24"/>
                <w:lang w:val="id-ID" w:eastAsia="en-US"/>
              </w:rPr>
            </w:pPr>
            <w:r>
              <w:rPr>
                <w:rFonts w:eastAsia="Calibri" w:cs="Times New Roman"/>
                <w:szCs w:val="24"/>
                <w:lang w:val="id-ID" w:eastAsia="en-US"/>
              </w:rPr>
              <w:t>Pendanaan</w:t>
            </w:r>
          </w:p>
        </w:tc>
      </w:tr>
      <w:tr w:rsidR="00292FA1">
        <w:tc>
          <w:tcPr>
            <w:tcW w:w="526" w:type="dxa"/>
            <w:vMerge/>
          </w:tcPr>
          <w:p w:rsidR="00292FA1" w:rsidRDefault="00292FA1">
            <w:pPr>
              <w:jc w:val="center"/>
              <w:rPr>
                <w:rFonts w:eastAsia="Calibri" w:cs="Times New Roman"/>
                <w:szCs w:val="24"/>
                <w:lang w:val="id-ID" w:eastAsia="en-US"/>
              </w:rPr>
            </w:pPr>
          </w:p>
        </w:tc>
        <w:tc>
          <w:tcPr>
            <w:tcW w:w="843" w:type="dxa"/>
            <w:vMerge/>
          </w:tcPr>
          <w:p w:rsidR="00292FA1" w:rsidRDefault="00292FA1">
            <w:pPr>
              <w:jc w:val="center"/>
              <w:rPr>
                <w:rFonts w:eastAsia="Calibri" w:cs="Times New Roman"/>
                <w:szCs w:val="24"/>
                <w:lang w:val="id-ID" w:eastAsia="en-US"/>
              </w:rPr>
            </w:pPr>
          </w:p>
        </w:tc>
        <w:tc>
          <w:tcPr>
            <w:tcW w:w="4262" w:type="dxa"/>
            <w:vMerge/>
          </w:tcPr>
          <w:p w:rsidR="00292FA1" w:rsidRDefault="00292FA1">
            <w:pPr>
              <w:jc w:val="center"/>
              <w:rPr>
                <w:rFonts w:eastAsia="Calibri" w:cs="Times New Roman"/>
                <w:szCs w:val="24"/>
                <w:lang w:val="id-ID" w:eastAsia="en-US"/>
              </w:rPr>
            </w:pPr>
          </w:p>
        </w:tc>
        <w:tc>
          <w:tcPr>
            <w:tcW w:w="1176" w:type="dxa"/>
          </w:tcPr>
          <w:p w:rsidR="00292FA1" w:rsidRDefault="00411775">
            <w:pPr>
              <w:jc w:val="center"/>
              <w:rPr>
                <w:rFonts w:eastAsia="Calibri" w:cs="Times New Roman"/>
                <w:szCs w:val="24"/>
                <w:lang w:val="id-ID" w:eastAsia="en-US"/>
              </w:rPr>
            </w:pPr>
            <w:r>
              <w:rPr>
                <w:rFonts w:eastAsia="Calibri" w:cs="Times New Roman"/>
                <w:szCs w:val="24"/>
                <w:lang w:val="id-ID" w:eastAsia="en-US"/>
              </w:rPr>
              <w:t>Sumber</w:t>
            </w:r>
          </w:p>
        </w:tc>
        <w:tc>
          <w:tcPr>
            <w:tcW w:w="1347" w:type="dxa"/>
          </w:tcPr>
          <w:p w:rsidR="00292FA1" w:rsidRDefault="00411775">
            <w:pPr>
              <w:jc w:val="center"/>
              <w:rPr>
                <w:rFonts w:eastAsia="Calibri" w:cs="Times New Roman"/>
                <w:szCs w:val="24"/>
                <w:lang w:val="id-ID" w:eastAsia="en-US"/>
              </w:rPr>
            </w:pPr>
            <w:r>
              <w:rPr>
                <w:rFonts w:eastAsia="Calibri" w:cs="Times New Roman"/>
                <w:szCs w:val="24"/>
                <w:lang w:val="id-ID" w:eastAsia="en-US"/>
              </w:rPr>
              <w:t>Jumlah (Jiuta Rupiah)</w:t>
            </w:r>
          </w:p>
        </w:tc>
      </w:tr>
      <w:tr w:rsidR="00292FA1">
        <w:tc>
          <w:tcPr>
            <w:tcW w:w="526" w:type="dxa"/>
          </w:tcPr>
          <w:p w:rsidR="00292FA1" w:rsidRDefault="00411775">
            <w:pPr>
              <w:rPr>
                <w:rFonts w:eastAsia="Calibri" w:cs="Times New Roman"/>
                <w:szCs w:val="24"/>
                <w:lang w:val="id-ID" w:eastAsia="en-US"/>
              </w:rPr>
            </w:pPr>
            <w:r>
              <w:rPr>
                <w:rFonts w:eastAsia="Calibri" w:cs="Times New Roman"/>
                <w:szCs w:val="24"/>
                <w:lang w:val="id-ID" w:eastAsia="en-US"/>
              </w:rPr>
              <w:t>1</w:t>
            </w:r>
          </w:p>
        </w:tc>
        <w:tc>
          <w:tcPr>
            <w:tcW w:w="843" w:type="dxa"/>
          </w:tcPr>
          <w:p w:rsidR="00292FA1" w:rsidRDefault="00411775">
            <w:pPr>
              <w:rPr>
                <w:rFonts w:eastAsia="Calibri" w:cs="Times New Roman"/>
                <w:szCs w:val="24"/>
                <w:lang w:val="id-ID" w:eastAsia="en-US"/>
              </w:rPr>
            </w:pPr>
            <w:r>
              <w:rPr>
                <w:rFonts w:eastAsia="Calibri" w:cs="Times New Roman"/>
                <w:szCs w:val="24"/>
                <w:lang w:val="id-ID" w:eastAsia="en-US"/>
              </w:rPr>
              <w:t>2016</w:t>
            </w:r>
          </w:p>
        </w:tc>
        <w:tc>
          <w:tcPr>
            <w:tcW w:w="4262" w:type="dxa"/>
          </w:tcPr>
          <w:p w:rsidR="00292FA1" w:rsidRDefault="00411775">
            <w:pPr>
              <w:rPr>
                <w:rFonts w:eastAsia="Calibri" w:cs="Times New Roman"/>
                <w:szCs w:val="24"/>
                <w:lang w:val="id-ID" w:eastAsia="en-US"/>
              </w:rPr>
            </w:pPr>
            <w:r>
              <w:rPr>
                <w:rFonts w:eastAsia="Calibri" w:cs="Times New Roman"/>
                <w:szCs w:val="24"/>
                <w:lang w:val="id-ID" w:eastAsia="en-US"/>
              </w:rPr>
              <w:t>The effectiveness of multimedia toward vocabulary mastery</w:t>
            </w:r>
          </w:p>
        </w:tc>
        <w:tc>
          <w:tcPr>
            <w:tcW w:w="1176" w:type="dxa"/>
          </w:tcPr>
          <w:p w:rsidR="00292FA1" w:rsidRDefault="00411775">
            <w:pPr>
              <w:rPr>
                <w:rFonts w:eastAsia="Calibri" w:cs="Times New Roman"/>
                <w:szCs w:val="24"/>
                <w:lang w:val="id-ID" w:eastAsia="en-US"/>
              </w:rPr>
            </w:pPr>
            <w:r>
              <w:rPr>
                <w:rFonts w:eastAsia="Calibri" w:cs="Times New Roman"/>
                <w:szCs w:val="24"/>
                <w:lang w:val="id-ID" w:eastAsia="en-US"/>
              </w:rPr>
              <w:t>Unka</w:t>
            </w:r>
          </w:p>
        </w:tc>
        <w:tc>
          <w:tcPr>
            <w:tcW w:w="1347" w:type="dxa"/>
          </w:tcPr>
          <w:p w:rsidR="00292FA1" w:rsidRDefault="00411775">
            <w:pPr>
              <w:jc w:val="center"/>
              <w:rPr>
                <w:rFonts w:eastAsia="Calibri" w:cs="Times New Roman"/>
                <w:szCs w:val="24"/>
                <w:lang w:val="id-ID" w:eastAsia="en-US"/>
              </w:rPr>
            </w:pPr>
            <w:r>
              <w:rPr>
                <w:rFonts w:eastAsia="Calibri" w:cs="Times New Roman"/>
                <w:szCs w:val="24"/>
                <w:lang w:val="id-ID" w:eastAsia="en-US"/>
              </w:rPr>
              <w:t>5</w:t>
            </w:r>
          </w:p>
        </w:tc>
      </w:tr>
      <w:tr w:rsidR="00292FA1">
        <w:tc>
          <w:tcPr>
            <w:tcW w:w="526" w:type="dxa"/>
          </w:tcPr>
          <w:p w:rsidR="00292FA1" w:rsidRDefault="00411775">
            <w:pPr>
              <w:rPr>
                <w:rFonts w:eastAsia="Calibri" w:cs="Times New Roman"/>
                <w:szCs w:val="24"/>
                <w:lang w:val="id-ID" w:eastAsia="en-US"/>
              </w:rPr>
            </w:pPr>
            <w:r>
              <w:rPr>
                <w:rFonts w:eastAsia="Calibri" w:cs="Times New Roman"/>
                <w:szCs w:val="24"/>
                <w:lang w:val="id-ID" w:eastAsia="en-US"/>
              </w:rPr>
              <w:t>2</w:t>
            </w:r>
          </w:p>
        </w:tc>
        <w:tc>
          <w:tcPr>
            <w:tcW w:w="843" w:type="dxa"/>
          </w:tcPr>
          <w:p w:rsidR="00292FA1" w:rsidRDefault="00411775">
            <w:pPr>
              <w:rPr>
                <w:rFonts w:eastAsia="Calibri" w:cs="Times New Roman"/>
                <w:szCs w:val="24"/>
                <w:lang w:val="id-ID" w:eastAsia="en-US"/>
              </w:rPr>
            </w:pPr>
            <w:r>
              <w:rPr>
                <w:rFonts w:eastAsia="Calibri" w:cs="Times New Roman"/>
                <w:szCs w:val="24"/>
                <w:lang w:val="id-ID" w:eastAsia="en-US"/>
              </w:rPr>
              <w:t>2017</w:t>
            </w:r>
          </w:p>
        </w:tc>
        <w:tc>
          <w:tcPr>
            <w:tcW w:w="4262" w:type="dxa"/>
          </w:tcPr>
          <w:p w:rsidR="00292FA1" w:rsidRDefault="00411775">
            <w:pPr>
              <w:rPr>
                <w:rFonts w:eastAsia="Calibri" w:cs="Times New Roman"/>
                <w:szCs w:val="24"/>
                <w:lang w:val="id-ID" w:eastAsia="en-US"/>
              </w:rPr>
            </w:pPr>
            <w:r>
              <w:rPr>
                <w:rFonts w:eastAsia="Calibri" w:cs="Times New Roman"/>
                <w:szCs w:val="24"/>
                <w:lang w:val="id-ID" w:eastAsia="en-US"/>
              </w:rPr>
              <w:t>Comprehending Reading Through Cloze Procedure To Year-11 Students of SMAN 1 Merakai</w:t>
            </w:r>
          </w:p>
        </w:tc>
        <w:tc>
          <w:tcPr>
            <w:tcW w:w="1176" w:type="dxa"/>
          </w:tcPr>
          <w:p w:rsidR="00292FA1" w:rsidRDefault="00411775">
            <w:pPr>
              <w:rPr>
                <w:rFonts w:eastAsia="Calibri" w:cs="Times New Roman"/>
                <w:szCs w:val="24"/>
                <w:lang w:val="id-ID" w:eastAsia="en-US"/>
              </w:rPr>
            </w:pPr>
            <w:r>
              <w:rPr>
                <w:rFonts w:eastAsia="Calibri" w:cs="Times New Roman"/>
                <w:szCs w:val="24"/>
                <w:lang w:val="id-ID" w:eastAsia="en-US"/>
              </w:rPr>
              <w:t>Unka</w:t>
            </w:r>
          </w:p>
        </w:tc>
        <w:tc>
          <w:tcPr>
            <w:tcW w:w="1347" w:type="dxa"/>
          </w:tcPr>
          <w:p w:rsidR="00292FA1" w:rsidRDefault="00411775">
            <w:pPr>
              <w:jc w:val="center"/>
              <w:rPr>
                <w:rFonts w:eastAsia="Calibri" w:cs="Times New Roman"/>
                <w:szCs w:val="24"/>
                <w:lang w:val="id-ID" w:eastAsia="en-US"/>
              </w:rPr>
            </w:pPr>
            <w:r>
              <w:rPr>
                <w:rFonts w:eastAsia="Calibri" w:cs="Times New Roman"/>
                <w:szCs w:val="24"/>
                <w:lang w:val="id-ID" w:eastAsia="en-US"/>
              </w:rPr>
              <w:t>5</w:t>
            </w:r>
          </w:p>
        </w:tc>
      </w:tr>
      <w:tr w:rsidR="00292FA1">
        <w:tc>
          <w:tcPr>
            <w:tcW w:w="526" w:type="dxa"/>
          </w:tcPr>
          <w:p w:rsidR="00292FA1" w:rsidRDefault="00411775">
            <w:pPr>
              <w:rPr>
                <w:rFonts w:eastAsia="Calibri" w:cs="Times New Roman"/>
                <w:szCs w:val="24"/>
                <w:lang w:eastAsia="en-US"/>
              </w:rPr>
            </w:pPr>
            <w:r>
              <w:rPr>
                <w:rFonts w:eastAsia="Calibri" w:cs="Times New Roman"/>
                <w:szCs w:val="24"/>
                <w:lang w:eastAsia="en-US"/>
              </w:rPr>
              <w:t>3</w:t>
            </w:r>
          </w:p>
        </w:tc>
        <w:tc>
          <w:tcPr>
            <w:tcW w:w="843" w:type="dxa"/>
          </w:tcPr>
          <w:p w:rsidR="00292FA1" w:rsidRDefault="00411775">
            <w:pPr>
              <w:rPr>
                <w:rFonts w:eastAsia="Calibri" w:cs="Times New Roman"/>
                <w:szCs w:val="24"/>
                <w:lang w:val="id-ID" w:eastAsia="en-US"/>
              </w:rPr>
            </w:pPr>
            <w:r>
              <w:rPr>
                <w:rFonts w:eastAsia="Calibri" w:cs="Times New Roman"/>
                <w:szCs w:val="24"/>
                <w:lang w:val="id-ID" w:eastAsia="en-US"/>
              </w:rPr>
              <w:t>2017</w:t>
            </w:r>
          </w:p>
        </w:tc>
        <w:tc>
          <w:tcPr>
            <w:tcW w:w="4262" w:type="dxa"/>
          </w:tcPr>
          <w:p w:rsidR="00292FA1" w:rsidRDefault="00411775">
            <w:pPr>
              <w:rPr>
                <w:rFonts w:eastAsia="Calibri" w:cs="Times New Roman"/>
                <w:szCs w:val="24"/>
                <w:lang w:val="id-ID" w:eastAsia="en-US"/>
              </w:rPr>
            </w:pPr>
            <w:r>
              <w:rPr>
                <w:rFonts w:eastAsia="Calibri" w:cs="Times New Roman"/>
                <w:szCs w:val="24"/>
                <w:lang w:val="id-ID" w:eastAsia="en-US"/>
              </w:rPr>
              <w:t>Efektivitas Objek Otentik Untuk Mengajar Kosakata Bahasa Inggris</w:t>
            </w:r>
          </w:p>
        </w:tc>
        <w:tc>
          <w:tcPr>
            <w:tcW w:w="1176" w:type="dxa"/>
          </w:tcPr>
          <w:p w:rsidR="00292FA1" w:rsidRDefault="00411775">
            <w:pPr>
              <w:rPr>
                <w:rFonts w:eastAsia="Calibri" w:cs="Times New Roman"/>
                <w:szCs w:val="24"/>
                <w:lang w:val="id-ID" w:eastAsia="en-US"/>
              </w:rPr>
            </w:pPr>
            <w:r>
              <w:rPr>
                <w:rFonts w:eastAsia="Calibri" w:cs="Times New Roman"/>
                <w:szCs w:val="24"/>
                <w:lang w:val="id-ID" w:eastAsia="en-US"/>
              </w:rPr>
              <w:t>Unka</w:t>
            </w:r>
          </w:p>
        </w:tc>
        <w:tc>
          <w:tcPr>
            <w:tcW w:w="1347" w:type="dxa"/>
          </w:tcPr>
          <w:p w:rsidR="00292FA1" w:rsidRDefault="00411775">
            <w:pPr>
              <w:jc w:val="center"/>
              <w:rPr>
                <w:rFonts w:eastAsia="Calibri" w:cs="Times New Roman"/>
                <w:szCs w:val="24"/>
                <w:lang w:val="id-ID" w:eastAsia="en-US"/>
              </w:rPr>
            </w:pPr>
            <w:r>
              <w:rPr>
                <w:rFonts w:eastAsia="Calibri" w:cs="Times New Roman"/>
                <w:szCs w:val="24"/>
                <w:lang w:val="id-ID" w:eastAsia="en-US"/>
              </w:rPr>
              <w:t>5</w:t>
            </w:r>
          </w:p>
        </w:tc>
      </w:tr>
      <w:tr w:rsidR="00292FA1">
        <w:tc>
          <w:tcPr>
            <w:tcW w:w="526" w:type="dxa"/>
          </w:tcPr>
          <w:p w:rsidR="00292FA1" w:rsidRDefault="00411775">
            <w:pPr>
              <w:rPr>
                <w:rFonts w:eastAsia="Calibri" w:cs="Times New Roman"/>
                <w:szCs w:val="24"/>
                <w:lang w:eastAsia="en-US"/>
              </w:rPr>
            </w:pPr>
            <w:r>
              <w:rPr>
                <w:rFonts w:eastAsia="Calibri" w:cs="Times New Roman"/>
                <w:szCs w:val="24"/>
                <w:lang w:eastAsia="en-US"/>
              </w:rPr>
              <w:t>4</w:t>
            </w:r>
          </w:p>
        </w:tc>
        <w:tc>
          <w:tcPr>
            <w:tcW w:w="843" w:type="dxa"/>
          </w:tcPr>
          <w:p w:rsidR="00292FA1" w:rsidRDefault="00411775">
            <w:pPr>
              <w:rPr>
                <w:rFonts w:eastAsia="Calibri" w:cs="Times New Roman"/>
                <w:szCs w:val="24"/>
                <w:lang w:val="id-ID" w:eastAsia="en-US"/>
              </w:rPr>
            </w:pPr>
            <w:r>
              <w:rPr>
                <w:rFonts w:eastAsia="Calibri" w:cs="Times New Roman"/>
                <w:szCs w:val="24"/>
                <w:lang w:val="id-ID" w:eastAsia="en-US"/>
              </w:rPr>
              <w:t>2018</w:t>
            </w:r>
          </w:p>
        </w:tc>
        <w:tc>
          <w:tcPr>
            <w:tcW w:w="4262" w:type="dxa"/>
          </w:tcPr>
          <w:p w:rsidR="00292FA1" w:rsidRDefault="00411775">
            <w:pPr>
              <w:rPr>
                <w:rFonts w:eastAsia="Calibri" w:cs="Times New Roman"/>
                <w:szCs w:val="24"/>
                <w:lang w:val="id-ID" w:eastAsia="en-US"/>
              </w:rPr>
            </w:pPr>
            <w:r>
              <w:rPr>
                <w:rFonts w:eastAsia="Calibri" w:cs="Times New Roman"/>
                <w:szCs w:val="24"/>
                <w:lang w:val="id-ID" w:eastAsia="en-US"/>
              </w:rPr>
              <w:t>A correlation study on the References and the students’ reading comprehension</w:t>
            </w:r>
          </w:p>
        </w:tc>
        <w:tc>
          <w:tcPr>
            <w:tcW w:w="1176" w:type="dxa"/>
          </w:tcPr>
          <w:p w:rsidR="00292FA1" w:rsidRDefault="00411775">
            <w:pPr>
              <w:rPr>
                <w:rFonts w:eastAsia="Calibri" w:cs="Times New Roman"/>
                <w:szCs w:val="24"/>
                <w:lang w:val="id-ID" w:eastAsia="en-US"/>
              </w:rPr>
            </w:pPr>
            <w:r>
              <w:rPr>
                <w:rFonts w:eastAsia="Calibri" w:cs="Times New Roman"/>
                <w:szCs w:val="24"/>
                <w:lang w:val="id-ID" w:eastAsia="en-US"/>
              </w:rPr>
              <w:t>Unka</w:t>
            </w:r>
          </w:p>
        </w:tc>
        <w:tc>
          <w:tcPr>
            <w:tcW w:w="1347" w:type="dxa"/>
          </w:tcPr>
          <w:p w:rsidR="00292FA1" w:rsidRDefault="00411775">
            <w:pPr>
              <w:jc w:val="center"/>
              <w:rPr>
                <w:rFonts w:eastAsia="Calibri" w:cs="Times New Roman"/>
                <w:szCs w:val="24"/>
                <w:lang w:val="id-ID" w:eastAsia="en-US"/>
              </w:rPr>
            </w:pPr>
            <w:r>
              <w:rPr>
                <w:rFonts w:eastAsia="Calibri" w:cs="Times New Roman"/>
                <w:szCs w:val="24"/>
                <w:lang w:val="id-ID" w:eastAsia="en-US"/>
              </w:rPr>
              <w:t>5</w:t>
            </w:r>
          </w:p>
        </w:tc>
      </w:tr>
      <w:tr w:rsidR="00292FA1">
        <w:tc>
          <w:tcPr>
            <w:tcW w:w="526" w:type="dxa"/>
          </w:tcPr>
          <w:p w:rsidR="00292FA1" w:rsidRDefault="00411775">
            <w:pPr>
              <w:rPr>
                <w:rFonts w:eastAsia="Calibri" w:cs="Times New Roman"/>
                <w:szCs w:val="24"/>
                <w:lang w:eastAsia="en-US"/>
              </w:rPr>
            </w:pPr>
            <w:r>
              <w:rPr>
                <w:rFonts w:eastAsia="Calibri" w:cs="Times New Roman"/>
                <w:szCs w:val="24"/>
                <w:lang w:eastAsia="en-US"/>
              </w:rPr>
              <w:t>5</w:t>
            </w:r>
          </w:p>
        </w:tc>
        <w:tc>
          <w:tcPr>
            <w:tcW w:w="843" w:type="dxa"/>
          </w:tcPr>
          <w:p w:rsidR="00292FA1" w:rsidRDefault="00411775">
            <w:pPr>
              <w:rPr>
                <w:rFonts w:eastAsia="Calibri" w:cs="Times New Roman"/>
                <w:b/>
                <w:szCs w:val="24"/>
                <w:lang w:val="id-ID" w:eastAsia="en-US"/>
              </w:rPr>
            </w:pPr>
            <w:r>
              <w:rPr>
                <w:rFonts w:eastAsia="Calibri" w:cs="Times New Roman"/>
                <w:szCs w:val="24"/>
                <w:lang w:eastAsia="en-US"/>
              </w:rPr>
              <w:t>2019</w:t>
            </w:r>
          </w:p>
        </w:tc>
        <w:tc>
          <w:tcPr>
            <w:tcW w:w="4262" w:type="dxa"/>
          </w:tcPr>
          <w:p w:rsidR="00292FA1" w:rsidRDefault="00411775">
            <w:pPr>
              <w:rPr>
                <w:rFonts w:eastAsia="Calibri" w:cs="Times New Roman"/>
                <w:szCs w:val="24"/>
                <w:lang w:val="id-ID" w:eastAsia="en-US"/>
              </w:rPr>
            </w:pPr>
            <w:r>
              <w:rPr>
                <w:rFonts w:eastAsia="Calibri" w:cs="Times New Roman"/>
                <w:szCs w:val="24"/>
                <w:lang w:val="id-ID" w:eastAsia="en-US"/>
              </w:rPr>
              <w:t>Analisis Penggunaan Model Pembelajaran Pendidikan Agama Katolik (P</w:t>
            </w:r>
            <w:r>
              <w:rPr>
                <w:rFonts w:eastAsia="Calibri" w:cs="Times New Roman"/>
                <w:szCs w:val="24"/>
                <w:lang w:eastAsia="en-US"/>
              </w:rPr>
              <w:t>AK</w:t>
            </w:r>
            <w:r>
              <w:rPr>
                <w:rFonts w:eastAsia="Calibri" w:cs="Times New Roman"/>
                <w:szCs w:val="24"/>
                <w:lang w:val="id-ID" w:eastAsia="en-US"/>
              </w:rPr>
              <w:t xml:space="preserve">) </w:t>
            </w:r>
          </w:p>
          <w:p w:rsidR="00292FA1" w:rsidRDefault="00411775">
            <w:pPr>
              <w:rPr>
                <w:rFonts w:eastAsia="Calibri" w:cs="Times New Roman"/>
                <w:szCs w:val="24"/>
                <w:lang w:val="id-ID" w:eastAsia="en-US"/>
              </w:rPr>
            </w:pPr>
            <w:r>
              <w:rPr>
                <w:rFonts w:eastAsia="Calibri" w:cs="Times New Roman"/>
                <w:szCs w:val="24"/>
                <w:lang w:val="id-ID" w:eastAsia="en-US"/>
              </w:rPr>
              <w:t xml:space="preserve">Pada Sekolah Dasar Negeri </w:t>
            </w:r>
          </w:p>
          <w:p w:rsidR="00292FA1" w:rsidRDefault="00411775">
            <w:pPr>
              <w:rPr>
                <w:rFonts w:eastAsia="Calibri" w:cs="Times New Roman"/>
                <w:b/>
                <w:szCs w:val="24"/>
                <w:lang w:val="id-ID" w:eastAsia="en-US"/>
              </w:rPr>
            </w:pPr>
            <w:r>
              <w:rPr>
                <w:rFonts w:eastAsia="Calibri" w:cs="Times New Roman"/>
                <w:szCs w:val="24"/>
                <w:lang w:val="id-ID" w:eastAsia="en-US"/>
              </w:rPr>
              <w:t>Di Pontianak Selatan Dan Tenggara</w:t>
            </w:r>
          </w:p>
        </w:tc>
        <w:tc>
          <w:tcPr>
            <w:tcW w:w="1176" w:type="dxa"/>
          </w:tcPr>
          <w:p w:rsidR="00292FA1" w:rsidRDefault="00411775">
            <w:pPr>
              <w:rPr>
                <w:rFonts w:eastAsia="Calibri" w:cs="Times New Roman"/>
                <w:b/>
                <w:szCs w:val="24"/>
                <w:lang w:val="id-ID" w:eastAsia="en-US"/>
              </w:rPr>
            </w:pPr>
            <w:r>
              <w:rPr>
                <w:rFonts w:eastAsia="Calibri" w:cs="Times New Roman"/>
                <w:szCs w:val="24"/>
                <w:lang w:eastAsia="en-US"/>
              </w:rPr>
              <w:t>DIPA STAKat Negeri Pontianak</w:t>
            </w:r>
          </w:p>
        </w:tc>
        <w:tc>
          <w:tcPr>
            <w:tcW w:w="1347" w:type="dxa"/>
          </w:tcPr>
          <w:p w:rsidR="00292FA1" w:rsidRDefault="00411775">
            <w:pPr>
              <w:jc w:val="center"/>
              <w:rPr>
                <w:rFonts w:eastAsia="Calibri" w:cs="Times New Roman"/>
                <w:b/>
                <w:szCs w:val="24"/>
                <w:lang w:val="id-ID" w:eastAsia="en-US"/>
              </w:rPr>
            </w:pPr>
            <w:r>
              <w:rPr>
                <w:rFonts w:eastAsia="Calibri" w:cs="Times New Roman"/>
                <w:szCs w:val="24"/>
                <w:lang w:eastAsia="en-US"/>
              </w:rPr>
              <w:t>23</w:t>
            </w:r>
          </w:p>
        </w:tc>
      </w:tr>
    </w:tbl>
    <w:p w:rsidR="00292FA1" w:rsidRDefault="00292FA1">
      <w:pPr>
        <w:rPr>
          <w:rFonts w:eastAsia="Calibri" w:cs="Times New Roman"/>
          <w:b/>
          <w:szCs w:val="24"/>
        </w:rPr>
      </w:pPr>
    </w:p>
    <w:p w:rsidR="00292FA1" w:rsidRDefault="00411775">
      <w:pPr>
        <w:rPr>
          <w:rFonts w:eastAsia="Calibri" w:cs="Times New Roman"/>
          <w:b/>
          <w:szCs w:val="24"/>
        </w:rPr>
      </w:pPr>
      <w:r>
        <w:rPr>
          <w:rFonts w:eastAsia="Calibri" w:cs="Times New Roman"/>
          <w:b/>
          <w:szCs w:val="24"/>
        </w:rPr>
        <w:t xml:space="preserve">D. Pengalaman Pengabdian pada Masyarakat dalam 5 Tahun terakhir  </w:t>
      </w:r>
    </w:p>
    <w:tbl>
      <w:tblPr>
        <w:tblStyle w:val="TableGrid1"/>
        <w:tblW w:w="8154" w:type="dxa"/>
        <w:tblLayout w:type="fixed"/>
        <w:tblLook w:val="04A0" w:firstRow="1" w:lastRow="0" w:firstColumn="1" w:lastColumn="0" w:noHBand="0" w:noVBand="1"/>
      </w:tblPr>
      <w:tblGrid>
        <w:gridCol w:w="525"/>
        <w:gridCol w:w="844"/>
        <w:gridCol w:w="4361"/>
        <w:gridCol w:w="985"/>
        <w:gridCol w:w="1439"/>
      </w:tblGrid>
      <w:tr w:rsidR="00292FA1">
        <w:trPr>
          <w:trHeight w:val="242"/>
        </w:trPr>
        <w:tc>
          <w:tcPr>
            <w:tcW w:w="525" w:type="dxa"/>
            <w:vMerge w:val="restart"/>
          </w:tcPr>
          <w:p w:rsidR="00292FA1" w:rsidRDefault="00411775">
            <w:pPr>
              <w:jc w:val="center"/>
              <w:rPr>
                <w:rFonts w:eastAsia="Calibri" w:cs="Times New Roman"/>
                <w:szCs w:val="24"/>
                <w:lang w:val="id-ID" w:eastAsia="en-US"/>
              </w:rPr>
            </w:pPr>
            <w:r>
              <w:rPr>
                <w:rFonts w:eastAsia="Calibri" w:cs="Times New Roman"/>
                <w:szCs w:val="24"/>
                <w:lang w:val="id-ID" w:eastAsia="en-US"/>
              </w:rPr>
              <w:t>No</w:t>
            </w:r>
          </w:p>
        </w:tc>
        <w:tc>
          <w:tcPr>
            <w:tcW w:w="844" w:type="dxa"/>
            <w:vMerge w:val="restart"/>
          </w:tcPr>
          <w:p w:rsidR="00292FA1" w:rsidRDefault="00411775">
            <w:pPr>
              <w:jc w:val="center"/>
              <w:rPr>
                <w:rFonts w:eastAsia="Calibri" w:cs="Times New Roman"/>
                <w:szCs w:val="24"/>
                <w:lang w:val="id-ID" w:eastAsia="en-US"/>
              </w:rPr>
            </w:pPr>
            <w:r>
              <w:rPr>
                <w:rFonts w:eastAsia="Calibri" w:cs="Times New Roman"/>
                <w:szCs w:val="24"/>
                <w:lang w:val="id-ID" w:eastAsia="en-US"/>
              </w:rPr>
              <w:t>Tahun</w:t>
            </w:r>
          </w:p>
        </w:tc>
        <w:tc>
          <w:tcPr>
            <w:tcW w:w="4361" w:type="dxa"/>
            <w:vMerge w:val="restart"/>
          </w:tcPr>
          <w:p w:rsidR="00292FA1" w:rsidRDefault="00411775">
            <w:pPr>
              <w:jc w:val="center"/>
              <w:rPr>
                <w:rFonts w:eastAsia="Calibri" w:cs="Times New Roman"/>
                <w:szCs w:val="24"/>
                <w:lang w:val="id-ID" w:eastAsia="en-US"/>
              </w:rPr>
            </w:pPr>
            <w:r>
              <w:rPr>
                <w:rFonts w:eastAsia="Calibri" w:cs="Times New Roman"/>
                <w:szCs w:val="24"/>
                <w:lang w:val="id-ID" w:eastAsia="en-US"/>
              </w:rPr>
              <w:t>Judul Pengabdian pada Masyarakat</w:t>
            </w:r>
          </w:p>
        </w:tc>
        <w:tc>
          <w:tcPr>
            <w:tcW w:w="2424" w:type="dxa"/>
            <w:gridSpan w:val="2"/>
          </w:tcPr>
          <w:p w:rsidR="00292FA1" w:rsidRDefault="00411775">
            <w:pPr>
              <w:jc w:val="center"/>
              <w:rPr>
                <w:rFonts w:eastAsia="Calibri" w:cs="Times New Roman"/>
                <w:szCs w:val="24"/>
                <w:lang w:val="id-ID" w:eastAsia="en-US"/>
              </w:rPr>
            </w:pPr>
            <w:r>
              <w:rPr>
                <w:rFonts w:eastAsia="Calibri" w:cs="Times New Roman"/>
                <w:szCs w:val="24"/>
                <w:lang w:val="id-ID" w:eastAsia="en-US"/>
              </w:rPr>
              <w:t>Pendanaan</w:t>
            </w:r>
          </w:p>
        </w:tc>
      </w:tr>
      <w:tr w:rsidR="00292FA1">
        <w:tc>
          <w:tcPr>
            <w:tcW w:w="525" w:type="dxa"/>
            <w:vMerge/>
          </w:tcPr>
          <w:p w:rsidR="00292FA1" w:rsidRDefault="00292FA1">
            <w:pPr>
              <w:jc w:val="center"/>
              <w:rPr>
                <w:rFonts w:eastAsia="Calibri" w:cs="Times New Roman"/>
                <w:szCs w:val="24"/>
                <w:lang w:val="id-ID" w:eastAsia="en-US"/>
              </w:rPr>
            </w:pPr>
          </w:p>
        </w:tc>
        <w:tc>
          <w:tcPr>
            <w:tcW w:w="844" w:type="dxa"/>
            <w:vMerge/>
          </w:tcPr>
          <w:p w:rsidR="00292FA1" w:rsidRDefault="00292FA1">
            <w:pPr>
              <w:jc w:val="center"/>
              <w:rPr>
                <w:rFonts w:eastAsia="Calibri" w:cs="Times New Roman"/>
                <w:szCs w:val="24"/>
                <w:lang w:val="id-ID" w:eastAsia="en-US"/>
              </w:rPr>
            </w:pPr>
          </w:p>
        </w:tc>
        <w:tc>
          <w:tcPr>
            <w:tcW w:w="4361" w:type="dxa"/>
            <w:vMerge/>
          </w:tcPr>
          <w:p w:rsidR="00292FA1" w:rsidRDefault="00292FA1">
            <w:pPr>
              <w:jc w:val="center"/>
              <w:rPr>
                <w:rFonts w:eastAsia="Calibri" w:cs="Times New Roman"/>
                <w:szCs w:val="24"/>
                <w:lang w:val="id-ID" w:eastAsia="en-US"/>
              </w:rPr>
            </w:pPr>
          </w:p>
        </w:tc>
        <w:tc>
          <w:tcPr>
            <w:tcW w:w="985" w:type="dxa"/>
          </w:tcPr>
          <w:p w:rsidR="00292FA1" w:rsidRDefault="00411775">
            <w:pPr>
              <w:jc w:val="center"/>
              <w:rPr>
                <w:rFonts w:eastAsia="Calibri" w:cs="Times New Roman"/>
                <w:szCs w:val="24"/>
                <w:lang w:val="id-ID" w:eastAsia="en-US"/>
              </w:rPr>
            </w:pPr>
            <w:r>
              <w:rPr>
                <w:rFonts w:eastAsia="Calibri" w:cs="Times New Roman"/>
                <w:szCs w:val="24"/>
                <w:lang w:val="id-ID" w:eastAsia="en-US"/>
              </w:rPr>
              <w:t>Sumber</w:t>
            </w:r>
          </w:p>
        </w:tc>
        <w:tc>
          <w:tcPr>
            <w:tcW w:w="1439" w:type="dxa"/>
          </w:tcPr>
          <w:p w:rsidR="00292FA1" w:rsidRDefault="00411775">
            <w:pPr>
              <w:jc w:val="center"/>
              <w:rPr>
                <w:rFonts w:eastAsia="Calibri" w:cs="Times New Roman"/>
                <w:szCs w:val="24"/>
                <w:lang w:val="id-ID" w:eastAsia="en-US"/>
              </w:rPr>
            </w:pPr>
            <w:r>
              <w:rPr>
                <w:rFonts w:eastAsia="Calibri" w:cs="Times New Roman"/>
                <w:szCs w:val="24"/>
                <w:lang w:val="id-ID" w:eastAsia="en-US"/>
              </w:rPr>
              <w:t>Jumlah (Jiuta Rupiah)</w:t>
            </w:r>
          </w:p>
        </w:tc>
      </w:tr>
      <w:tr w:rsidR="00292FA1">
        <w:tc>
          <w:tcPr>
            <w:tcW w:w="525" w:type="dxa"/>
          </w:tcPr>
          <w:p w:rsidR="00292FA1" w:rsidRDefault="00411775">
            <w:pPr>
              <w:rPr>
                <w:rFonts w:eastAsia="Calibri" w:cs="Times New Roman"/>
                <w:b/>
                <w:szCs w:val="24"/>
                <w:lang w:val="id-ID" w:eastAsia="en-US"/>
              </w:rPr>
            </w:pPr>
            <w:r>
              <w:rPr>
                <w:rFonts w:eastAsia="Calibri" w:cs="Times New Roman"/>
                <w:b/>
                <w:szCs w:val="24"/>
                <w:lang w:val="id-ID" w:eastAsia="en-US"/>
              </w:rPr>
              <w:t>1</w:t>
            </w:r>
          </w:p>
        </w:tc>
        <w:tc>
          <w:tcPr>
            <w:tcW w:w="844" w:type="dxa"/>
          </w:tcPr>
          <w:p w:rsidR="00292FA1" w:rsidRDefault="00411775">
            <w:pPr>
              <w:jc w:val="center"/>
              <w:rPr>
                <w:rFonts w:eastAsia="Calibri" w:cs="Times New Roman"/>
                <w:color w:val="000000"/>
                <w:szCs w:val="24"/>
                <w:lang w:val="id-ID" w:eastAsia="en-US"/>
              </w:rPr>
            </w:pPr>
            <w:r>
              <w:rPr>
                <w:rFonts w:eastAsia="Calibri" w:cs="Times New Roman"/>
                <w:color w:val="000000"/>
                <w:szCs w:val="24"/>
                <w:lang w:val="id-ID" w:eastAsia="en-US"/>
              </w:rPr>
              <w:t>2016</w:t>
            </w:r>
          </w:p>
        </w:tc>
        <w:tc>
          <w:tcPr>
            <w:tcW w:w="4361" w:type="dxa"/>
          </w:tcPr>
          <w:p w:rsidR="00292FA1" w:rsidRDefault="00411775">
            <w:pPr>
              <w:rPr>
                <w:rFonts w:eastAsia="Calibri" w:cs="Times New Roman"/>
                <w:color w:val="000000"/>
                <w:szCs w:val="24"/>
                <w:lang w:val="id-ID" w:eastAsia="en-US"/>
              </w:rPr>
            </w:pPr>
            <w:r>
              <w:rPr>
                <w:rFonts w:eastAsia="Calibri" w:cs="Times New Roman"/>
                <w:color w:val="000000"/>
                <w:szCs w:val="24"/>
                <w:lang w:val="id-ID" w:eastAsia="en-US"/>
              </w:rPr>
              <w:t>Penyuluhan “Pentingnya pendidikan di Era Modern” Desa Baru Kec. Pinoh Melawi</w:t>
            </w:r>
          </w:p>
        </w:tc>
        <w:tc>
          <w:tcPr>
            <w:tcW w:w="985" w:type="dxa"/>
          </w:tcPr>
          <w:p w:rsidR="00292FA1" w:rsidRDefault="00411775">
            <w:pPr>
              <w:rPr>
                <w:rFonts w:eastAsia="Calibri" w:cs="Times New Roman"/>
                <w:szCs w:val="24"/>
                <w:lang w:val="id-ID" w:eastAsia="en-US"/>
              </w:rPr>
            </w:pPr>
            <w:r>
              <w:rPr>
                <w:rFonts w:eastAsia="Calibri" w:cs="Times New Roman"/>
                <w:szCs w:val="24"/>
                <w:lang w:val="id-ID" w:eastAsia="en-US"/>
              </w:rPr>
              <w:t>Unka</w:t>
            </w:r>
          </w:p>
        </w:tc>
        <w:tc>
          <w:tcPr>
            <w:tcW w:w="1439" w:type="dxa"/>
          </w:tcPr>
          <w:p w:rsidR="00292FA1" w:rsidRDefault="00411775">
            <w:pPr>
              <w:jc w:val="center"/>
              <w:rPr>
                <w:rFonts w:eastAsia="Calibri" w:cs="Times New Roman"/>
                <w:szCs w:val="24"/>
                <w:lang w:val="id-ID" w:eastAsia="en-US"/>
              </w:rPr>
            </w:pPr>
            <w:r>
              <w:rPr>
                <w:rFonts w:eastAsia="Calibri" w:cs="Times New Roman"/>
                <w:szCs w:val="24"/>
                <w:lang w:val="id-ID" w:eastAsia="en-US"/>
              </w:rPr>
              <w:t>4.5</w:t>
            </w:r>
          </w:p>
        </w:tc>
      </w:tr>
      <w:tr w:rsidR="00292FA1">
        <w:tc>
          <w:tcPr>
            <w:tcW w:w="525" w:type="dxa"/>
          </w:tcPr>
          <w:p w:rsidR="00292FA1" w:rsidRDefault="00411775">
            <w:pPr>
              <w:rPr>
                <w:rFonts w:eastAsia="Calibri" w:cs="Times New Roman"/>
                <w:b/>
                <w:szCs w:val="24"/>
                <w:lang w:val="id-ID" w:eastAsia="en-US"/>
              </w:rPr>
            </w:pPr>
            <w:r>
              <w:rPr>
                <w:rFonts w:eastAsia="Calibri" w:cs="Times New Roman"/>
                <w:b/>
                <w:szCs w:val="24"/>
                <w:lang w:val="id-ID" w:eastAsia="en-US"/>
              </w:rPr>
              <w:t>2</w:t>
            </w:r>
          </w:p>
        </w:tc>
        <w:tc>
          <w:tcPr>
            <w:tcW w:w="844" w:type="dxa"/>
          </w:tcPr>
          <w:p w:rsidR="00292FA1" w:rsidRDefault="00411775">
            <w:pPr>
              <w:jc w:val="center"/>
              <w:rPr>
                <w:rFonts w:eastAsia="Calibri" w:cs="Times New Roman"/>
                <w:color w:val="000000"/>
                <w:szCs w:val="24"/>
                <w:lang w:val="id-ID" w:eastAsia="en-US"/>
              </w:rPr>
            </w:pPr>
            <w:r>
              <w:rPr>
                <w:rFonts w:eastAsia="Calibri" w:cs="Times New Roman"/>
                <w:color w:val="000000"/>
                <w:szCs w:val="24"/>
                <w:lang w:val="id-ID" w:eastAsia="en-US"/>
              </w:rPr>
              <w:t>2017</w:t>
            </w:r>
          </w:p>
        </w:tc>
        <w:tc>
          <w:tcPr>
            <w:tcW w:w="4361" w:type="dxa"/>
          </w:tcPr>
          <w:p w:rsidR="00292FA1" w:rsidRDefault="00411775">
            <w:pPr>
              <w:rPr>
                <w:rFonts w:eastAsia="Calibri" w:cs="Times New Roman"/>
                <w:color w:val="000000"/>
                <w:szCs w:val="24"/>
                <w:lang w:val="id-ID" w:eastAsia="en-US"/>
              </w:rPr>
            </w:pPr>
            <w:r>
              <w:rPr>
                <w:rFonts w:eastAsia="Calibri" w:cs="Times New Roman"/>
                <w:color w:val="000000"/>
                <w:szCs w:val="24"/>
                <w:lang w:val="id-ID" w:eastAsia="en-US"/>
              </w:rPr>
              <w:t>Penyuluhan “ Bahasa Inggris sebagai Bahasa Asing” di SMAN 1 Ketungau Hulu Sintang</w:t>
            </w:r>
          </w:p>
        </w:tc>
        <w:tc>
          <w:tcPr>
            <w:tcW w:w="985" w:type="dxa"/>
          </w:tcPr>
          <w:p w:rsidR="00292FA1" w:rsidRDefault="00411775">
            <w:pPr>
              <w:rPr>
                <w:rFonts w:eastAsia="Calibri" w:cs="Times New Roman"/>
                <w:szCs w:val="24"/>
                <w:lang w:val="id-ID" w:eastAsia="en-US"/>
              </w:rPr>
            </w:pPr>
            <w:r>
              <w:rPr>
                <w:rFonts w:eastAsia="Calibri" w:cs="Times New Roman"/>
                <w:szCs w:val="24"/>
                <w:lang w:val="id-ID" w:eastAsia="en-US"/>
              </w:rPr>
              <w:t>Unka</w:t>
            </w:r>
          </w:p>
        </w:tc>
        <w:tc>
          <w:tcPr>
            <w:tcW w:w="1439" w:type="dxa"/>
          </w:tcPr>
          <w:p w:rsidR="00292FA1" w:rsidRDefault="00411775">
            <w:pPr>
              <w:jc w:val="center"/>
              <w:rPr>
                <w:rFonts w:eastAsia="Calibri" w:cs="Times New Roman"/>
                <w:szCs w:val="24"/>
                <w:lang w:val="id-ID" w:eastAsia="en-US"/>
              </w:rPr>
            </w:pPr>
            <w:r>
              <w:rPr>
                <w:rFonts w:eastAsia="Calibri" w:cs="Times New Roman"/>
                <w:szCs w:val="24"/>
                <w:lang w:val="id-ID" w:eastAsia="en-US"/>
              </w:rPr>
              <w:t>4.5</w:t>
            </w:r>
          </w:p>
        </w:tc>
      </w:tr>
      <w:tr w:rsidR="00292FA1">
        <w:tc>
          <w:tcPr>
            <w:tcW w:w="525" w:type="dxa"/>
          </w:tcPr>
          <w:p w:rsidR="00292FA1" w:rsidRDefault="00411775">
            <w:pPr>
              <w:rPr>
                <w:rFonts w:eastAsia="Calibri" w:cs="Times New Roman"/>
                <w:b/>
                <w:szCs w:val="24"/>
                <w:lang w:val="id-ID" w:eastAsia="en-US"/>
              </w:rPr>
            </w:pPr>
            <w:r>
              <w:rPr>
                <w:rFonts w:eastAsia="Calibri" w:cs="Times New Roman"/>
                <w:b/>
                <w:szCs w:val="24"/>
                <w:lang w:val="id-ID" w:eastAsia="en-US"/>
              </w:rPr>
              <w:t>3</w:t>
            </w:r>
          </w:p>
        </w:tc>
        <w:tc>
          <w:tcPr>
            <w:tcW w:w="844" w:type="dxa"/>
          </w:tcPr>
          <w:p w:rsidR="00292FA1" w:rsidRDefault="00411775">
            <w:pPr>
              <w:jc w:val="center"/>
              <w:rPr>
                <w:rFonts w:eastAsia="Calibri" w:cs="Times New Roman"/>
                <w:color w:val="000000"/>
                <w:szCs w:val="24"/>
                <w:lang w:val="id-ID" w:eastAsia="en-US"/>
              </w:rPr>
            </w:pPr>
            <w:r>
              <w:rPr>
                <w:rFonts w:eastAsia="Calibri" w:cs="Times New Roman"/>
                <w:color w:val="000000"/>
                <w:szCs w:val="24"/>
                <w:lang w:val="id-ID" w:eastAsia="en-US"/>
              </w:rPr>
              <w:t>2017</w:t>
            </w:r>
          </w:p>
        </w:tc>
        <w:tc>
          <w:tcPr>
            <w:tcW w:w="4361" w:type="dxa"/>
          </w:tcPr>
          <w:p w:rsidR="00292FA1" w:rsidRDefault="00411775">
            <w:pPr>
              <w:rPr>
                <w:rFonts w:eastAsia="Calibri" w:cs="Times New Roman"/>
                <w:color w:val="000000"/>
                <w:szCs w:val="24"/>
                <w:lang w:val="id-ID" w:eastAsia="en-US"/>
              </w:rPr>
            </w:pPr>
            <w:r>
              <w:rPr>
                <w:rFonts w:eastAsia="Calibri" w:cs="Times New Roman"/>
                <w:color w:val="000000"/>
                <w:szCs w:val="24"/>
                <w:lang w:val="id-ID" w:eastAsia="en-US"/>
              </w:rPr>
              <w:t xml:space="preserve">Penyuluhan “Cara menguasai Bahasa </w:t>
            </w:r>
            <w:r>
              <w:rPr>
                <w:rFonts w:eastAsia="Calibri" w:cs="Times New Roman"/>
                <w:color w:val="000000"/>
                <w:szCs w:val="24"/>
                <w:lang w:val="id-ID" w:eastAsia="en-US"/>
              </w:rPr>
              <w:lastRenderedPageBreak/>
              <w:t>Inggris di SMPN 1 Ketungau Hulu” di Sintang</w:t>
            </w:r>
          </w:p>
        </w:tc>
        <w:tc>
          <w:tcPr>
            <w:tcW w:w="985" w:type="dxa"/>
          </w:tcPr>
          <w:p w:rsidR="00292FA1" w:rsidRDefault="00411775">
            <w:pPr>
              <w:rPr>
                <w:rFonts w:eastAsia="Calibri" w:cs="Times New Roman"/>
                <w:szCs w:val="24"/>
                <w:lang w:val="id-ID" w:eastAsia="en-US"/>
              </w:rPr>
            </w:pPr>
            <w:r>
              <w:rPr>
                <w:rFonts w:eastAsia="Calibri" w:cs="Times New Roman"/>
                <w:szCs w:val="24"/>
                <w:lang w:val="id-ID" w:eastAsia="en-US"/>
              </w:rPr>
              <w:lastRenderedPageBreak/>
              <w:t>Unka</w:t>
            </w:r>
          </w:p>
        </w:tc>
        <w:tc>
          <w:tcPr>
            <w:tcW w:w="1439" w:type="dxa"/>
          </w:tcPr>
          <w:p w:rsidR="00292FA1" w:rsidRDefault="00411775">
            <w:pPr>
              <w:jc w:val="center"/>
              <w:rPr>
                <w:rFonts w:eastAsia="Calibri" w:cs="Times New Roman"/>
                <w:szCs w:val="24"/>
                <w:lang w:val="id-ID" w:eastAsia="en-US"/>
              </w:rPr>
            </w:pPr>
            <w:r>
              <w:rPr>
                <w:rFonts w:eastAsia="Calibri" w:cs="Times New Roman"/>
                <w:szCs w:val="24"/>
                <w:lang w:val="id-ID" w:eastAsia="en-US"/>
              </w:rPr>
              <w:t>4.5</w:t>
            </w:r>
          </w:p>
        </w:tc>
      </w:tr>
    </w:tbl>
    <w:p w:rsidR="00292FA1" w:rsidRDefault="00292FA1">
      <w:pPr>
        <w:rPr>
          <w:rFonts w:eastAsia="Calibri" w:cs="Times New Roman"/>
          <w:b/>
          <w:szCs w:val="24"/>
        </w:rPr>
      </w:pPr>
    </w:p>
    <w:p w:rsidR="00292FA1" w:rsidRDefault="00411775">
      <w:pPr>
        <w:rPr>
          <w:rFonts w:eastAsia="Calibri" w:cs="Times New Roman"/>
          <w:b/>
          <w:szCs w:val="24"/>
        </w:rPr>
      </w:pPr>
      <w:r>
        <w:rPr>
          <w:rFonts w:eastAsia="Calibri" w:cs="Times New Roman"/>
          <w:b/>
          <w:szCs w:val="24"/>
        </w:rPr>
        <w:t>E. Publikasi Artikel Ilmiah dalam Jurnal dalam 5 Tahun Terakhir</w:t>
      </w:r>
    </w:p>
    <w:tbl>
      <w:tblPr>
        <w:tblStyle w:val="TableGrid1"/>
        <w:tblW w:w="8154" w:type="dxa"/>
        <w:tblLayout w:type="fixed"/>
        <w:tblLook w:val="04A0" w:firstRow="1" w:lastRow="0" w:firstColumn="1" w:lastColumn="0" w:noHBand="0" w:noVBand="1"/>
      </w:tblPr>
      <w:tblGrid>
        <w:gridCol w:w="528"/>
        <w:gridCol w:w="3070"/>
        <w:gridCol w:w="2412"/>
        <w:gridCol w:w="2144"/>
      </w:tblGrid>
      <w:tr w:rsidR="00292FA1">
        <w:tc>
          <w:tcPr>
            <w:tcW w:w="528" w:type="dxa"/>
          </w:tcPr>
          <w:p w:rsidR="00292FA1" w:rsidRDefault="00411775">
            <w:pPr>
              <w:rPr>
                <w:rFonts w:eastAsia="Calibri" w:cs="Times New Roman"/>
                <w:b/>
                <w:szCs w:val="24"/>
                <w:lang w:val="id-ID" w:eastAsia="en-US"/>
              </w:rPr>
            </w:pPr>
            <w:r>
              <w:rPr>
                <w:rFonts w:eastAsia="Calibri" w:cs="Times New Roman"/>
                <w:b/>
                <w:szCs w:val="24"/>
                <w:lang w:val="id-ID" w:eastAsia="en-US"/>
              </w:rPr>
              <w:t>No</w:t>
            </w:r>
          </w:p>
        </w:tc>
        <w:tc>
          <w:tcPr>
            <w:tcW w:w="3070" w:type="dxa"/>
          </w:tcPr>
          <w:p w:rsidR="00292FA1" w:rsidRDefault="00411775">
            <w:pPr>
              <w:rPr>
                <w:rFonts w:eastAsia="Calibri" w:cs="Times New Roman"/>
                <w:b/>
                <w:szCs w:val="24"/>
                <w:lang w:val="id-ID" w:eastAsia="en-US"/>
              </w:rPr>
            </w:pPr>
            <w:r>
              <w:rPr>
                <w:rFonts w:eastAsia="Calibri" w:cs="Times New Roman"/>
                <w:b/>
                <w:szCs w:val="24"/>
                <w:lang w:val="id-ID" w:eastAsia="en-US"/>
              </w:rPr>
              <w:t>Judul Artikel Ilmiah</w:t>
            </w:r>
          </w:p>
        </w:tc>
        <w:tc>
          <w:tcPr>
            <w:tcW w:w="2412" w:type="dxa"/>
          </w:tcPr>
          <w:p w:rsidR="00292FA1" w:rsidRDefault="00411775">
            <w:pPr>
              <w:rPr>
                <w:rFonts w:eastAsia="Calibri" w:cs="Times New Roman"/>
                <w:b/>
                <w:szCs w:val="24"/>
                <w:lang w:val="id-ID" w:eastAsia="en-US"/>
              </w:rPr>
            </w:pPr>
            <w:r>
              <w:rPr>
                <w:rFonts w:eastAsia="Calibri" w:cs="Times New Roman"/>
                <w:b/>
                <w:szCs w:val="24"/>
                <w:lang w:val="id-ID" w:eastAsia="en-US"/>
              </w:rPr>
              <w:t>Nama Jurnal</w:t>
            </w:r>
          </w:p>
        </w:tc>
        <w:tc>
          <w:tcPr>
            <w:tcW w:w="2144" w:type="dxa"/>
          </w:tcPr>
          <w:p w:rsidR="00292FA1" w:rsidRDefault="00411775">
            <w:pPr>
              <w:rPr>
                <w:rFonts w:eastAsia="Calibri" w:cs="Times New Roman"/>
                <w:b/>
                <w:szCs w:val="24"/>
                <w:lang w:val="id-ID" w:eastAsia="en-US"/>
              </w:rPr>
            </w:pPr>
            <w:r>
              <w:rPr>
                <w:rFonts w:eastAsia="Calibri" w:cs="Times New Roman"/>
                <w:b/>
                <w:szCs w:val="24"/>
                <w:lang w:val="id-ID" w:eastAsia="en-US"/>
              </w:rPr>
              <w:t>Vol/No/Tahun</w:t>
            </w:r>
          </w:p>
        </w:tc>
      </w:tr>
      <w:tr w:rsidR="00292FA1">
        <w:tc>
          <w:tcPr>
            <w:tcW w:w="528" w:type="dxa"/>
          </w:tcPr>
          <w:p w:rsidR="00292FA1" w:rsidRDefault="00292FA1">
            <w:pPr>
              <w:numPr>
                <w:ilvl w:val="0"/>
                <w:numId w:val="12"/>
              </w:numPr>
              <w:spacing w:line="240" w:lineRule="auto"/>
              <w:contextualSpacing/>
              <w:rPr>
                <w:rFonts w:eastAsia="Calibri" w:cs="Times New Roman"/>
                <w:szCs w:val="24"/>
                <w:lang w:val="id-ID" w:eastAsia="en-US"/>
              </w:rPr>
            </w:pPr>
          </w:p>
        </w:tc>
        <w:tc>
          <w:tcPr>
            <w:tcW w:w="3070" w:type="dxa"/>
          </w:tcPr>
          <w:p w:rsidR="00292FA1" w:rsidRDefault="00411775">
            <w:pPr>
              <w:rPr>
                <w:rFonts w:eastAsia="Calibri" w:cs="Times New Roman"/>
                <w:szCs w:val="24"/>
                <w:lang w:val="id-ID" w:eastAsia="en-US"/>
              </w:rPr>
            </w:pPr>
            <w:r>
              <w:rPr>
                <w:rFonts w:eastAsia="Calibri" w:cs="Times New Roman"/>
                <w:szCs w:val="24"/>
                <w:lang w:val="id-ID" w:eastAsia="en-US"/>
              </w:rPr>
              <w:t>The effectiveness of multimedia toward vocabulary mastery</w:t>
            </w:r>
          </w:p>
        </w:tc>
        <w:tc>
          <w:tcPr>
            <w:tcW w:w="2412" w:type="dxa"/>
          </w:tcPr>
          <w:p w:rsidR="00292FA1" w:rsidRDefault="00411775">
            <w:pPr>
              <w:rPr>
                <w:rFonts w:eastAsia="Calibri" w:cs="Times New Roman"/>
                <w:szCs w:val="24"/>
                <w:lang w:val="id-ID" w:eastAsia="en-US"/>
              </w:rPr>
            </w:pPr>
            <w:r>
              <w:rPr>
                <w:rFonts w:eastAsia="Calibri" w:cs="Times New Roman"/>
                <w:szCs w:val="24"/>
                <w:lang w:val="id-ID" w:eastAsia="en-US"/>
              </w:rPr>
              <w:t>Edumedia</w:t>
            </w:r>
          </w:p>
        </w:tc>
        <w:tc>
          <w:tcPr>
            <w:tcW w:w="2144" w:type="dxa"/>
          </w:tcPr>
          <w:p w:rsidR="00292FA1" w:rsidRDefault="00411775">
            <w:pPr>
              <w:rPr>
                <w:rFonts w:eastAsia="Calibri" w:cs="Times New Roman"/>
                <w:szCs w:val="24"/>
                <w:lang w:val="id-ID" w:eastAsia="en-US"/>
              </w:rPr>
            </w:pPr>
            <w:r>
              <w:rPr>
                <w:rFonts w:eastAsia="Calibri" w:cs="Times New Roman"/>
                <w:szCs w:val="24"/>
                <w:lang w:val="id-ID" w:eastAsia="en-US"/>
              </w:rPr>
              <w:t>Vol. 5, no. 1 2016</w:t>
            </w:r>
          </w:p>
        </w:tc>
      </w:tr>
      <w:tr w:rsidR="00292FA1">
        <w:tc>
          <w:tcPr>
            <w:tcW w:w="528" w:type="dxa"/>
          </w:tcPr>
          <w:p w:rsidR="00292FA1" w:rsidRDefault="00292FA1">
            <w:pPr>
              <w:numPr>
                <w:ilvl w:val="0"/>
                <w:numId w:val="12"/>
              </w:numPr>
              <w:spacing w:line="240" w:lineRule="auto"/>
              <w:contextualSpacing/>
              <w:rPr>
                <w:rFonts w:eastAsia="Calibri" w:cs="Times New Roman"/>
                <w:szCs w:val="24"/>
                <w:lang w:val="id-ID" w:eastAsia="en-US"/>
              </w:rPr>
            </w:pPr>
          </w:p>
        </w:tc>
        <w:tc>
          <w:tcPr>
            <w:tcW w:w="3070" w:type="dxa"/>
          </w:tcPr>
          <w:p w:rsidR="00292FA1" w:rsidRDefault="00411775">
            <w:pPr>
              <w:rPr>
                <w:rFonts w:eastAsia="Calibri" w:cs="Times New Roman"/>
                <w:szCs w:val="24"/>
                <w:lang w:val="id-ID" w:eastAsia="en-US"/>
              </w:rPr>
            </w:pPr>
            <w:r>
              <w:rPr>
                <w:rFonts w:eastAsia="Calibri" w:cs="Times New Roman"/>
                <w:szCs w:val="24"/>
                <w:lang w:val="id-ID" w:eastAsia="en-US"/>
              </w:rPr>
              <w:t>Comprehending Reading Through Cloze Procedure To Year-11 Students of SMAN 1 Merakai</w:t>
            </w:r>
          </w:p>
        </w:tc>
        <w:tc>
          <w:tcPr>
            <w:tcW w:w="2412" w:type="dxa"/>
          </w:tcPr>
          <w:p w:rsidR="00292FA1" w:rsidRDefault="00411775">
            <w:pPr>
              <w:rPr>
                <w:rFonts w:eastAsia="Calibri" w:cs="Times New Roman"/>
                <w:szCs w:val="24"/>
                <w:lang w:val="id-ID" w:eastAsia="en-US"/>
              </w:rPr>
            </w:pPr>
            <w:r>
              <w:rPr>
                <w:rFonts w:eastAsia="Calibri" w:cs="Times New Roman"/>
                <w:szCs w:val="24"/>
                <w:lang w:val="id-ID" w:eastAsia="en-US"/>
              </w:rPr>
              <w:t>Edumedia</w:t>
            </w:r>
          </w:p>
        </w:tc>
        <w:tc>
          <w:tcPr>
            <w:tcW w:w="2144" w:type="dxa"/>
          </w:tcPr>
          <w:p w:rsidR="00292FA1" w:rsidRDefault="00411775">
            <w:pPr>
              <w:rPr>
                <w:rFonts w:eastAsia="Calibri" w:cs="Times New Roman"/>
                <w:szCs w:val="24"/>
                <w:lang w:val="id-ID" w:eastAsia="en-US"/>
              </w:rPr>
            </w:pPr>
            <w:r>
              <w:rPr>
                <w:rFonts w:eastAsia="Calibri" w:cs="Times New Roman"/>
                <w:szCs w:val="24"/>
                <w:lang w:val="id-ID" w:eastAsia="en-US"/>
              </w:rPr>
              <w:t>Vol. 1, no. 1 2017</w:t>
            </w:r>
          </w:p>
        </w:tc>
      </w:tr>
      <w:tr w:rsidR="00292FA1">
        <w:tc>
          <w:tcPr>
            <w:tcW w:w="528" w:type="dxa"/>
          </w:tcPr>
          <w:p w:rsidR="00292FA1" w:rsidRDefault="00292FA1">
            <w:pPr>
              <w:numPr>
                <w:ilvl w:val="0"/>
                <w:numId w:val="12"/>
              </w:numPr>
              <w:spacing w:line="240" w:lineRule="auto"/>
              <w:contextualSpacing/>
              <w:rPr>
                <w:rFonts w:eastAsia="Calibri" w:cs="Times New Roman"/>
                <w:szCs w:val="24"/>
                <w:lang w:val="id-ID" w:eastAsia="en-US"/>
              </w:rPr>
            </w:pPr>
          </w:p>
        </w:tc>
        <w:tc>
          <w:tcPr>
            <w:tcW w:w="3070" w:type="dxa"/>
          </w:tcPr>
          <w:p w:rsidR="00292FA1" w:rsidRDefault="00411775">
            <w:pPr>
              <w:rPr>
                <w:rFonts w:eastAsia="Calibri" w:cs="Times New Roman"/>
                <w:szCs w:val="24"/>
                <w:lang w:val="id-ID" w:eastAsia="en-US"/>
              </w:rPr>
            </w:pPr>
            <w:r>
              <w:rPr>
                <w:rFonts w:eastAsia="Calibri" w:cs="Times New Roman"/>
                <w:szCs w:val="24"/>
                <w:lang w:val="id-ID" w:eastAsia="en-US"/>
              </w:rPr>
              <w:t>Efektivitas Objek Otentik Untuk Mengajar Kosakata Bahasa Inggris</w:t>
            </w:r>
          </w:p>
        </w:tc>
        <w:tc>
          <w:tcPr>
            <w:tcW w:w="2412" w:type="dxa"/>
          </w:tcPr>
          <w:p w:rsidR="00292FA1" w:rsidRDefault="00411775">
            <w:pPr>
              <w:rPr>
                <w:rFonts w:eastAsia="Calibri" w:cs="Times New Roman"/>
                <w:szCs w:val="24"/>
                <w:lang w:val="id-ID" w:eastAsia="en-US"/>
              </w:rPr>
            </w:pPr>
            <w:r>
              <w:rPr>
                <w:rFonts w:eastAsia="Calibri" w:cs="Times New Roman"/>
                <w:szCs w:val="24"/>
                <w:lang w:val="id-ID" w:eastAsia="en-US"/>
              </w:rPr>
              <w:t>Edumedia</w:t>
            </w:r>
          </w:p>
        </w:tc>
        <w:tc>
          <w:tcPr>
            <w:tcW w:w="2144" w:type="dxa"/>
          </w:tcPr>
          <w:p w:rsidR="00292FA1" w:rsidRDefault="00411775">
            <w:pPr>
              <w:rPr>
                <w:rFonts w:eastAsia="Calibri" w:cs="Times New Roman"/>
                <w:szCs w:val="24"/>
                <w:lang w:val="id-ID" w:eastAsia="en-US"/>
              </w:rPr>
            </w:pPr>
            <w:r>
              <w:rPr>
                <w:rFonts w:eastAsia="Calibri" w:cs="Times New Roman"/>
                <w:szCs w:val="24"/>
                <w:lang w:val="id-ID" w:eastAsia="en-US"/>
              </w:rPr>
              <w:t>Vol. 1, no. 2 2017</w:t>
            </w:r>
          </w:p>
        </w:tc>
      </w:tr>
      <w:tr w:rsidR="00292FA1">
        <w:tc>
          <w:tcPr>
            <w:tcW w:w="528" w:type="dxa"/>
          </w:tcPr>
          <w:p w:rsidR="00292FA1" w:rsidRDefault="00292FA1">
            <w:pPr>
              <w:numPr>
                <w:ilvl w:val="0"/>
                <w:numId w:val="12"/>
              </w:numPr>
              <w:spacing w:line="240" w:lineRule="auto"/>
              <w:contextualSpacing/>
              <w:rPr>
                <w:rFonts w:eastAsia="Calibri" w:cs="Times New Roman"/>
                <w:szCs w:val="24"/>
                <w:lang w:val="id-ID" w:eastAsia="en-US"/>
              </w:rPr>
            </w:pPr>
          </w:p>
        </w:tc>
        <w:tc>
          <w:tcPr>
            <w:tcW w:w="3070" w:type="dxa"/>
          </w:tcPr>
          <w:p w:rsidR="00292FA1" w:rsidRDefault="00411775">
            <w:pPr>
              <w:rPr>
                <w:rFonts w:eastAsia="Calibri" w:cs="Times New Roman"/>
                <w:szCs w:val="24"/>
                <w:lang w:val="id-ID" w:eastAsia="en-US"/>
              </w:rPr>
            </w:pPr>
            <w:r>
              <w:rPr>
                <w:rFonts w:eastAsia="Calibri" w:cs="Times New Roman"/>
                <w:szCs w:val="24"/>
                <w:lang w:val="id-ID" w:eastAsia="en-US"/>
              </w:rPr>
              <w:t>A correlation study on the References and the students’ reading comprehension</w:t>
            </w:r>
          </w:p>
        </w:tc>
        <w:tc>
          <w:tcPr>
            <w:tcW w:w="2412" w:type="dxa"/>
          </w:tcPr>
          <w:p w:rsidR="00292FA1" w:rsidRDefault="00411775">
            <w:pPr>
              <w:rPr>
                <w:rFonts w:eastAsia="Calibri" w:cs="Times New Roman"/>
                <w:szCs w:val="24"/>
                <w:lang w:val="id-ID" w:eastAsia="en-US"/>
              </w:rPr>
            </w:pPr>
            <w:r>
              <w:rPr>
                <w:rFonts w:eastAsia="Calibri" w:cs="Times New Roman"/>
                <w:szCs w:val="24"/>
                <w:lang w:val="id-ID" w:eastAsia="en-US"/>
              </w:rPr>
              <w:t>Edumedia</w:t>
            </w:r>
          </w:p>
        </w:tc>
        <w:tc>
          <w:tcPr>
            <w:tcW w:w="2144" w:type="dxa"/>
          </w:tcPr>
          <w:p w:rsidR="00292FA1" w:rsidRDefault="00411775">
            <w:pPr>
              <w:rPr>
                <w:rFonts w:eastAsia="Calibri" w:cs="Times New Roman"/>
                <w:szCs w:val="24"/>
                <w:lang w:val="id-ID" w:eastAsia="en-US"/>
              </w:rPr>
            </w:pPr>
            <w:r>
              <w:rPr>
                <w:rFonts w:eastAsia="Calibri" w:cs="Times New Roman"/>
                <w:szCs w:val="24"/>
                <w:lang w:val="id-ID" w:eastAsia="en-US"/>
              </w:rPr>
              <w:t>Vol. 2, no. 2 2018</w:t>
            </w:r>
          </w:p>
        </w:tc>
      </w:tr>
    </w:tbl>
    <w:p w:rsidR="00292FA1" w:rsidRDefault="00292FA1">
      <w:pPr>
        <w:rPr>
          <w:rFonts w:eastAsia="Calibri" w:cs="Times New Roman"/>
          <w:b/>
          <w:szCs w:val="24"/>
        </w:rPr>
      </w:pPr>
    </w:p>
    <w:p w:rsidR="00292FA1" w:rsidRDefault="00411775">
      <w:pPr>
        <w:rPr>
          <w:rFonts w:eastAsia="Calibri" w:cs="Times New Roman"/>
          <w:b/>
          <w:szCs w:val="24"/>
        </w:rPr>
      </w:pPr>
      <w:r>
        <w:rPr>
          <w:rFonts w:eastAsia="Calibri" w:cs="Times New Roman"/>
          <w:b/>
          <w:szCs w:val="24"/>
        </w:rPr>
        <w:t xml:space="preserve">F. Pemakalah Seminar Ilmiah dalam 5 Tahun Terakhir </w:t>
      </w:r>
    </w:p>
    <w:tbl>
      <w:tblPr>
        <w:tblStyle w:val="TableGrid1"/>
        <w:tblW w:w="8154" w:type="dxa"/>
        <w:tblLayout w:type="fixed"/>
        <w:tblLook w:val="04A0" w:firstRow="1" w:lastRow="0" w:firstColumn="1" w:lastColumn="0" w:noHBand="0" w:noVBand="1"/>
      </w:tblPr>
      <w:tblGrid>
        <w:gridCol w:w="528"/>
        <w:gridCol w:w="2649"/>
        <w:gridCol w:w="2926"/>
        <w:gridCol w:w="2051"/>
      </w:tblGrid>
      <w:tr w:rsidR="00292FA1">
        <w:tc>
          <w:tcPr>
            <w:tcW w:w="528" w:type="dxa"/>
          </w:tcPr>
          <w:p w:rsidR="00292FA1" w:rsidRDefault="00411775">
            <w:pPr>
              <w:rPr>
                <w:rFonts w:eastAsia="Calibri" w:cs="Times New Roman"/>
                <w:b/>
                <w:szCs w:val="24"/>
                <w:lang w:val="id-ID" w:eastAsia="en-US"/>
              </w:rPr>
            </w:pPr>
            <w:r>
              <w:rPr>
                <w:rFonts w:eastAsia="Calibri" w:cs="Times New Roman"/>
                <w:b/>
                <w:szCs w:val="24"/>
                <w:lang w:val="id-ID" w:eastAsia="en-US"/>
              </w:rPr>
              <w:t>No</w:t>
            </w:r>
          </w:p>
        </w:tc>
        <w:tc>
          <w:tcPr>
            <w:tcW w:w="2649" w:type="dxa"/>
          </w:tcPr>
          <w:p w:rsidR="00292FA1" w:rsidRDefault="00411775">
            <w:pPr>
              <w:rPr>
                <w:rFonts w:eastAsia="Calibri" w:cs="Times New Roman"/>
                <w:b/>
                <w:szCs w:val="24"/>
                <w:lang w:val="id-ID" w:eastAsia="en-US"/>
              </w:rPr>
            </w:pPr>
            <w:r>
              <w:rPr>
                <w:rFonts w:eastAsia="Calibri" w:cs="Times New Roman"/>
                <w:b/>
                <w:szCs w:val="24"/>
                <w:lang w:val="id-ID" w:eastAsia="en-US"/>
              </w:rPr>
              <w:t>Nama Pertemuan Ilmiah</w:t>
            </w:r>
          </w:p>
        </w:tc>
        <w:tc>
          <w:tcPr>
            <w:tcW w:w="2926" w:type="dxa"/>
          </w:tcPr>
          <w:p w:rsidR="00292FA1" w:rsidRDefault="00411775">
            <w:pPr>
              <w:rPr>
                <w:rFonts w:eastAsia="Calibri" w:cs="Times New Roman"/>
                <w:b/>
                <w:szCs w:val="24"/>
                <w:lang w:val="id-ID" w:eastAsia="en-US"/>
              </w:rPr>
            </w:pPr>
            <w:r>
              <w:rPr>
                <w:rFonts w:eastAsia="Calibri" w:cs="Times New Roman"/>
                <w:b/>
                <w:szCs w:val="24"/>
                <w:lang w:val="id-ID" w:eastAsia="en-US"/>
              </w:rPr>
              <w:t>Judul Artikel Ilmiah</w:t>
            </w:r>
          </w:p>
        </w:tc>
        <w:tc>
          <w:tcPr>
            <w:tcW w:w="2051" w:type="dxa"/>
          </w:tcPr>
          <w:p w:rsidR="00292FA1" w:rsidRDefault="00411775">
            <w:pPr>
              <w:rPr>
                <w:rFonts w:eastAsia="Calibri" w:cs="Times New Roman"/>
                <w:b/>
                <w:szCs w:val="24"/>
                <w:lang w:val="id-ID" w:eastAsia="en-US"/>
              </w:rPr>
            </w:pPr>
            <w:r>
              <w:rPr>
                <w:rFonts w:eastAsia="Calibri" w:cs="Times New Roman"/>
                <w:b/>
                <w:szCs w:val="24"/>
                <w:lang w:val="id-ID" w:eastAsia="en-US"/>
              </w:rPr>
              <w:t>Waktu dan Tempat</w:t>
            </w:r>
          </w:p>
        </w:tc>
      </w:tr>
      <w:tr w:rsidR="00292FA1">
        <w:tc>
          <w:tcPr>
            <w:tcW w:w="528" w:type="dxa"/>
          </w:tcPr>
          <w:p w:rsidR="00292FA1" w:rsidRDefault="00292FA1">
            <w:pPr>
              <w:rPr>
                <w:rFonts w:eastAsia="Calibri" w:cs="Times New Roman"/>
                <w:b/>
                <w:szCs w:val="24"/>
                <w:lang w:val="id-ID" w:eastAsia="en-US"/>
              </w:rPr>
            </w:pPr>
          </w:p>
        </w:tc>
        <w:tc>
          <w:tcPr>
            <w:tcW w:w="2649" w:type="dxa"/>
          </w:tcPr>
          <w:p w:rsidR="00292FA1" w:rsidRDefault="00292FA1">
            <w:pPr>
              <w:rPr>
                <w:rFonts w:eastAsia="Calibri" w:cs="Times New Roman"/>
                <w:b/>
                <w:szCs w:val="24"/>
                <w:lang w:val="id-ID" w:eastAsia="en-US"/>
              </w:rPr>
            </w:pPr>
          </w:p>
        </w:tc>
        <w:tc>
          <w:tcPr>
            <w:tcW w:w="2926" w:type="dxa"/>
          </w:tcPr>
          <w:p w:rsidR="00292FA1" w:rsidRDefault="00292FA1">
            <w:pPr>
              <w:rPr>
                <w:rFonts w:eastAsia="Calibri" w:cs="Times New Roman"/>
                <w:b/>
                <w:szCs w:val="24"/>
                <w:lang w:val="id-ID" w:eastAsia="en-US"/>
              </w:rPr>
            </w:pPr>
          </w:p>
        </w:tc>
        <w:tc>
          <w:tcPr>
            <w:tcW w:w="2051" w:type="dxa"/>
          </w:tcPr>
          <w:p w:rsidR="00292FA1" w:rsidRDefault="00292FA1">
            <w:pPr>
              <w:rPr>
                <w:rFonts w:eastAsia="Calibri" w:cs="Times New Roman"/>
                <w:b/>
                <w:szCs w:val="24"/>
                <w:lang w:val="id-ID" w:eastAsia="en-US"/>
              </w:rPr>
            </w:pPr>
          </w:p>
        </w:tc>
      </w:tr>
      <w:tr w:rsidR="00292FA1">
        <w:tc>
          <w:tcPr>
            <w:tcW w:w="528" w:type="dxa"/>
          </w:tcPr>
          <w:p w:rsidR="00292FA1" w:rsidRDefault="00292FA1">
            <w:pPr>
              <w:rPr>
                <w:rFonts w:eastAsia="Calibri" w:cs="Times New Roman"/>
                <w:b/>
                <w:szCs w:val="24"/>
                <w:lang w:val="id-ID" w:eastAsia="en-US"/>
              </w:rPr>
            </w:pPr>
          </w:p>
        </w:tc>
        <w:tc>
          <w:tcPr>
            <w:tcW w:w="2649" w:type="dxa"/>
          </w:tcPr>
          <w:p w:rsidR="00292FA1" w:rsidRDefault="00292FA1">
            <w:pPr>
              <w:rPr>
                <w:rFonts w:eastAsia="Calibri" w:cs="Times New Roman"/>
                <w:b/>
                <w:szCs w:val="24"/>
                <w:lang w:val="id-ID" w:eastAsia="en-US"/>
              </w:rPr>
            </w:pPr>
          </w:p>
        </w:tc>
        <w:tc>
          <w:tcPr>
            <w:tcW w:w="2926" w:type="dxa"/>
          </w:tcPr>
          <w:p w:rsidR="00292FA1" w:rsidRDefault="00292FA1">
            <w:pPr>
              <w:rPr>
                <w:rFonts w:eastAsia="Calibri" w:cs="Times New Roman"/>
                <w:b/>
                <w:szCs w:val="24"/>
                <w:lang w:val="id-ID" w:eastAsia="en-US"/>
              </w:rPr>
            </w:pPr>
          </w:p>
        </w:tc>
        <w:tc>
          <w:tcPr>
            <w:tcW w:w="2051" w:type="dxa"/>
          </w:tcPr>
          <w:p w:rsidR="00292FA1" w:rsidRDefault="00292FA1">
            <w:pPr>
              <w:rPr>
                <w:rFonts w:eastAsia="Calibri" w:cs="Times New Roman"/>
                <w:b/>
                <w:szCs w:val="24"/>
                <w:lang w:val="id-ID" w:eastAsia="en-US"/>
              </w:rPr>
            </w:pPr>
          </w:p>
        </w:tc>
      </w:tr>
    </w:tbl>
    <w:p w:rsidR="00292FA1" w:rsidRDefault="00292FA1">
      <w:pPr>
        <w:rPr>
          <w:rFonts w:eastAsia="Calibri" w:cs="Times New Roman"/>
          <w:b/>
          <w:szCs w:val="24"/>
        </w:rPr>
      </w:pPr>
    </w:p>
    <w:p w:rsidR="00292FA1" w:rsidRDefault="00411775">
      <w:pPr>
        <w:rPr>
          <w:rFonts w:eastAsia="Calibri" w:cs="Times New Roman"/>
          <w:b/>
          <w:szCs w:val="24"/>
          <w:lang w:val="id-ID"/>
        </w:rPr>
      </w:pPr>
      <w:r>
        <w:rPr>
          <w:rFonts w:eastAsia="Calibri" w:cs="Times New Roman"/>
          <w:b/>
          <w:szCs w:val="24"/>
        </w:rPr>
        <w:t>B</w:t>
      </w:r>
      <w:r>
        <w:rPr>
          <w:rFonts w:eastAsia="Calibri" w:cs="Times New Roman"/>
          <w:b/>
          <w:szCs w:val="24"/>
          <w:lang w:val="id-ID"/>
        </w:rPr>
        <w:t xml:space="preserve">. Identitas Diri  </w:t>
      </w:r>
    </w:p>
    <w:p w:rsidR="00292FA1" w:rsidRDefault="00292FA1">
      <w:pPr>
        <w:numPr>
          <w:ilvl w:val="0"/>
          <w:numId w:val="11"/>
        </w:numPr>
        <w:contextualSpacing/>
        <w:rPr>
          <w:rFonts w:eastAsia="Calibri" w:cs="Times New Roman"/>
          <w:szCs w:val="24"/>
        </w:rPr>
      </w:pPr>
    </w:p>
    <w:tbl>
      <w:tblPr>
        <w:tblStyle w:val="TableGrid1"/>
        <w:tblW w:w="8154" w:type="dxa"/>
        <w:tblLayout w:type="fixed"/>
        <w:tblLook w:val="04A0" w:firstRow="1" w:lastRow="0" w:firstColumn="1" w:lastColumn="0" w:noHBand="0" w:noVBand="1"/>
      </w:tblPr>
      <w:tblGrid>
        <w:gridCol w:w="655"/>
        <w:gridCol w:w="3529"/>
        <w:gridCol w:w="3970"/>
      </w:tblGrid>
      <w:tr w:rsidR="00292FA1">
        <w:tc>
          <w:tcPr>
            <w:tcW w:w="655" w:type="dxa"/>
          </w:tcPr>
          <w:p w:rsidR="00292FA1" w:rsidRDefault="00411775">
            <w:pPr>
              <w:rPr>
                <w:rFonts w:eastAsia="Calibri" w:cs="Times New Roman"/>
                <w:szCs w:val="24"/>
                <w:lang w:val="id-ID" w:eastAsia="en-US"/>
              </w:rPr>
            </w:pPr>
            <w:r>
              <w:rPr>
                <w:rFonts w:eastAsia="Calibri" w:cs="Times New Roman"/>
                <w:szCs w:val="24"/>
                <w:lang w:val="id-ID" w:eastAsia="en-US"/>
              </w:rPr>
              <w:t>1</w:t>
            </w:r>
          </w:p>
        </w:tc>
        <w:tc>
          <w:tcPr>
            <w:tcW w:w="3529" w:type="dxa"/>
          </w:tcPr>
          <w:p w:rsidR="00292FA1" w:rsidRDefault="00411775">
            <w:pPr>
              <w:rPr>
                <w:rFonts w:eastAsia="Calibri" w:cs="Times New Roman"/>
                <w:szCs w:val="24"/>
                <w:lang w:val="id-ID" w:eastAsia="en-US"/>
              </w:rPr>
            </w:pPr>
            <w:r>
              <w:rPr>
                <w:rFonts w:eastAsia="Calibri" w:cs="Times New Roman"/>
                <w:szCs w:val="24"/>
                <w:lang w:val="id-ID" w:eastAsia="en-US"/>
              </w:rPr>
              <w:t>Nama Lengkap dengan gelar</w:t>
            </w:r>
          </w:p>
        </w:tc>
        <w:tc>
          <w:tcPr>
            <w:tcW w:w="3970" w:type="dxa"/>
          </w:tcPr>
          <w:p w:rsidR="00292FA1" w:rsidRDefault="00411775">
            <w:pPr>
              <w:rPr>
                <w:rFonts w:eastAsia="Calibri" w:cs="Times New Roman"/>
                <w:szCs w:val="24"/>
                <w:lang w:val="id-ID" w:eastAsia="en-US"/>
              </w:rPr>
            </w:pPr>
            <w:r>
              <w:rPr>
                <w:rFonts w:eastAsia="Calibri" w:cs="Times New Roman"/>
                <w:szCs w:val="24"/>
                <w:lang w:val="id-ID" w:eastAsia="en-US"/>
              </w:rPr>
              <w:t>Arius Arifman Halawa, S.S., M.Hum</w:t>
            </w:r>
          </w:p>
        </w:tc>
      </w:tr>
      <w:tr w:rsidR="00292FA1">
        <w:tc>
          <w:tcPr>
            <w:tcW w:w="655" w:type="dxa"/>
          </w:tcPr>
          <w:p w:rsidR="00292FA1" w:rsidRDefault="00411775">
            <w:pPr>
              <w:rPr>
                <w:rFonts w:eastAsia="Calibri" w:cs="Times New Roman"/>
                <w:szCs w:val="24"/>
                <w:lang w:val="id-ID" w:eastAsia="en-US"/>
              </w:rPr>
            </w:pPr>
            <w:r>
              <w:rPr>
                <w:rFonts w:eastAsia="Calibri" w:cs="Times New Roman"/>
                <w:szCs w:val="24"/>
                <w:lang w:val="id-ID" w:eastAsia="en-US"/>
              </w:rPr>
              <w:t>2</w:t>
            </w:r>
          </w:p>
        </w:tc>
        <w:tc>
          <w:tcPr>
            <w:tcW w:w="3529" w:type="dxa"/>
          </w:tcPr>
          <w:p w:rsidR="00292FA1" w:rsidRDefault="00411775">
            <w:pPr>
              <w:rPr>
                <w:rFonts w:eastAsia="Calibri" w:cs="Times New Roman"/>
                <w:szCs w:val="24"/>
                <w:lang w:val="id-ID" w:eastAsia="en-US"/>
              </w:rPr>
            </w:pPr>
            <w:r>
              <w:rPr>
                <w:rFonts w:eastAsia="Calibri" w:cs="Times New Roman"/>
                <w:szCs w:val="24"/>
                <w:lang w:val="id-ID" w:eastAsia="en-US"/>
              </w:rPr>
              <w:t>Jenis Kelamin</w:t>
            </w:r>
          </w:p>
        </w:tc>
        <w:tc>
          <w:tcPr>
            <w:tcW w:w="3970" w:type="dxa"/>
          </w:tcPr>
          <w:p w:rsidR="00292FA1" w:rsidRDefault="00411775">
            <w:pPr>
              <w:rPr>
                <w:rFonts w:eastAsia="Calibri" w:cs="Times New Roman"/>
                <w:szCs w:val="24"/>
                <w:lang w:val="id-ID" w:eastAsia="en-US"/>
              </w:rPr>
            </w:pPr>
            <w:r>
              <w:rPr>
                <w:rFonts w:eastAsia="Calibri" w:cs="Times New Roman"/>
                <w:szCs w:val="24"/>
                <w:lang w:val="id-ID" w:eastAsia="en-US"/>
              </w:rPr>
              <w:t>Laki-Laki</w:t>
            </w:r>
          </w:p>
        </w:tc>
      </w:tr>
      <w:tr w:rsidR="00292FA1">
        <w:tc>
          <w:tcPr>
            <w:tcW w:w="655" w:type="dxa"/>
          </w:tcPr>
          <w:p w:rsidR="00292FA1" w:rsidRDefault="00411775">
            <w:pPr>
              <w:rPr>
                <w:rFonts w:eastAsia="Calibri" w:cs="Times New Roman"/>
                <w:szCs w:val="24"/>
                <w:lang w:val="id-ID" w:eastAsia="en-US"/>
              </w:rPr>
            </w:pPr>
            <w:r>
              <w:rPr>
                <w:rFonts w:eastAsia="Calibri" w:cs="Times New Roman"/>
                <w:szCs w:val="24"/>
                <w:lang w:val="id-ID" w:eastAsia="en-US"/>
              </w:rPr>
              <w:t>3</w:t>
            </w:r>
          </w:p>
        </w:tc>
        <w:tc>
          <w:tcPr>
            <w:tcW w:w="3529" w:type="dxa"/>
          </w:tcPr>
          <w:p w:rsidR="00292FA1" w:rsidRDefault="00411775">
            <w:pPr>
              <w:rPr>
                <w:rFonts w:eastAsia="Calibri" w:cs="Times New Roman"/>
                <w:szCs w:val="24"/>
                <w:lang w:val="id-ID" w:eastAsia="en-US"/>
              </w:rPr>
            </w:pPr>
            <w:r>
              <w:rPr>
                <w:rFonts w:eastAsia="Calibri" w:cs="Times New Roman"/>
                <w:szCs w:val="24"/>
                <w:lang w:val="id-ID" w:eastAsia="en-US"/>
              </w:rPr>
              <w:t>Jabatan Funggsional</w:t>
            </w:r>
          </w:p>
        </w:tc>
        <w:tc>
          <w:tcPr>
            <w:tcW w:w="3970" w:type="dxa"/>
          </w:tcPr>
          <w:p w:rsidR="00292FA1" w:rsidRDefault="00411775">
            <w:pPr>
              <w:rPr>
                <w:rFonts w:eastAsia="Calibri" w:cs="Times New Roman"/>
                <w:szCs w:val="24"/>
                <w:lang w:val="id-ID" w:eastAsia="en-US"/>
              </w:rPr>
            </w:pPr>
            <w:r>
              <w:rPr>
                <w:rFonts w:eastAsia="Calibri" w:cs="Times New Roman"/>
                <w:szCs w:val="24"/>
                <w:lang w:val="id-ID" w:eastAsia="en-US"/>
              </w:rPr>
              <w:t>Asisten Ahli</w:t>
            </w:r>
          </w:p>
        </w:tc>
      </w:tr>
      <w:tr w:rsidR="00292FA1">
        <w:tc>
          <w:tcPr>
            <w:tcW w:w="655" w:type="dxa"/>
          </w:tcPr>
          <w:p w:rsidR="00292FA1" w:rsidRDefault="00411775">
            <w:pPr>
              <w:rPr>
                <w:rFonts w:eastAsia="Calibri" w:cs="Times New Roman"/>
                <w:szCs w:val="24"/>
                <w:lang w:val="id-ID" w:eastAsia="en-US"/>
              </w:rPr>
            </w:pPr>
            <w:r>
              <w:rPr>
                <w:rFonts w:eastAsia="Calibri" w:cs="Times New Roman"/>
                <w:szCs w:val="24"/>
                <w:lang w:val="id-ID" w:eastAsia="en-US"/>
              </w:rPr>
              <w:t>4</w:t>
            </w:r>
          </w:p>
        </w:tc>
        <w:tc>
          <w:tcPr>
            <w:tcW w:w="3529" w:type="dxa"/>
          </w:tcPr>
          <w:p w:rsidR="00292FA1" w:rsidRDefault="00411775">
            <w:pPr>
              <w:rPr>
                <w:rFonts w:eastAsia="Calibri" w:cs="Times New Roman"/>
                <w:szCs w:val="24"/>
                <w:lang w:val="id-ID" w:eastAsia="en-US"/>
              </w:rPr>
            </w:pPr>
            <w:r>
              <w:rPr>
                <w:rFonts w:eastAsia="Calibri" w:cs="Times New Roman"/>
                <w:szCs w:val="24"/>
                <w:lang w:val="id-ID" w:eastAsia="en-US"/>
              </w:rPr>
              <w:t>NIP</w:t>
            </w:r>
          </w:p>
        </w:tc>
        <w:tc>
          <w:tcPr>
            <w:tcW w:w="3970" w:type="dxa"/>
          </w:tcPr>
          <w:p w:rsidR="00292FA1" w:rsidRDefault="00411775">
            <w:pPr>
              <w:rPr>
                <w:rFonts w:eastAsia="Calibri" w:cs="Times New Roman"/>
                <w:szCs w:val="24"/>
                <w:lang w:val="id-ID" w:eastAsia="en-US"/>
              </w:rPr>
            </w:pPr>
            <w:r>
              <w:rPr>
                <w:rFonts w:eastAsia="Calibri" w:cs="Times New Roman"/>
                <w:szCs w:val="24"/>
                <w:lang w:val="id-ID" w:eastAsia="en-US"/>
              </w:rPr>
              <w:t>198711172019031007</w:t>
            </w:r>
          </w:p>
        </w:tc>
      </w:tr>
      <w:tr w:rsidR="00292FA1">
        <w:tc>
          <w:tcPr>
            <w:tcW w:w="655" w:type="dxa"/>
          </w:tcPr>
          <w:p w:rsidR="00292FA1" w:rsidRDefault="00411775">
            <w:pPr>
              <w:rPr>
                <w:rFonts w:eastAsia="Calibri" w:cs="Times New Roman"/>
                <w:szCs w:val="24"/>
                <w:lang w:val="id-ID" w:eastAsia="en-US"/>
              </w:rPr>
            </w:pPr>
            <w:r>
              <w:rPr>
                <w:rFonts w:eastAsia="Calibri" w:cs="Times New Roman"/>
                <w:szCs w:val="24"/>
                <w:lang w:val="id-ID" w:eastAsia="en-US"/>
              </w:rPr>
              <w:t>5</w:t>
            </w:r>
          </w:p>
        </w:tc>
        <w:tc>
          <w:tcPr>
            <w:tcW w:w="3529" w:type="dxa"/>
          </w:tcPr>
          <w:p w:rsidR="00292FA1" w:rsidRDefault="00411775">
            <w:pPr>
              <w:rPr>
                <w:rFonts w:eastAsia="Calibri" w:cs="Times New Roman"/>
                <w:szCs w:val="24"/>
                <w:lang w:val="id-ID" w:eastAsia="en-US"/>
              </w:rPr>
            </w:pPr>
            <w:r>
              <w:rPr>
                <w:rFonts w:eastAsia="Calibri" w:cs="Times New Roman"/>
                <w:szCs w:val="24"/>
                <w:lang w:val="id-ID" w:eastAsia="en-US"/>
              </w:rPr>
              <w:t>NIDN</w:t>
            </w:r>
          </w:p>
        </w:tc>
        <w:tc>
          <w:tcPr>
            <w:tcW w:w="3970" w:type="dxa"/>
          </w:tcPr>
          <w:p w:rsidR="00292FA1" w:rsidRDefault="00292FA1">
            <w:pPr>
              <w:rPr>
                <w:rFonts w:eastAsia="Calibri" w:cs="Times New Roman"/>
                <w:szCs w:val="24"/>
                <w:lang w:val="id-ID" w:eastAsia="en-US"/>
              </w:rPr>
            </w:pPr>
          </w:p>
        </w:tc>
      </w:tr>
      <w:tr w:rsidR="00292FA1">
        <w:tc>
          <w:tcPr>
            <w:tcW w:w="655" w:type="dxa"/>
          </w:tcPr>
          <w:p w:rsidR="00292FA1" w:rsidRDefault="00411775">
            <w:pPr>
              <w:rPr>
                <w:rFonts w:eastAsia="Calibri" w:cs="Times New Roman"/>
                <w:szCs w:val="24"/>
                <w:lang w:val="id-ID" w:eastAsia="en-US"/>
              </w:rPr>
            </w:pPr>
            <w:r>
              <w:rPr>
                <w:rFonts w:eastAsia="Calibri" w:cs="Times New Roman"/>
                <w:szCs w:val="24"/>
                <w:lang w:val="id-ID" w:eastAsia="en-US"/>
              </w:rPr>
              <w:lastRenderedPageBreak/>
              <w:t>6</w:t>
            </w:r>
          </w:p>
        </w:tc>
        <w:tc>
          <w:tcPr>
            <w:tcW w:w="3529" w:type="dxa"/>
          </w:tcPr>
          <w:p w:rsidR="00292FA1" w:rsidRDefault="00411775">
            <w:pPr>
              <w:rPr>
                <w:rFonts w:eastAsia="Calibri" w:cs="Times New Roman"/>
                <w:szCs w:val="24"/>
                <w:lang w:val="id-ID" w:eastAsia="en-US"/>
              </w:rPr>
            </w:pPr>
            <w:r>
              <w:rPr>
                <w:rFonts w:eastAsia="Calibri" w:cs="Times New Roman"/>
                <w:szCs w:val="24"/>
                <w:lang w:val="id-ID" w:eastAsia="en-US"/>
              </w:rPr>
              <w:t xml:space="preserve">Tempat dan Tanggal Lahir  </w:t>
            </w:r>
          </w:p>
        </w:tc>
        <w:tc>
          <w:tcPr>
            <w:tcW w:w="3970" w:type="dxa"/>
          </w:tcPr>
          <w:p w:rsidR="00292FA1" w:rsidRDefault="00411775">
            <w:pPr>
              <w:rPr>
                <w:rFonts w:eastAsia="Calibri" w:cs="Times New Roman"/>
                <w:szCs w:val="24"/>
                <w:lang w:val="id-ID" w:eastAsia="en-US"/>
              </w:rPr>
            </w:pPr>
            <w:r>
              <w:rPr>
                <w:rFonts w:eastAsia="Calibri" w:cs="Times New Roman"/>
                <w:szCs w:val="24"/>
                <w:lang w:val="id-ID" w:eastAsia="en-US"/>
              </w:rPr>
              <w:t>Hilimbowo Ma’u, 17 November 1987</w:t>
            </w:r>
          </w:p>
        </w:tc>
      </w:tr>
      <w:tr w:rsidR="00292FA1">
        <w:tc>
          <w:tcPr>
            <w:tcW w:w="655" w:type="dxa"/>
          </w:tcPr>
          <w:p w:rsidR="00292FA1" w:rsidRDefault="00411775">
            <w:pPr>
              <w:rPr>
                <w:rFonts w:eastAsia="Calibri" w:cs="Times New Roman"/>
                <w:szCs w:val="24"/>
                <w:lang w:val="id-ID" w:eastAsia="en-US"/>
              </w:rPr>
            </w:pPr>
            <w:r>
              <w:rPr>
                <w:rFonts w:eastAsia="Calibri" w:cs="Times New Roman"/>
                <w:szCs w:val="24"/>
                <w:lang w:val="id-ID" w:eastAsia="en-US"/>
              </w:rPr>
              <w:t>7</w:t>
            </w:r>
          </w:p>
        </w:tc>
        <w:tc>
          <w:tcPr>
            <w:tcW w:w="3529" w:type="dxa"/>
          </w:tcPr>
          <w:p w:rsidR="00292FA1" w:rsidRDefault="00411775">
            <w:pPr>
              <w:rPr>
                <w:rFonts w:eastAsia="Calibri" w:cs="Times New Roman"/>
                <w:szCs w:val="24"/>
                <w:lang w:val="id-ID" w:eastAsia="en-US"/>
              </w:rPr>
            </w:pPr>
            <w:r>
              <w:rPr>
                <w:rFonts w:eastAsia="Calibri" w:cs="Times New Roman"/>
                <w:szCs w:val="24"/>
                <w:lang w:val="id-ID" w:eastAsia="en-US"/>
              </w:rPr>
              <w:t>Email</w:t>
            </w:r>
          </w:p>
        </w:tc>
        <w:tc>
          <w:tcPr>
            <w:tcW w:w="3970" w:type="dxa"/>
          </w:tcPr>
          <w:p w:rsidR="00292FA1" w:rsidRDefault="00411775">
            <w:pPr>
              <w:rPr>
                <w:rFonts w:eastAsia="Calibri" w:cs="Times New Roman"/>
                <w:szCs w:val="24"/>
                <w:lang w:val="id-ID" w:eastAsia="en-US"/>
              </w:rPr>
            </w:pPr>
            <w:r>
              <w:rPr>
                <w:rFonts w:eastAsia="Calibri" w:cs="Times New Roman"/>
                <w:szCs w:val="24"/>
                <w:lang w:val="id-ID" w:eastAsia="en-US"/>
              </w:rPr>
              <w:t>Arif_hlw@yahoo.co.id</w:t>
            </w:r>
          </w:p>
        </w:tc>
      </w:tr>
      <w:tr w:rsidR="00292FA1">
        <w:tc>
          <w:tcPr>
            <w:tcW w:w="655" w:type="dxa"/>
          </w:tcPr>
          <w:p w:rsidR="00292FA1" w:rsidRDefault="00411775">
            <w:pPr>
              <w:rPr>
                <w:rFonts w:eastAsia="Calibri" w:cs="Times New Roman"/>
                <w:szCs w:val="24"/>
                <w:lang w:val="id-ID" w:eastAsia="en-US"/>
              </w:rPr>
            </w:pPr>
            <w:r>
              <w:rPr>
                <w:rFonts w:eastAsia="Calibri" w:cs="Times New Roman"/>
                <w:szCs w:val="24"/>
                <w:lang w:val="id-ID" w:eastAsia="en-US"/>
              </w:rPr>
              <w:t>8</w:t>
            </w:r>
          </w:p>
        </w:tc>
        <w:tc>
          <w:tcPr>
            <w:tcW w:w="3529" w:type="dxa"/>
          </w:tcPr>
          <w:p w:rsidR="00292FA1" w:rsidRDefault="00411775">
            <w:pPr>
              <w:rPr>
                <w:rFonts w:eastAsia="Calibri" w:cs="Times New Roman"/>
                <w:szCs w:val="24"/>
                <w:lang w:val="id-ID" w:eastAsia="en-US"/>
              </w:rPr>
            </w:pPr>
            <w:r>
              <w:rPr>
                <w:rFonts w:eastAsia="Calibri" w:cs="Times New Roman"/>
                <w:szCs w:val="24"/>
                <w:lang w:val="id-ID" w:eastAsia="en-US"/>
              </w:rPr>
              <w:t>Nomor Telpon/Hp/WA</w:t>
            </w:r>
          </w:p>
        </w:tc>
        <w:tc>
          <w:tcPr>
            <w:tcW w:w="3970" w:type="dxa"/>
          </w:tcPr>
          <w:p w:rsidR="00292FA1" w:rsidRDefault="00411775">
            <w:pPr>
              <w:rPr>
                <w:rFonts w:eastAsia="Calibri" w:cs="Times New Roman"/>
                <w:szCs w:val="24"/>
                <w:lang w:val="id-ID" w:eastAsia="en-US"/>
              </w:rPr>
            </w:pPr>
            <w:r>
              <w:rPr>
                <w:rFonts w:eastAsia="Calibri" w:cs="Times New Roman"/>
                <w:szCs w:val="24"/>
                <w:lang w:val="id-ID" w:eastAsia="en-US"/>
              </w:rPr>
              <w:t>081394566690</w:t>
            </w:r>
          </w:p>
        </w:tc>
      </w:tr>
      <w:tr w:rsidR="00292FA1">
        <w:tc>
          <w:tcPr>
            <w:tcW w:w="655" w:type="dxa"/>
          </w:tcPr>
          <w:p w:rsidR="00292FA1" w:rsidRDefault="00411775">
            <w:pPr>
              <w:rPr>
                <w:rFonts w:eastAsia="Calibri" w:cs="Times New Roman"/>
                <w:szCs w:val="24"/>
                <w:lang w:val="id-ID" w:eastAsia="en-US"/>
              </w:rPr>
            </w:pPr>
            <w:r>
              <w:rPr>
                <w:rFonts w:eastAsia="Calibri" w:cs="Times New Roman"/>
                <w:szCs w:val="24"/>
                <w:lang w:val="id-ID" w:eastAsia="en-US"/>
              </w:rPr>
              <w:t>9</w:t>
            </w:r>
          </w:p>
        </w:tc>
        <w:tc>
          <w:tcPr>
            <w:tcW w:w="3529" w:type="dxa"/>
          </w:tcPr>
          <w:p w:rsidR="00292FA1" w:rsidRDefault="00411775">
            <w:pPr>
              <w:rPr>
                <w:rFonts w:eastAsia="Calibri" w:cs="Times New Roman"/>
                <w:szCs w:val="24"/>
                <w:lang w:val="id-ID" w:eastAsia="en-US"/>
              </w:rPr>
            </w:pPr>
            <w:r>
              <w:rPr>
                <w:rFonts w:eastAsia="Calibri" w:cs="Times New Roman"/>
                <w:szCs w:val="24"/>
                <w:lang w:val="id-ID" w:eastAsia="en-US"/>
              </w:rPr>
              <w:t>Alamat Kantor</w:t>
            </w:r>
          </w:p>
        </w:tc>
        <w:tc>
          <w:tcPr>
            <w:tcW w:w="3970" w:type="dxa"/>
          </w:tcPr>
          <w:p w:rsidR="00292FA1" w:rsidRDefault="00411775">
            <w:pPr>
              <w:rPr>
                <w:rFonts w:eastAsia="Calibri" w:cs="Times New Roman"/>
                <w:szCs w:val="24"/>
                <w:lang w:val="id-ID" w:eastAsia="en-US"/>
              </w:rPr>
            </w:pPr>
            <w:r>
              <w:rPr>
                <w:rFonts w:eastAsia="Calibri" w:cs="Times New Roman"/>
                <w:szCs w:val="24"/>
                <w:lang w:val="id-ID" w:eastAsia="en-US"/>
              </w:rPr>
              <w:t>Jalan Parit Haji Muksin 2 km 2 Kubu Raya 78391</w:t>
            </w:r>
          </w:p>
        </w:tc>
      </w:tr>
      <w:tr w:rsidR="00292FA1">
        <w:tc>
          <w:tcPr>
            <w:tcW w:w="655" w:type="dxa"/>
          </w:tcPr>
          <w:p w:rsidR="00292FA1" w:rsidRDefault="00411775">
            <w:pPr>
              <w:rPr>
                <w:rFonts w:eastAsia="Calibri" w:cs="Times New Roman"/>
                <w:szCs w:val="24"/>
                <w:lang w:val="id-ID" w:eastAsia="en-US"/>
              </w:rPr>
            </w:pPr>
            <w:r>
              <w:rPr>
                <w:rFonts w:eastAsia="Calibri" w:cs="Times New Roman"/>
                <w:szCs w:val="24"/>
                <w:lang w:val="id-ID" w:eastAsia="en-US"/>
              </w:rPr>
              <w:t>10</w:t>
            </w:r>
          </w:p>
        </w:tc>
        <w:tc>
          <w:tcPr>
            <w:tcW w:w="3529" w:type="dxa"/>
          </w:tcPr>
          <w:p w:rsidR="00292FA1" w:rsidRDefault="00411775">
            <w:pPr>
              <w:rPr>
                <w:rFonts w:eastAsia="Calibri" w:cs="Times New Roman"/>
                <w:szCs w:val="24"/>
                <w:lang w:val="id-ID" w:eastAsia="en-US"/>
              </w:rPr>
            </w:pPr>
            <w:r>
              <w:rPr>
                <w:rFonts w:eastAsia="Calibri" w:cs="Times New Roman"/>
                <w:szCs w:val="24"/>
                <w:lang w:val="id-ID" w:eastAsia="en-US"/>
              </w:rPr>
              <w:t>Mata kuliah yang diampu</w:t>
            </w:r>
          </w:p>
        </w:tc>
        <w:tc>
          <w:tcPr>
            <w:tcW w:w="3970" w:type="dxa"/>
          </w:tcPr>
          <w:p w:rsidR="00292FA1" w:rsidRDefault="00411775">
            <w:pPr>
              <w:rPr>
                <w:rFonts w:eastAsia="Calibri" w:cs="Times New Roman"/>
                <w:szCs w:val="24"/>
                <w:lang w:val="id-ID" w:eastAsia="en-US"/>
              </w:rPr>
            </w:pPr>
            <w:r>
              <w:rPr>
                <w:rFonts w:eastAsia="Calibri" w:cs="Times New Roman"/>
                <w:szCs w:val="24"/>
                <w:lang w:val="id-ID" w:eastAsia="en-US"/>
              </w:rPr>
              <w:t>Katekese</w:t>
            </w:r>
          </w:p>
        </w:tc>
      </w:tr>
    </w:tbl>
    <w:p w:rsidR="00292FA1" w:rsidRDefault="00292FA1">
      <w:pPr>
        <w:rPr>
          <w:rFonts w:eastAsia="Calibri" w:cs="Times New Roman"/>
          <w:b/>
          <w:szCs w:val="24"/>
        </w:rPr>
      </w:pPr>
    </w:p>
    <w:p w:rsidR="00292FA1" w:rsidRDefault="00292FA1">
      <w:pPr>
        <w:rPr>
          <w:rFonts w:eastAsia="Calibri" w:cs="Times New Roman"/>
          <w:b/>
          <w:szCs w:val="24"/>
        </w:rPr>
      </w:pPr>
    </w:p>
    <w:p w:rsidR="00292FA1" w:rsidRDefault="00411775">
      <w:pPr>
        <w:rPr>
          <w:rFonts w:eastAsia="Calibri" w:cs="Times New Roman"/>
          <w:szCs w:val="24"/>
        </w:rPr>
      </w:pPr>
      <w:r>
        <w:rPr>
          <w:rFonts w:eastAsia="Calibri" w:cs="Times New Roman"/>
          <w:b/>
          <w:szCs w:val="24"/>
        </w:rPr>
        <w:t>B.</w:t>
      </w:r>
      <w:r>
        <w:rPr>
          <w:rFonts w:eastAsia="Calibri" w:cs="Times New Roman"/>
          <w:szCs w:val="24"/>
        </w:rPr>
        <w:t xml:space="preserve"> </w:t>
      </w:r>
      <w:r>
        <w:rPr>
          <w:rFonts w:eastAsia="Calibri" w:cs="Times New Roman"/>
          <w:b/>
          <w:szCs w:val="24"/>
        </w:rPr>
        <w:t xml:space="preserve">Riwayat Pendidikan </w:t>
      </w:r>
    </w:p>
    <w:tbl>
      <w:tblPr>
        <w:tblStyle w:val="TableGrid1"/>
        <w:tblW w:w="8154" w:type="dxa"/>
        <w:tblLayout w:type="fixed"/>
        <w:tblLook w:val="04A0" w:firstRow="1" w:lastRow="0" w:firstColumn="1" w:lastColumn="0" w:noHBand="0" w:noVBand="1"/>
      </w:tblPr>
      <w:tblGrid>
        <w:gridCol w:w="2083"/>
        <w:gridCol w:w="2173"/>
        <w:gridCol w:w="2084"/>
        <w:gridCol w:w="1814"/>
      </w:tblGrid>
      <w:tr w:rsidR="00292FA1">
        <w:tc>
          <w:tcPr>
            <w:tcW w:w="2083" w:type="dxa"/>
          </w:tcPr>
          <w:p w:rsidR="00292FA1" w:rsidRDefault="00292FA1">
            <w:pPr>
              <w:rPr>
                <w:rFonts w:eastAsia="Calibri" w:cs="Times New Roman"/>
                <w:szCs w:val="24"/>
                <w:lang w:val="id-ID" w:eastAsia="en-US"/>
              </w:rPr>
            </w:pPr>
          </w:p>
        </w:tc>
        <w:tc>
          <w:tcPr>
            <w:tcW w:w="2173" w:type="dxa"/>
          </w:tcPr>
          <w:p w:rsidR="00292FA1" w:rsidRDefault="00411775">
            <w:pPr>
              <w:rPr>
                <w:rFonts w:eastAsia="Calibri" w:cs="Times New Roman"/>
                <w:szCs w:val="24"/>
                <w:lang w:val="id-ID" w:eastAsia="en-US"/>
              </w:rPr>
            </w:pPr>
            <w:r>
              <w:rPr>
                <w:rFonts w:eastAsia="Calibri" w:cs="Times New Roman"/>
                <w:szCs w:val="24"/>
                <w:lang w:val="id-ID" w:eastAsia="en-US"/>
              </w:rPr>
              <w:t>S1</w:t>
            </w:r>
          </w:p>
        </w:tc>
        <w:tc>
          <w:tcPr>
            <w:tcW w:w="2084" w:type="dxa"/>
          </w:tcPr>
          <w:p w:rsidR="00292FA1" w:rsidRDefault="00411775">
            <w:pPr>
              <w:rPr>
                <w:rFonts w:eastAsia="Calibri" w:cs="Times New Roman"/>
                <w:szCs w:val="24"/>
                <w:lang w:val="id-ID" w:eastAsia="en-US"/>
              </w:rPr>
            </w:pPr>
            <w:r>
              <w:rPr>
                <w:rFonts w:eastAsia="Calibri" w:cs="Times New Roman"/>
                <w:szCs w:val="24"/>
                <w:lang w:val="id-ID" w:eastAsia="en-US"/>
              </w:rPr>
              <w:t>S2</w:t>
            </w:r>
          </w:p>
        </w:tc>
        <w:tc>
          <w:tcPr>
            <w:tcW w:w="1814" w:type="dxa"/>
          </w:tcPr>
          <w:p w:rsidR="00292FA1" w:rsidRDefault="00411775">
            <w:pPr>
              <w:rPr>
                <w:rFonts w:eastAsia="Calibri" w:cs="Times New Roman"/>
                <w:szCs w:val="24"/>
                <w:lang w:val="id-ID" w:eastAsia="en-US"/>
              </w:rPr>
            </w:pPr>
            <w:r>
              <w:rPr>
                <w:rFonts w:eastAsia="Calibri" w:cs="Times New Roman"/>
                <w:szCs w:val="24"/>
                <w:lang w:val="id-ID" w:eastAsia="en-US"/>
              </w:rPr>
              <w:t>S3</w:t>
            </w:r>
          </w:p>
        </w:tc>
      </w:tr>
      <w:tr w:rsidR="00292FA1">
        <w:tc>
          <w:tcPr>
            <w:tcW w:w="2083" w:type="dxa"/>
          </w:tcPr>
          <w:p w:rsidR="00292FA1" w:rsidRDefault="00411775">
            <w:pPr>
              <w:rPr>
                <w:rFonts w:eastAsia="Calibri" w:cs="Times New Roman"/>
                <w:szCs w:val="24"/>
                <w:lang w:val="id-ID" w:eastAsia="en-US"/>
              </w:rPr>
            </w:pPr>
            <w:r>
              <w:rPr>
                <w:rFonts w:eastAsia="Calibri" w:cs="Times New Roman"/>
                <w:szCs w:val="24"/>
                <w:lang w:val="id-ID" w:eastAsia="en-US"/>
              </w:rPr>
              <w:t>Nama Perguruan Tinggi</w:t>
            </w:r>
          </w:p>
        </w:tc>
        <w:tc>
          <w:tcPr>
            <w:tcW w:w="2173" w:type="dxa"/>
          </w:tcPr>
          <w:p w:rsidR="00292FA1" w:rsidRDefault="00411775">
            <w:pPr>
              <w:rPr>
                <w:rFonts w:eastAsia="Calibri" w:cs="Times New Roman"/>
                <w:szCs w:val="24"/>
                <w:lang w:val="id-ID" w:eastAsia="en-US"/>
              </w:rPr>
            </w:pPr>
            <w:r>
              <w:rPr>
                <w:rFonts w:eastAsia="Calibri" w:cs="Times New Roman"/>
                <w:szCs w:val="24"/>
                <w:lang w:val="id-ID" w:eastAsia="en-US"/>
              </w:rPr>
              <w:t>Universitas Katolik Parahyangan  - Bandung</w:t>
            </w:r>
          </w:p>
        </w:tc>
        <w:tc>
          <w:tcPr>
            <w:tcW w:w="2084" w:type="dxa"/>
          </w:tcPr>
          <w:p w:rsidR="00292FA1" w:rsidRDefault="00411775">
            <w:pPr>
              <w:rPr>
                <w:rFonts w:eastAsia="Calibri" w:cs="Times New Roman"/>
                <w:szCs w:val="24"/>
                <w:lang w:val="id-ID" w:eastAsia="en-US"/>
              </w:rPr>
            </w:pPr>
            <w:r>
              <w:rPr>
                <w:rFonts w:eastAsia="Calibri" w:cs="Times New Roman"/>
                <w:szCs w:val="24"/>
                <w:lang w:val="id-ID" w:eastAsia="en-US"/>
              </w:rPr>
              <w:t>Universitas Katolik Parahyangan  - Bandung</w:t>
            </w:r>
          </w:p>
        </w:tc>
        <w:tc>
          <w:tcPr>
            <w:tcW w:w="1814" w:type="dxa"/>
          </w:tcPr>
          <w:p w:rsidR="00292FA1" w:rsidRDefault="00411775">
            <w:pPr>
              <w:rPr>
                <w:rFonts w:eastAsia="Calibri" w:cs="Times New Roman"/>
                <w:szCs w:val="24"/>
                <w:lang w:val="id-ID" w:eastAsia="en-US"/>
              </w:rPr>
            </w:pPr>
            <w:r>
              <w:rPr>
                <w:rFonts w:eastAsia="Calibri" w:cs="Times New Roman"/>
                <w:szCs w:val="24"/>
                <w:lang w:val="id-ID" w:eastAsia="en-US"/>
              </w:rPr>
              <w:t>-</w:t>
            </w:r>
          </w:p>
        </w:tc>
      </w:tr>
      <w:tr w:rsidR="00292FA1">
        <w:tc>
          <w:tcPr>
            <w:tcW w:w="2083" w:type="dxa"/>
          </w:tcPr>
          <w:p w:rsidR="00292FA1" w:rsidRDefault="00411775">
            <w:pPr>
              <w:rPr>
                <w:rFonts w:eastAsia="Calibri" w:cs="Times New Roman"/>
                <w:szCs w:val="24"/>
                <w:lang w:val="id-ID" w:eastAsia="en-US"/>
              </w:rPr>
            </w:pPr>
            <w:r>
              <w:rPr>
                <w:rFonts w:eastAsia="Calibri" w:cs="Times New Roman"/>
                <w:szCs w:val="24"/>
                <w:lang w:val="id-ID" w:eastAsia="en-US"/>
              </w:rPr>
              <w:t>Bidang Ilmu</w:t>
            </w:r>
          </w:p>
        </w:tc>
        <w:tc>
          <w:tcPr>
            <w:tcW w:w="2173" w:type="dxa"/>
          </w:tcPr>
          <w:p w:rsidR="00292FA1" w:rsidRDefault="00411775">
            <w:pPr>
              <w:rPr>
                <w:rFonts w:eastAsia="Calibri" w:cs="Times New Roman"/>
                <w:szCs w:val="24"/>
                <w:lang w:val="id-ID" w:eastAsia="en-US"/>
              </w:rPr>
            </w:pPr>
            <w:r>
              <w:rPr>
                <w:rFonts w:eastAsia="Calibri" w:cs="Times New Roman"/>
                <w:szCs w:val="24"/>
                <w:lang w:val="id-ID" w:eastAsia="en-US"/>
              </w:rPr>
              <w:t>Filsafat - Teologi</w:t>
            </w:r>
          </w:p>
        </w:tc>
        <w:tc>
          <w:tcPr>
            <w:tcW w:w="2084" w:type="dxa"/>
          </w:tcPr>
          <w:p w:rsidR="00292FA1" w:rsidRDefault="00411775">
            <w:pPr>
              <w:rPr>
                <w:rFonts w:eastAsia="Calibri" w:cs="Times New Roman"/>
                <w:szCs w:val="24"/>
                <w:lang w:val="id-ID" w:eastAsia="en-US"/>
              </w:rPr>
            </w:pPr>
            <w:r>
              <w:rPr>
                <w:rFonts w:eastAsia="Calibri" w:cs="Times New Roman"/>
                <w:szCs w:val="24"/>
                <w:lang w:val="id-ID" w:eastAsia="en-US"/>
              </w:rPr>
              <w:t>Magister Ilmu Teologi</w:t>
            </w:r>
          </w:p>
        </w:tc>
        <w:tc>
          <w:tcPr>
            <w:tcW w:w="1814" w:type="dxa"/>
          </w:tcPr>
          <w:p w:rsidR="00292FA1" w:rsidRDefault="00292FA1">
            <w:pPr>
              <w:rPr>
                <w:rFonts w:eastAsia="Calibri" w:cs="Times New Roman"/>
                <w:szCs w:val="24"/>
                <w:lang w:val="id-ID" w:eastAsia="en-US"/>
              </w:rPr>
            </w:pPr>
          </w:p>
        </w:tc>
      </w:tr>
      <w:tr w:rsidR="00292FA1">
        <w:tc>
          <w:tcPr>
            <w:tcW w:w="2083" w:type="dxa"/>
          </w:tcPr>
          <w:p w:rsidR="00292FA1" w:rsidRDefault="00411775">
            <w:pPr>
              <w:rPr>
                <w:rFonts w:eastAsia="Calibri" w:cs="Times New Roman"/>
                <w:szCs w:val="24"/>
                <w:lang w:val="id-ID" w:eastAsia="en-US"/>
              </w:rPr>
            </w:pPr>
            <w:r>
              <w:rPr>
                <w:rFonts w:eastAsia="Calibri" w:cs="Times New Roman"/>
                <w:szCs w:val="24"/>
                <w:lang w:val="id-ID" w:eastAsia="en-US"/>
              </w:rPr>
              <w:t>Tahun Masuk-Lulus</w:t>
            </w:r>
          </w:p>
        </w:tc>
        <w:tc>
          <w:tcPr>
            <w:tcW w:w="2173" w:type="dxa"/>
          </w:tcPr>
          <w:p w:rsidR="00292FA1" w:rsidRDefault="00411775">
            <w:pPr>
              <w:rPr>
                <w:rFonts w:eastAsia="Calibri" w:cs="Times New Roman"/>
                <w:szCs w:val="24"/>
                <w:lang w:val="id-ID" w:eastAsia="en-US"/>
              </w:rPr>
            </w:pPr>
            <w:r>
              <w:rPr>
                <w:rFonts w:eastAsia="Calibri" w:cs="Times New Roman"/>
                <w:szCs w:val="24"/>
                <w:lang w:val="id-ID" w:eastAsia="en-US"/>
              </w:rPr>
              <w:t>2010-2014</w:t>
            </w:r>
          </w:p>
        </w:tc>
        <w:tc>
          <w:tcPr>
            <w:tcW w:w="2084" w:type="dxa"/>
          </w:tcPr>
          <w:p w:rsidR="00292FA1" w:rsidRDefault="00411775">
            <w:pPr>
              <w:rPr>
                <w:rFonts w:eastAsia="Calibri" w:cs="Times New Roman"/>
                <w:szCs w:val="24"/>
                <w:lang w:val="id-ID" w:eastAsia="en-US"/>
              </w:rPr>
            </w:pPr>
            <w:r>
              <w:rPr>
                <w:rFonts w:eastAsia="Calibri" w:cs="Times New Roman"/>
                <w:szCs w:val="24"/>
                <w:lang w:val="id-ID" w:eastAsia="en-US"/>
              </w:rPr>
              <w:t>2015-2017</w:t>
            </w:r>
          </w:p>
        </w:tc>
        <w:tc>
          <w:tcPr>
            <w:tcW w:w="1814" w:type="dxa"/>
          </w:tcPr>
          <w:p w:rsidR="00292FA1" w:rsidRDefault="00292FA1">
            <w:pPr>
              <w:rPr>
                <w:rFonts w:eastAsia="Calibri" w:cs="Times New Roman"/>
                <w:szCs w:val="24"/>
                <w:lang w:val="id-ID" w:eastAsia="en-US"/>
              </w:rPr>
            </w:pPr>
          </w:p>
        </w:tc>
      </w:tr>
      <w:tr w:rsidR="00292FA1">
        <w:tc>
          <w:tcPr>
            <w:tcW w:w="2083" w:type="dxa"/>
          </w:tcPr>
          <w:p w:rsidR="00292FA1" w:rsidRDefault="00411775">
            <w:pPr>
              <w:rPr>
                <w:rFonts w:eastAsia="Calibri" w:cs="Times New Roman"/>
                <w:szCs w:val="24"/>
                <w:lang w:val="id-ID" w:eastAsia="en-US"/>
              </w:rPr>
            </w:pPr>
            <w:r>
              <w:rPr>
                <w:rFonts w:eastAsia="Calibri" w:cs="Times New Roman"/>
                <w:szCs w:val="24"/>
                <w:lang w:val="id-ID" w:eastAsia="en-US"/>
              </w:rPr>
              <w:t>Judul Skripsi/Tesis</w:t>
            </w:r>
          </w:p>
        </w:tc>
        <w:tc>
          <w:tcPr>
            <w:tcW w:w="2173" w:type="dxa"/>
          </w:tcPr>
          <w:p w:rsidR="00292FA1" w:rsidRDefault="00411775">
            <w:pPr>
              <w:rPr>
                <w:rFonts w:eastAsia="Calibri" w:cs="Times New Roman"/>
                <w:szCs w:val="24"/>
                <w:lang w:val="id-ID" w:eastAsia="en-US"/>
              </w:rPr>
            </w:pPr>
            <w:r>
              <w:rPr>
                <w:rFonts w:eastAsia="Calibri" w:cs="Times New Roman"/>
                <w:szCs w:val="24"/>
                <w:lang w:val="id-ID" w:eastAsia="en-US"/>
              </w:rPr>
              <w:t>Kontekstualisasi Makna Istirahat Hari Sabat dalam Kehidupan Manusia Zaman Sekarang</w:t>
            </w:r>
          </w:p>
        </w:tc>
        <w:tc>
          <w:tcPr>
            <w:tcW w:w="2084" w:type="dxa"/>
          </w:tcPr>
          <w:p w:rsidR="00292FA1" w:rsidRDefault="00411775">
            <w:pPr>
              <w:rPr>
                <w:rFonts w:eastAsia="Calibri" w:cs="Times New Roman"/>
                <w:szCs w:val="24"/>
                <w:lang w:val="id-ID" w:eastAsia="en-US"/>
              </w:rPr>
            </w:pPr>
            <w:r>
              <w:rPr>
                <w:rFonts w:eastAsia="Calibri" w:cs="Times New Roman"/>
                <w:szCs w:val="24"/>
                <w:lang w:val="id-ID" w:eastAsia="en-US"/>
              </w:rPr>
              <w:t>Menjaga Dan Melestarikan nilai kesetiaan perkawinan Katolik bagi keutuhan keluarga Katolikdi Keuskupan Bandung: suatu tinjauan Teologi moral dan pastoral</w:t>
            </w:r>
          </w:p>
        </w:tc>
        <w:tc>
          <w:tcPr>
            <w:tcW w:w="1814" w:type="dxa"/>
          </w:tcPr>
          <w:p w:rsidR="00292FA1" w:rsidRDefault="00292FA1">
            <w:pPr>
              <w:rPr>
                <w:rFonts w:eastAsia="Calibri" w:cs="Times New Roman"/>
                <w:szCs w:val="24"/>
                <w:lang w:val="id-ID" w:eastAsia="en-US"/>
              </w:rPr>
            </w:pPr>
          </w:p>
        </w:tc>
      </w:tr>
    </w:tbl>
    <w:p w:rsidR="00292FA1" w:rsidRDefault="00292FA1">
      <w:pPr>
        <w:rPr>
          <w:rFonts w:eastAsia="Calibri" w:cs="Times New Roman"/>
          <w:szCs w:val="24"/>
        </w:rPr>
      </w:pPr>
    </w:p>
    <w:p w:rsidR="00292FA1" w:rsidRDefault="00292FA1">
      <w:pPr>
        <w:rPr>
          <w:rFonts w:eastAsia="Calibri" w:cs="Times New Roman"/>
          <w:szCs w:val="24"/>
        </w:rPr>
      </w:pPr>
    </w:p>
    <w:p w:rsidR="00292FA1" w:rsidRDefault="00292FA1">
      <w:pPr>
        <w:rPr>
          <w:rFonts w:eastAsia="Calibri" w:cs="Times New Roman"/>
          <w:szCs w:val="24"/>
        </w:rPr>
      </w:pPr>
    </w:p>
    <w:p w:rsidR="00292FA1" w:rsidRDefault="00411775">
      <w:pPr>
        <w:rPr>
          <w:rFonts w:eastAsia="Calibri" w:cs="Times New Roman"/>
          <w:b/>
          <w:szCs w:val="24"/>
        </w:rPr>
      </w:pPr>
      <w:r>
        <w:rPr>
          <w:rFonts w:eastAsia="Calibri" w:cs="Times New Roman"/>
          <w:b/>
          <w:szCs w:val="24"/>
        </w:rPr>
        <w:lastRenderedPageBreak/>
        <w:t>C.</w:t>
      </w:r>
      <w:r>
        <w:rPr>
          <w:rFonts w:eastAsia="Calibri" w:cs="Times New Roman"/>
          <w:szCs w:val="24"/>
        </w:rPr>
        <w:t xml:space="preserve"> </w:t>
      </w:r>
      <w:r>
        <w:rPr>
          <w:rFonts w:eastAsia="Calibri" w:cs="Times New Roman"/>
          <w:b/>
          <w:szCs w:val="24"/>
        </w:rPr>
        <w:t>Pengalaman Penelitian dalam 5 Tahun terakhir</w:t>
      </w:r>
    </w:p>
    <w:tbl>
      <w:tblPr>
        <w:tblStyle w:val="TableGrid1"/>
        <w:tblW w:w="8188" w:type="dxa"/>
        <w:tblLayout w:type="fixed"/>
        <w:tblLook w:val="04A0" w:firstRow="1" w:lastRow="0" w:firstColumn="1" w:lastColumn="0" w:noHBand="0" w:noVBand="1"/>
      </w:tblPr>
      <w:tblGrid>
        <w:gridCol w:w="526"/>
        <w:gridCol w:w="858"/>
        <w:gridCol w:w="4223"/>
        <w:gridCol w:w="1176"/>
        <w:gridCol w:w="1405"/>
      </w:tblGrid>
      <w:tr w:rsidR="00292FA1">
        <w:trPr>
          <w:trHeight w:val="350"/>
        </w:trPr>
        <w:tc>
          <w:tcPr>
            <w:tcW w:w="526" w:type="dxa"/>
            <w:vMerge w:val="restart"/>
          </w:tcPr>
          <w:p w:rsidR="00292FA1" w:rsidRDefault="00411775">
            <w:pPr>
              <w:jc w:val="center"/>
              <w:rPr>
                <w:rFonts w:eastAsia="Calibri" w:cs="Times New Roman"/>
                <w:szCs w:val="24"/>
                <w:lang w:val="id-ID" w:eastAsia="en-US"/>
              </w:rPr>
            </w:pPr>
            <w:r>
              <w:rPr>
                <w:rFonts w:eastAsia="Calibri" w:cs="Times New Roman"/>
                <w:szCs w:val="24"/>
                <w:lang w:val="id-ID" w:eastAsia="en-US"/>
              </w:rPr>
              <w:t>No</w:t>
            </w:r>
          </w:p>
        </w:tc>
        <w:tc>
          <w:tcPr>
            <w:tcW w:w="858" w:type="dxa"/>
            <w:vMerge w:val="restart"/>
          </w:tcPr>
          <w:p w:rsidR="00292FA1" w:rsidRDefault="00411775">
            <w:pPr>
              <w:jc w:val="center"/>
              <w:rPr>
                <w:rFonts w:eastAsia="Calibri" w:cs="Times New Roman"/>
                <w:szCs w:val="24"/>
                <w:lang w:val="id-ID" w:eastAsia="en-US"/>
              </w:rPr>
            </w:pPr>
            <w:r>
              <w:rPr>
                <w:rFonts w:eastAsia="Calibri" w:cs="Times New Roman"/>
                <w:szCs w:val="24"/>
                <w:lang w:val="id-ID" w:eastAsia="en-US"/>
              </w:rPr>
              <w:t>Tahun</w:t>
            </w:r>
          </w:p>
        </w:tc>
        <w:tc>
          <w:tcPr>
            <w:tcW w:w="4223" w:type="dxa"/>
            <w:vMerge w:val="restart"/>
          </w:tcPr>
          <w:p w:rsidR="00292FA1" w:rsidRDefault="00411775">
            <w:pPr>
              <w:jc w:val="center"/>
              <w:rPr>
                <w:rFonts w:eastAsia="Calibri" w:cs="Times New Roman"/>
                <w:szCs w:val="24"/>
                <w:lang w:val="id-ID" w:eastAsia="en-US"/>
              </w:rPr>
            </w:pPr>
            <w:r>
              <w:rPr>
                <w:rFonts w:eastAsia="Calibri" w:cs="Times New Roman"/>
                <w:szCs w:val="24"/>
                <w:lang w:val="id-ID" w:eastAsia="en-US"/>
              </w:rPr>
              <w:t>Judul Penelitian</w:t>
            </w:r>
          </w:p>
        </w:tc>
        <w:tc>
          <w:tcPr>
            <w:tcW w:w="2581" w:type="dxa"/>
            <w:gridSpan w:val="2"/>
          </w:tcPr>
          <w:p w:rsidR="00292FA1" w:rsidRDefault="00411775">
            <w:pPr>
              <w:jc w:val="center"/>
              <w:rPr>
                <w:rFonts w:eastAsia="Calibri" w:cs="Times New Roman"/>
                <w:szCs w:val="24"/>
                <w:lang w:val="id-ID" w:eastAsia="en-US"/>
              </w:rPr>
            </w:pPr>
            <w:r>
              <w:rPr>
                <w:rFonts w:eastAsia="Calibri" w:cs="Times New Roman"/>
                <w:szCs w:val="24"/>
                <w:lang w:val="id-ID" w:eastAsia="en-US"/>
              </w:rPr>
              <w:t>Pendanaan</w:t>
            </w:r>
          </w:p>
        </w:tc>
      </w:tr>
      <w:tr w:rsidR="00292FA1">
        <w:tc>
          <w:tcPr>
            <w:tcW w:w="526" w:type="dxa"/>
            <w:vMerge/>
          </w:tcPr>
          <w:p w:rsidR="00292FA1" w:rsidRDefault="00292FA1">
            <w:pPr>
              <w:jc w:val="center"/>
              <w:rPr>
                <w:rFonts w:eastAsia="Calibri" w:cs="Times New Roman"/>
                <w:szCs w:val="24"/>
                <w:lang w:val="id-ID" w:eastAsia="en-US"/>
              </w:rPr>
            </w:pPr>
          </w:p>
        </w:tc>
        <w:tc>
          <w:tcPr>
            <w:tcW w:w="858" w:type="dxa"/>
            <w:vMerge/>
          </w:tcPr>
          <w:p w:rsidR="00292FA1" w:rsidRDefault="00292FA1">
            <w:pPr>
              <w:jc w:val="center"/>
              <w:rPr>
                <w:rFonts w:eastAsia="Calibri" w:cs="Times New Roman"/>
                <w:szCs w:val="24"/>
                <w:lang w:val="id-ID" w:eastAsia="en-US"/>
              </w:rPr>
            </w:pPr>
          </w:p>
        </w:tc>
        <w:tc>
          <w:tcPr>
            <w:tcW w:w="4223" w:type="dxa"/>
            <w:vMerge/>
          </w:tcPr>
          <w:p w:rsidR="00292FA1" w:rsidRDefault="00292FA1">
            <w:pPr>
              <w:jc w:val="center"/>
              <w:rPr>
                <w:rFonts w:eastAsia="Calibri" w:cs="Times New Roman"/>
                <w:szCs w:val="24"/>
                <w:lang w:val="id-ID" w:eastAsia="en-US"/>
              </w:rPr>
            </w:pPr>
          </w:p>
        </w:tc>
        <w:tc>
          <w:tcPr>
            <w:tcW w:w="1176" w:type="dxa"/>
          </w:tcPr>
          <w:p w:rsidR="00292FA1" w:rsidRDefault="00411775">
            <w:pPr>
              <w:jc w:val="center"/>
              <w:rPr>
                <w:rFonts w:eastAsia="Calibri" w:cs="Times New Roman"/>
                <w:szCs w:val="24"/>
                <w:lang w:val="id-ID" w:eastAsia="en-US"/>
              </w:rPr>
            </w:pPr>
            <w:r>
              <w:rPr>
                <w:rFonts w:eastAsia="Calibri" w:cs="Times New Roman"/>
                <w:szCs w:val="24"/>
                <w:lang w:val="id-ID" w:eastAsia="en-US"/>
              </w:rPr>
              <w:t>Sumber</w:t>
            </w:r>
          </w:p>
        </w:tc>
        <w:tc>
          <w:tcPr>
            <w:tcW w:w="1405" w:type="dxa"/>
          </w:tcPr>
          <w:p w:rsidR="00292FA1" w:rsidRDefault="00411775">
            <w:pPr>
              <w:jc w:val="center"/>
              <w:rPr>
                <w:rFonts w:eastAsia="Calibri" w:cs="Times New Roman"/>
                <w:szCs w:val="24"/>
                <w:lang w:val="id-ID" w:eastAsia="en-US"/>
              </w:rPr>
            </w:pPr>
            <w:r>
              <w:rPr>
                <w:rFonts w:eastAsia="Calibri" w:cs="Times New Roman"/>
                <w:szCs w:val="24"/>
                <w:lang w:val="id-ID" w:eastAsia="en-US"/>
              </w:rPr>
              <w:t>Jumlah (Jiuta Rupiah)</w:t>
            </w:r>
          </w:p>
        </w:tc>
      </w:tr>
      <w:tr w:rsidR="00292FA1">
        <w:tc>
          <w:tcPr>
            <w:tcW w:w="526" w:type="dxa"/>
          </w:tcPr>
          <w:p w:rsidR="00292FA1" w:rsidRDefault="00411775">
            <w:pPr>
              <w:rPr>
                <w:rFonts w:eastAsia="Calibri" w:cs="Times New Roman"/>
                <w:szCs w:val="24"/>
                <w:lang w:eastAsia="en-US"/>
              </w:rPr>
            </w:pPr>
            <w:r>
              <w:rPr>
                <w:rFonts w:eastAsia="Calibri" w:cs="Times New Roman"/>
                <w:szCs w:val="24"/>
                <w:lang w:eastAsia="en-US"/>
              </w:rPr>
              <w:t>1.</w:t>
            </w:r>
          </w:p>
        </w:tc>
        <w:tc>
          <w:tcPr>
            <w:tcW w:w="858" w:type="dxa"/>
          </w:tcPr>
          <w:p w:rsidR="00292FA1" w:rsidRDefault="00411775">
            <w:pPr>
              <w:rPr>
                <w:rFonts w:eastAsia="Calibri" w:cs="Times New Roman"/>
                <w:szCs w:val="24"/>
                <w:lang w:eastAsia="en-US"/>
              </w:rPr>
            </w:pPr>
            <w:r>
              <w:rPr>
                <w:rFonts w:eastAsia="Calibri" w:cs="Times New Roman"/>
                <w:szCs w:val="24"/>
                <w:lang w:eastAsia="en-US"/>
              </w:rPr>
              <w:t>2019</w:t>
            </w:r>
          </w:p>
        </w:tc>
        <w:tc>
          <w:tcPr>
            <w:tcW w:w="4223" w:type="dxa"/>
          </w:tcPr>
          <w:p w:rsidR="00292FA1" w:rsidRDefault="00411775">
            <w:pPr>
              <w:rPr>
                <w:rFonts w:eastAsia="Calibri" w:cs="Times New Roman"/>
                <w:szCs w:val="24"/>
                <w:lang w:val="id-ID" w:eastAsia="en-US"/>
              </w:rPr>
            </w:pPr>
            <w:r>
              <w:rPr>
                <w:rFonts w:eastAsia="Calibri" w:cs="Times New Roman"/>
                <w:szCs w:val="24"/>
                <w:lang w:val="id-ID" w:eastAsia="en-US"/>
              </w:rPr>
              <w:t>Analisis Penggunaan Model Pembelajaran Pendidikan Agama Katolik (P</w:t>
            </w:r>
            <w:r>
              <w:rPr>
                <w:rFonts w:eastAsia="Calibri" w:cs="Times New Roman"/>
                <w:szCs w:val="24"/>
                <w:lang w:eastAsia="en-US"/>
              </w:rPr>
              <w:t>AK</w:t>
            </w:r>
            <w:r>
              <w:rPr>
                <w:rFonts w:eastAsia="Calibri" w:cs="Times New Roman"/>
                <w:szCs w:val="24"/>
                <w:lang w:val="id-ID" w:eastAsia="en-US"/>
              </w:rPr>
              <w:t xml:space="preserve">) </w:t>
            </w:r>
          </w:p>
          <w:p w:rsidR="00292FA1" w:rsidRDefault="00411775">
            <w:pPr>
              <w:rPr>
                <w:rFonts w:eastAsia="Calibri" w:cs="Times New Roman"/>
                <w:szCs w:val="24"/>
                <w:lang w:val="id-ID" w:eastAsia="en-US"/>
              </w:rPr>
            </w:pPr>
            <w:r>
              <w:rPr>
                <w:rFonts w:eastAsia="Calibri" w:cs="Times New Roman"/>
                <w:szCs w:val="24"/>
                <w:lang w:val="id-ID" w:eastAsia="en-US"/>
              </w:rPr>
              <w:t xml:space="preserve">Pada Sekolah Dasar Negeri </w:t>
            </w:r>
          </w:p>
          <w:p w:rsidR="00292FA1" w:rsidRDefault="00411775">
            <w:pPr>
              <w:rPr>
                <w:rFonts w:eastAsia="Calibri" w:cs="Times New Roman"/>
                <w:szCs w:val="24"/>
                <w:lang w:val="id-ID" w:eastAsia="en-US"/>
              </w:rPr>
            </w:pPr>
            <w:r>
              <w:rPr>
                <w:rFonts w:eastAsia="Calibri" w:cs="Times New Roman"/>
                <w:szCs w:val="24"/>
                <w:lang w:val="id-ID" w:eastAsia="en-US"/>
              </w:rPr>
              <w:t>Di Pontianak Selatan Dan Tenggara</w:t>
            </w:r>
          </w:p>
        </w:tc>
        <w:tc>
          <w:tcPr>
            <w:tcW w:w="1176" w:type="dxa"/>
          </w:tcPr>
          <w:p w:rsidR="00292FA1" w:rsidRDefault="00411775">
            <w:pPr>
              <w:rPr>
                <w:rFonts w:eastAsia="Calibri" w:cs="Times New Roman"/>
                <w:szCs w:val="24"/>
                <w:lang w:eastAsia="en-US"/>
              </w:rPr>
            </w:pPr>
            <w:r>
              <w:rPr>
                <w:rFonts w:eastAsia="Calibri" w:cs="Times New Roman"/>
                <w:szCs w:val="24"/>
                <w:lang w:eastAsia="en-US"/>
              </w:rPr>
              <w:t>DIPA STAKat Negeri Pontianak</w:t>
            </w:r>
          </w:p>
        </w:tc>
        <w:tc>
          <w:tcPr>
            <w:tcW w:w="1405" w:type="dxa"/>
          </w:tcPr>
          <w:p w:rsidR="00292FA1" w:rsidRDefault="00411775">
            <w:pPr>
              <w:jc w:val="center"/>
              <w:rPr>
                <w:rFonts w:eastAsia="Calibri" w:cs="Times New Roman"/>
                <w:szCs w:val="24"/>
                <w:lang w:eastAsia="en-US"/>
              </w:rPr>
            </w:pPr>
            <w:r>
              <w:rPr>
                <w:rFonts w:eastAsia="Calibri" w:cs="Times New Roman"/>
                <w:szCs w:val="24"/>
                <w:lang w:eastAsia="en-US"/>
              </w:rPr>
              <w:t>23</w:t>
            </w:r>
          </w:p>
        </w:tc>
      </w:tr>
      <w:tr w:rsidR="00292FA1">
        <w:tc>
          <w:tcPr>
            <w:tcW w:w="526" w:type="dxa"/>
          </w:tcPr>
          <w:p w:rsidR="00292FA1" w:rsidRDefault="00292FA1">
            <w:pPr>
              <w:rPr>
                <w:rFonts w:eastAsia="Calibri" w:cs="Times New Roman"/>
                <w:b/>
                <w:szCs w:val="24"/>
                <w:lang w:val="id-ID" w:eastAsia="en-US"/>
              </w:rPr>
            </w:pPr>
          </w:p>
        </w:tc>
        <w:tc>
          <w:tcPr>
            <w:tcW w:w="858" w:type="dxa"/>
          </w:tcPr>
          <w:p w:rsidR="00292FA1" w:rsidRDefault="00292FA1">
            <w:pPr>
              <w:rPr>
                <w:rFonts w:eastAsia="Calibri" w:cs="Times New Roman"/>
                <w:b/>
                <w:szCs w:val="24"/>
                <w:lang w:val="id-ID" w:eastAsia="en-US"/>
              </w:rPr>
            </w:pPr>
          </w:p>
        </w:tc>
        <w:tc>
          <w:tcPr>
            <w:tcW w:w="4223" w:type="dxa"/>
          </w:tcPr>
          <w:p w:rsidR="00292FA1" w:rsidRDefault="00292FA1">
            <w:pPr>
              <w:rPr>
                <w:rFonts w:eastAsia="Calibri" w:cs="Times New Roman"/>
                <w:b/>
                <w:szCs w:val="24"/>
                <w:lang w:val="id-ID" w:eastAsia="en-US"/>
              </w:rPr>
            </w:pPr>
          </w:p>
        </w:tc>
        <w:tc>
          <w:tcPr>
            <w:tcW w:w="1176" w:type="dxa"/>
          </w:tcPr>
          <w:p w:rsidR="00292FA1" w:rsidRDefault="00292FA1">
            <w:pPr>
              <w:rPr>
                <w:rFonts w:eastAsia="Calibri" w:cs="Times New Roman"/>
                <w:b/>
                <w:szCs w:val="24"/>
                <w:lang w:val="id-ID" w:eastAsia="en-US"/>
              </w:rPr>
            </w:pPr>
          </w:p>
        </w:tc>
        <w:tc>
          <w:tcPr>
            <w:tcW w:w="1405" w:type="dxa"/>
          </w:tcPr>
          <w:p w:rsidR="00292FA1" w:rsidRDefault="00292FA1">
            <w:pPr>
              <w:rPr>
                <w:rFonts w:eastAsia="Calibri" w:cs="Times New Roman"/>
                <w:b/>
                <w:szCs w:val="24"/>
                <w:lang w:val="id-ID" w:eastAsia="en-US"/>
              </w:rPr>
            </w:pPr>
          </w:p>
        </w:tc>
      </w:tr>
    </w:tbl>
    <w:p w:rsidR="00292FA1" w:rsidRDefault="00292FA1">
      <w:pPr>
        <w:rPr>
          <w:rFonts w:eastAsia="Calibri" w:cs="Times New Roman"/>
          <w:b/>
          <w:szCs w:val="24"/>
        </w:rPr>
      </w:pPr>
    </w:p>
    <w:p w:rsidR="00292FA1" w:rsidRDefault="00411775">
      <w:pPr>
        <w:rPr>
          <w:rFonts w:eastAsia="Calibri" w:cs="Times New Roman"/>
          <w:b/>
          <w:szCs w:val="24"/>
        </w:rPr>
      </w:pPr>
      <w:r>
        <w:rPr>
          <w:rFonts w:eastAsia="Calibri" w:cs="Times New Roman"/>
          <w:b/>
          <w:szCs w:val="24"/>
        </w:rPr>
        <w:t xml:space="preserve">D. Pengalaman Pengabdian pada Masyarakat dalam 5 Tahun terakhir  </w:t>
      </w:r>
    </w:p>
    <w:tbl>
      <w:tblPr>
        <w:tblStyle w:val="TableGrid1"/>
        <w:tblW w:w="8154" w:type="dxa"/>
        <w:tblLayout w:type="fixed"/>
        <w:tblLook w:val="04A0" w:firstRow="1" w:lastRow="0" w:firstColumn="1" w:lastColumn="0" w:noHBand="0" w:noVBand="1"/>
      </w:tblPr>
      <w:tblGrid>
        <w:gridCol w:w="525"/>
        <w:gridCol w:w="844"/>
        <w:gridCol w:w="4359"/>
        <w:gridCol w:w="985"/>
        <w:gridCol w:w="1441"/>
      </w:tblGrid>
      <w:tr w:rsidR="00292FA1">
        <w:trPr>
          <w:trHeight w:val="242"/>
        </w:trPr>
        <w:tc>
          <w:tcPr>
            <w:tcW w:w="525" w:type="dxa"/>
            <w:vMerge w:val="restart"/>
          </w:tcPr>
          <w:p w:rsidR="00292FA1" w:rsidRDefault="00411775">
            <w:pPr>
              <w:jc w:val="center"/>
              <w:rPr>
                <w:rFonts w:eastAsia="Calibri" w:cs="Times New Roman"/>
                <w:szCs w:val="24"/>
                <w:lang w:val="id-ID" w:eastAsia="en-US"/>
              </w:rPr>
            </w:pPr>
            <w:r>
              <w:rPr>
                <w:rFonts w:eastAsia="Calibri" w:cs="Times New Roman"/>
                <w:szCs w:val="24"/>
                <w:lang w:val="id-ID" w:eastAsia="en-US"/>
              </w:rPr>
              <w:t>No</w:t>
            </w:r>
          </w:p>
        </w:tc>
        <w:tc>
          <w:tcPr>
            <w:tcW w:w="844" w:type="dxa"/>
            <w:vMerge w:val="restart"/>
          </w:tcPr>
          <w:p w:rsidR="00292FA1" w:rsidRDefault="00411775">
            <w:pPr>
              <w:jc w:val="center"/>
              <w:rPr>
                <w:rFonts w:eastAsia="Calibri" w:cs="Times New Roman"/>
                <w:szCs w:val="24"/>
                <w:lang w:val="id-ID" w:eastAsia="en-US"/>
              </w:rPr>
            </w:pPr>
            <w:r>
              <w:rPr>
                <w:rFonts w:eastAsia="Calibri" w:cs="Times New Roman"/>
                <w:szCs w:val="24"/>
                <w:lang w:val="id-ID" w:eastAsia="en-US"/>
              </w:rPr>
              <w:t>Tahun</w:t>
            </w:r>
          </w:p>
        </w:tc>
        <w:tc>
          <w:tcPr>
            <w:tcW w:w="4359" w:type="dxa"/>
            <w:vMerge w:val="restart"/>
          </w:tcPr>
          <w:p w:rsidR="00292FA1" w:rsidRDefault="00411775">
            <w:pPr>
              <w:jc w:val="center"/>
              <w:rPr>
                <w:rFonts w:eastAsia="Calibri" w:cs="Times New Roman"/>
                <w:szCs w:val="24"/>
                <w:lang w:val="id-ID" w:eastAsia="en-US"/>
              </w:rPr>
            </w:pPr>
            <w:r>
              <w:rPr>
                <w:rFonts w:eastAsia="Calibri" w:cs="Times New Roman"/>
                <w:szCs w:val="24"/>
                <w:lang w:val="id-ID" w:eastAsia="en-US"/>
              </w:rPr>
              <w:t>Judul Pengabdian pada Masyarakat</w:t>
            </w:r>
          </w:p>
        </w:tc>
        <w:tc>
          <w:tcPr>
            <w:tcW w:w="2426" w:type="dxa"/>
            <w:gridSpan w:val="2"/>
          </w:tcPr>
          <w:p w:rsidR="00292FA1" w:rsidRDefault="00411775">
            <w:pPr>
              <w:jc w:val="center"/>
              <w:rPr>
                <w:rFonts w:eastAsia="Calibri" w:cs="Times New Roman"/>
                <w:szCs w:val="24"/>
                <w:lang w:val="id-ID" w:eastAsia="en-US"/>
              </w:rPr>
            </w:pPr>
            <w:r>
              <w:rPr>
                <w:rFonts w:eastAsia="Calibri" w:cs="Times New Roman"/>
                <w:szCs w:val="24"/>
                <w:lang w:val="id-ID" w:eastAsia="en-US"/>
              </w:rPr>
              <w:t>Pendanaan</w:t>
            </w:r>
          </w:p>
        </w:tc>
      </w:tr>
      <w:tr w:rsidR="00292FA1">
        <w:tc>
          <w:tcPr>
            <w:tcW w:w="525" w:type="dxa"/>
            <w:vMerge/>
          </w:tcPr>
          <w:p w:rsidR="00292FA1" w:rsidRDefault="00292FA1">
            <w:pPr>
              <w:jc w:val="center"/>
              <w:rPr>
                <w:rFonts w:eastAsia="Calibri" w:cs="Times New Roman"/>
                <w:szCs w:val="24"/>
                <w:lang w:val="id-ID" w:eastAsia="en-US"/>
              </w:rPr>
            </w:pPr>
          </w:p>
        </w:tc>
        <w:tc>
          <w:tcPr>
            <w:tcW w:w="844" w:type="dxa"/>
            <w:vMerge/>
          </w:tcPr>
          <w:p w:rsidR="00292FA1" w:rsidRDefault="00292FA1">
            <w:pPr>
              <w:jc w:val="center"/>
              <w:rPr>
                <w:rFonts w:eastAsia="Calibri" w:cs="Times New Roman"/>
                <w:szCs w:val="24"/>
                <w:lang w:val="id-ID" w:eastAsia="en-US"/>
              </w:rPr>
            </w:pPr>
          </w:p>
        </w:tc>
        <w:tc>
          <w:tcPr>
            <w:tcW w:w="4359" w:type="dxa"/>
            <w:vMerge/>
          </w:tcPr>
          <w:p w:rsidR="00292FA1" w:rsidRDefault="00292FA1">
            <w:pPr>
              <w:jc w:val="center"/>
              <w:rPr>
                <w:rFonts w:eastAsia="Calibri" w:cs="Times New Roman"/>
                <w:szCs w:val="24"/>
                <w:lang w:val="id-ID" w:eastAsia="en-US"/>
              </w:rPr>
            </w:pPr>
          </w:p>
        </w:tc>
        <w:tc>
          <w:tcPr>
            <w:tcW w:w="985" w:type="dxa"/>
          </w:tcPr>
          <w:p w:rsidR="00292FA1" w:rsidRDefault="00411775">
            <w:pPr>
              <w:jc w:val="center"/>
              <w:rPr>
                <w:rFonts w:eastAsia="Calibri" w:cs="Times New Roman"/>
                <w:szCs w:val="24"/>
                <w:lang w:val="id-ID" w:eastAsia="en-US"/>
              </w:rPr>
            </w:pPr>
            <w:r>
              <w:rPr>
                <w:rFonts w:eastAsia="Calibri" w:cs="Times New Roman"/>
                <w:szCs w:val="24"/>
                <w:lang w:val="id-ID" w:eastAsia="en-US"/>
              </w:rPr>
              <w:t>Sumber</w:t>
            </w:r>
          </w:p>
        </w:tc>
        <w:tc>
          <w:tcPr>
            <w:tcW w:w="1441" w:type="dxa"/>
          </w:tcPr>
          <w:p w:rsidR="00292FA1" w:rsidRDefault="00411775">
            <w:pPr>
              <w:jc w:val="center"/>
              <w:rPr>
                <w:rFonts w:eastAsia="Calibri" w:cs="Times New Roman"/>
                <w:szCs w:val="24"/>
                <w:lang w:val="id-ID" w:eastAsia="en-US"/>
              </w:rPr>
            </w:pPr>
            <w:r>
              <w:rPr>
                <w:rFonts w:eastAsia="Calibri" w:cs="Times New Roman"/>
                <w:szCs w:val="24"/>
                <w:lang w:val="id-ID" w:eastAsia="en-US"/>
              </w:rPr>
              <w:t>Jumlah (Jiuta Rupiah)</w:t>
            </w:r>
          </w:p>
        </w:tc>
      </w:tr>
      <w:tr w:rsidR="00292FA1">
        <w:tc>
          <w:tcPr>
            <w:tcW w:w="525" w:type="dxa"/>
          </w:tcPr>
          <w:p w:rsidR="00292FA1" w:rsidRDefault="00292FA1">
            <w:pPr>
              <w:rPr>
                <w:rFonts w:eastAsia="Calibri" w:cs="Times New Roman"/>
                <w:b/>
                <w:szCs w:val="24"/>
                <w:lang w:val="id-ID" w:eastAsia="en-US"/>
              </w:rPr>
            </w:pPr>
          </w:p>
        </w:tc>
        <w:tc>
          <w:tcPr>
            <w:tcW w:w="844" w:type="dxa"/>
          </w:tcPr>
          <w:p w:rsidR="00292FA1" w:rsidRDefault="00292FA1">
            <w:pPr>
              <w:rPr>
                <w:rFonts w:eastAsia="Calibri" w:cs="Times New Roman"/>
                <w:b/>
                <w:szCs w:val="24"/>
                <w:lang w:val="id-ID" w:eastAsia="en-US"/>
              </w:rPr>
            </w:pPr>
          </w:p>
        </w:tc>
        <w:tc>
          <w:tcPr>
            <w:tcW w:w="4359" w:type="dxa"/>
          </w:tcPr>
          <w:p w:rsidR="00292FA1" w:rsidRDefault="00292FA1">
            <w:pPr>
              <w:rPr>
                <w:rFonts w:eastAsia="Calibri" w:cs="Times New Roman"/>
                <w:b/>
                <w:szCs w:val="24"/>
                <w:lang w:val="id-ID" w:eastAsia="en-US"/>
              </w:rPr>
            </w:pPr>
          </w:p>
        </w:tc>
        <w:tc>
          <w:tcPr>
            <w:tcW w:w="985" w:type="dxa"/>
          </w:tcPr>
          <w:p w:rsidR="00292FA1" w:rsidRDefault="00292FA1">
            <w:pPr>
              <w:rPr>
                <w:rFonts w:eastAsia="Calibri" w:cs="Times New Roman"/>
                <w:b/>
                <w:szCs w:val="24"/>
                <w:lang w:val="id-ID" w:eastAsia="en-US"/>
              </w:rPr>
            </w:pPr>
          </w:p>
        </w:tc>
        <w:tc>
          <w:tcPr>
            <w:tcW w:w="1441" w:type="dxa"/>
          </w:tcPr>
          <w:p w:rsidR="00292FA1" w:rsidRDefault="00292FA1">
            <w:pPr>
              <w:rPr>
                <w:rFonts w:eastAsia="Calibri" w:cs="Times New Roman"/>
                <w:b/>
                <w:szCs w:val="24"/>
                <w:lang w:val="id-ID" w:eastAsia="en-US"/>
              </w:rPr>
            </w:pPr>
          </w:p>
        </w:tc>
      </w:tr>
      <w:tr w:rsidR="00292FA1">
        <w:tc>
          <w:tcPr>
            <w:tcW w:w="525" w:type="dxa"/>
          </w:tcPr>
          <w:p w:rsidR="00292FA1" w:rsidRDefault="00292FA1">
            <w:pPr>
              <w:rPr>
                <w:rFonts w:eastAsia="Calibri" w:cs="Times New Roman"/>
                <w:b/>
                <w:szCs w:val="24"/>
                <w:lang w:val="id-ID" w:eastAsia="en-US"/>
              </w:rPr>
            </w:pPr>
          </w:p>
        </w:tc>
        <w:tc>
          <w:tcPr>
            <w:tcW w:w="844" w:type="dxa"/>
          </w:tcPr>
          <w:p w:rsidR="00292FA1" w:rsidRDefault="00292FA1">
            <w:pPr>
              <w:rPr>
                <w:rFonts w:eastAsia="Calibri" w:cs="Times New Roman"/>
                <w:b/>
                <w:szCs w:val="24"/>
                <w:lang w:val="id-ID" w:eastAsia="en-US"/>
              </w:rPr>
            </w:pPr>
          </w:p>
        </w:tc>
        <w:tc>
          <w:tcPr>
            <w:tcW w:w="4359" w:type="dxa"/>
          </w:tcPr>
          <w:p w:rsidR="00292FA1" w:rsidRDefault="00292FA1">
            <w:pPr>
              <w:rPr>
                <w:rFonts w:eastAsia="Calibri" w:cs="Times New Roman"/>
                <w:b/>
                <w:szCs w:val="24"/>
                <w:lang w:val="id-ID" w:eastAsia="en-US"/>
              </w:rPr>
            </w:pPr>
          </w:p>
        </w:tc>
        <w:tc>
          <w:tcPr>
            <w:tcW w:w="985" w:type="dxa"/>
          </w:tcPr>
          <w:p w:rsidR="00292FA1" w:rsidRDefault="00292FA1">
            <w:pPr>
              <w:rPr>
                <w:rFonts w:eastAsia="Calibri" w:cs="Times New Roman"/>
                <w:b/>
                <w:szCs w:val="24"/>
                <w:lang w:val="id-ID" w:eastAsia="en-US"/>
              </w:rPr>
            </w:pPr>
          </w:p>
        </w:tc>
        <w:tc>
          <w:tcPr>
            <w:tcW w:w="1441" w:type="dxa"/>
          </w:tcPr>
          <w:p w:rsidR="00292FA1" w:rsidRDefault="00292FA1">
            <w:pPr>
              <w:rPr>
                <w:rFonts w:eastAsia="Calibri" w:cs="Times New Roman"/>
                <w:b/>
                <w:szCs w:val="24"/>
                <w:lang w:val="id-ID" w:eastAsia="en-US"/>
              </w:rPr>
            </w:pPr>
          </w:p>
        </w:tc>
      </w:tr>
    </w:tbl>
    <w:p w:rsidR="00292FA1" w:rsidRDefault="00292FA1">
      <w:pPr>
        <w:rPr>
          <w:rFonts w:eastAsia="Calibri" w:cs="Times New Roman"/>
          <w:b/>
          <w:szCs w:val="24"/>
        </w:rPr>
      </w:pPr>
    </w:p>
    <w:p w:rsidR="00292FA1" w:rsidRDefault="00411775">
      <w:pPr>
        <w:rPr>
          <w:rFonts w:eastAsia="Calibri" w:cs="Times New Roman"/>
          <w:b/>
          <w:szCs w:val="24"/>
        </w:rPr>
      </w:pPr>
      <w:r>
        <w:rPr>
          <w:rFonts w:eastAsia="Calibri" w:cs="Times New Roman"/>
          <w:b/>
          <w:szCs w:val="24"/>
        </w:rPr>
        <w:t>E. Publikasi Artikel Ilmiah dalam Jurnal dalam 5 Tahun Terakhir</w:t>
      </w:r>
    </w:p>
    <w:tbl>
      <w:tblPr>
        <w:tblStyle w:val="TableGrid1"/>
        <w:tblW w:w="8154" w:type="dxa"/>
        <w:tblLayout w:type="fixed"/>
        <w:tblLook w:val="04A0" w:firstRow="1" w:lastRow="0" w:firstColumn="1" w:lastColumn="0" w:noHBand="0" w:noVBand="1"/>
      </w:tblPr>
      <w:tblGrid>
        <w:gridCol w:w="528"/>
        <w:gridCol w:w="3041"/>
        <w:gridCol w:w="2425"/>
        <w:gridCol w:w="2160"/>
      </w:tblGrid>
      <w:tr w:rsidR="00292FA1">
        <w:tc>
          <w:tcPr>
            <w:tcW w:w="528" w:type="dxa"/>
          </w:tcPr>
          <w:p w:rsidR="00292FA1" w:rsidRDefault="00411775">
            <w:pPr>
              <w:rPr>
                <w:rFonts w:eastAsia="Calibri" w:cs="Times New Roman"/>
                <w:b/>
                <w:szCs w:val="24"/>
                <w:lang w:val="id-ID" w:eastAsia="en-US"/>
              </w:rPr>
            </w:pPr>
            <w:r>
              <w:rPr>
                <w:rFonts w:eastAsia="Calibri" w:cs="Times New Roman"/>
                <w:b/>
                <w:szCs w:val="24"/>
                <w:lang w:val="id-ID" w:eastAsia="en-US"/>
              </w:rPr>
              <w:t>No</w:t>
            </w:r>
          </w:p>
        </w:tc>
        <w:tc>
          <w:tcPr>
            <w:tcW w:w="3041" w:type="dxa"/>
          </w:tcPr>
          <w:p w:rsidR="00292FA1" w:rsidRDefault="00411775">
            <w:pPr>
              <w:rPr>
                <w:rFonts w:eastAsia="Calibri" w:cs="Times New Roman"/>
                <w:b/>
                <w:szCs w:val="24"/>
                <w:lang w:val="id-ID" w:eastAsia="en-US"/>
              </w:rPr>
            </w:pPr>
            <w:r>
              <w:rPr>
                <w:rFonts w:eastAsia="Calibri" w:cs="Times New Roman"/>
                <w:b/>
                <w:szCs w:val="24"/>
                <w:lang w:val="id-ID" w:eastAsia="en-US"/>
              </w:rPr>
              <w:t>Judul Artikel Ilmiah</w:t>
            </w:r>
          </w:p>
        </w:tc>
        <w:tc>
          <w:tcPr>
            <w:tcW w:w="2425" w:type="dxa"/>
          </w:tcPr>
          <w:p w:rsidR="00292FA1" w:rsidRDefault="00411775">
            <w:pPr>
              <w:rPr>
                <w:rFonts w:eastAsia="Calibri" w:cs="Times New Roman"/>
                <w:b/>
                <w:szCs w:val="24"/>
                <w:lang w:val="id-ID" w:eastAsia="en-US"/>
              </w:rPr>
            </w:pPr>
            <w:r>
              <w:rPr>
                <w:rFonts w:eastAsia="Calibri" w:cs="Times New Roman"/>
                <w:b/>
                <w:szCs w:val="24"/>
                <w:lang w:val="id-ID" w:eastAsia="en-US"/>
              </w:rPr>
              <w:t>Nama Jurnal</w:t>
            </w:r>
          </w:p>
        </w:tc>
        <w:tc>
          <w:tcPr>
            <w:tcW w:w="2160" w:type="dxa"/>
          </w:tcPr>
          <w:p w:rsidR="00292FA1" w:rsidRDefault="00411775">
            <w:pPr>
              <w:rPr>
                <w:rFonts w:eastAsia="Calibri" w:cs="Times New Roman"/>
                <w:b/>
                <w:szCs w:val="24"/>
                <w:lang w:val="id-ID" w:eastAsia="en-US"/>
              </w:rPr>
            </w:pPr>
            <w:r>
              <w:rPr>
                <w:rFonts w:eastAsia="Calibri" w:cs="Times New Roman"/>
                <w:b/>
                <w:szCs w:val="24"/>
                <w:lang w:val="id-ID" w:eastAsia="en-US"/>
              </w:rPr>
              <w:t>Vol/No/Tahun</w:t>
            </w:r>
          </w:p>
        </w:tc>
      </w:tr>
      <w:tr w:rsidR="00292FA1">
        <w:tc>
          <w:tcPr>
            <w:tcW w:w="528" w:type="dxa"/>
          </w:tcPr>
          <w:p w:rsidR="00292FA1" w:rsidRDefault="00292FA1">
            <w:pPr>
              <w:rPr>
                <w:rFonts w:eastAsia="Calibri" w:cs="Times New Roman"/>
                <w:b/>
                <w:szCs w:val="24"/>
                <w:lang w:val="id-ID" w:eastAsia="en-US"/>
              </w:rPr>
            </w:pPr>
          </w:p>
        </w:tc>
        <w:tc>
          <w:tcPr>
            <w:tcW w:w="3041" w:type="dxa"/>
          </w:tcPr>
          <w:p w:rsidR="00292FA1" w:rsidRDefault="00411775">
            <w:pPr>
              <w:rPr>
                <w:rFonts w:eastAsia="Calibri" w:cs="Times New Roman"/>
                <w:b/>
                <w:szCs w:val="24"/>
                <w:lang w:val="id-ID" w:eastAsia="en-US"/>
              </w:rPr>
            </w:pPr>
            <w:r>
              <w:rPr>
                <w:rFonts w:eastAsia="Calibri" w:cs="Times New Roman"/>
                <w:b/>
                <w:szCs w:val="24"/>
                <w:lang w:val="id-ID" w:eastAsia="en-US"/>
              </w:rPr>
              <w:t>Nilai Unitas (Monogam) Perkawinan Katolik dalam Terang Biblis</w:t>
            </w:r>
          </w:p>
        </w:tc>
        <w:tc>
          <w:tcPr>
            <w:tcW w:w="2425" w:type="dxa"/>
          </w:tcPr>
          <w:p w:rsidR="00292FA1" w:rsidRDefault="00411775">
            <w:pPr>
              <w:rPr>
                <w:rFonts w:eastAsia="Calibri" w:cs="Times New Roman"/>
                <w:b/>
                <w:szCs w:val="24"/>
                <w:lang w:val="id-ID" w:eastAsia="en-US"/>
              </w:rPr>
            </w:pPr>
            <w:r>
              <w:rPr>
                <w:rFonts w:eastAsia="Calibri" w:cs="Times New Roman"/>
                <w:b/>
                <w:szCs w:val="24"/>
                <w:lang w:val="id-ID" w:eastAsia="en-US"/>
              </w:rPr>
              <w:t xml:space="preserve">LOGOS </w:t>
            </w:r>
          </w:p>
          <w:p w:rsidR="00292FA1" w:rsidRDefault="00411775">
            <w:pPr>
              <w:rPr>
                <w:rFonts w:eastAsia="Calibri" w:cs="Times New Roman"/>
                <w:b/>
                <w:szCs w:val="24"/>
                <w:lang w:val="id-ID" w:eastAsia="en-US"/>
              </w:rPr>
            </w:pPr>
            <w:r>
              <w:rPr>
                <w:rFonts w:eastAsia="Calibri" w:cs="Times New Roman"/>
                <w:b/>
                <w:szCs w:val="24"/>
                <w:lang w:val="id-ID" w:eastAsia="en-US"/>
              </w:rPr>
              <w:t>Jurnal Filsafat - Telogi</w:t>
            </w:r>
          </w:p>
        </w:tc>
        <w:tc>
          <w:tcPr>
            <w:tcW w:w="2160" w:type="dxa"/>
          </w:tcPr>
          <w:p w:rsidR="00292FA1" w:rsidRDefault="00411775">
            <w:pPr>
              <w:rPr>
                <w:rFonts w:eastAsia="Calibri" w:cs="Times New Roman"/>
                <w:b/>
                <w:szCs w:val="24"/>
                <w:lang w:val="id-ID" w:eastAsia="en-US"/>
              </w:rPr>
            </w:pPr>
            <w:r>
              <w:rPr>
                <w:rFonts w:eastAsia="Calibri" w:cs="Times New Roman"/>
                <w:b/>
                <w:szCs w:val="24"/>
                <w:lang w:val="id-ID" w:eastAsia="en-US"/>
              </w:rPr>
              <w:t>Vol. 14 No. 2 Juni 2017</w:t>
            </w:r>
          </w:p>
        </w:tc>
      </w:tr>
      <w:tr w:rsidR="00292FA1">
        <w:tc>
          <w:tcPr>
            <w:tcW w:w="528" w:type="dxa"/>
          </w:tcPr>
          <w:p w:rsidR="00292FA1" w:rsidRDefault="00292FA1">
            <w:pPr>
              <w:rPr>
                <w:rFonts w:eastAsia="Calibri" w:cs="Times New Roman"/>
                <w:b/>
                <w:szCs w:val="24"/>
                <w:lang w:val="id-ID" w:eastAsia="en-US"/>
              </w:rPr>
            </w:pPr>
          </w:p>
        </w:tc>
        <w:tc>
          <w:tcPr>
            <w:tcW w:w="3041" w:type="dxa"/>
          </w:tcPr>
          <w:p w:rsidR="00292FA1" w:rsidRDefault="00292FA1">
            <w:pPr>
              <w:rPr>
                <w:rFonts w:eastAsia="Calibri" w:cs="Times New Roman"/>
                <w:b/>
                <w:szCs w:val="24"/>
                <w:lang w:val="id-ID" w:eastAsia="en-US"/>
              </w:rPr>
            </w:pPr>
          </w:p>
        </w:tc>
        <w:tc>
          <w:tcPr>
            <w:tcW w:w="2425" w:type="dxa"/>
          </w:tcPr>
          <w:p w:rsidR="00292FA1" w:rsidRDefault="00292FA1">
            <w:pPr>
              <w:rPr>
                <w:rFonts w:eastAsia="Calibri" w:cs="Times New Roman"/>
                <w:b/>
                <w:szCs w:val="24"/>
                <w:lang w:val="id-ID" w:eastAsia="en-US"/>
              </w:rPr>
            </w:pPr>
          </w:p>
        </w:tc>
        <w:tc>
          <w:tcPr>
            <w:tcW w:w="2160" w:type="dxa"/>
          </w:tcPr>
          <w:p w:rsidR="00292FA1" w:rsidRDefault="00292FA1">
            <w:pPr>
              <w:rPr>
                <w:rFonts w:eastAsia="Calibri" w:cs="Times New Roman"/>
                <w:b/>
                <w:szCs w:val="24"/>
                <w:lang w:val="id-ID" w:eastAsia="en-US"/>
              </w:rPr>
            </w:pPr>
          </w:p>
        </w:tc>
      </w:tr>
      <w:tr w:rsidR="00292FA1">
        <w:tc>
          <w:tcPr>
            <w:tcW w:w="528" w:type="dxa"/>
          </w:tcPr>
          <w:p w:rsidR="00292FA1" w:rsidRDefault="00292FA1">
            <w:pPr>
              <w:rPr>
                <w:rFonts w:eastAsia="Calibri" w:cs="Times New Roman"/>
                <w:b/>
                <w:szCs w:val="24"/>
                <w:lang w:val="id-ID" w:eastAsia="en-US"/>
              </w:rPr>
            </w:pPr>
          </w:p>
        </w:tc>
        <w:tc>
          <w:tcPr>
            <w:tcW w:w="3041" w:type="dxa"/>
          </w:tcPr>
          <w:p w:rsidR="00292FA1" w:rsidRDefault="00292FA1">
            <w:pPr>
              <w:rPr>
                <w:rFonts w:eastAsia="Calibri" w:cs="Times New Roman"/>
                <w:b/>
                <w:szCs w:val="24"/>
                <w:lang w:val="id-ID" w:eastAsia="en-US"/>
              </w:rPr>
            </w:pPr>
          </w:p>
        </w:tc>
        <w:tc>
          <w:tcPr>
            <w:tcW w:w="2425" w:type="dxa"/>
          </w:tcPr>
          <w:p w:rsidR="00292FA1" w:rsidRDefault="00292FA1">
            <w:pPr>
              <w:rPr>
                <w:rFonts w:eastAsia="Calibri" w:cs="Times New Roman"/>
                <w:b/>
                <w:szCs w:val="24"/>
                <w:lang w:val="id-ID" w:eastAsia="en-US"/>
              </w:rPr>
            </w:pPr>
          </w:p>
        </w:tc>
        <w:tc>
          <w:tcPr>
            <w:tcW w:w="2160" w:type="dxa"/>
          </w:tcPr>
          <w:p w:rsidR="00292FA1" w:rsidRDefault="00292FA1">
            <w:pPr>
              <w:rPr>
                <w:rFonts w:eastAsia="Calibri" w:cs="Times New Roman"/>
                <w:b/>
                <w:szCs w:val="24"/>
                <w:lang w:val="id-ID" w:eastAsia="en-US"/>
              </w:rPr>
            </w:pPr>
          </w:p>
        </w:tc>
      </w:tr>
    </w:tbl>
    <w:p w:rsidR="00292FA1" w:rsidRDefault="00292FA1">
      <w:pPr>
        <w:rPr>
          <w:rFonts w:eastAsia="Calibri" w:cs="Times New Roman"/>
          <w:b/>
          <w:szCs w:val="24"/>
        </w:rPr>
      </w:pPr>
    </w:p>
    <w:p w:rsidR="00292FA1" w:rsidRDefault="00411775">
      <w:pPr>
        <w:rPr>
          <w:rFonts w:eastAsia="Calibri" w:cs="Times New Roman"/>
          <w:b/>
          <w:szCs w:val="24"/>
        </w:rPr>
      </w:pPr>
      <w:r>
        <w:rPr>
          <w:rFonts w:eastAsia="Calibri" w:cs="Times New Roman"/>
          <w:b/>
          <w:szCs w:val="24"/>
        </w:rPr>
        <w:t xml:space="preserve">F. Pemakalah Seminar Ilmiah dalam 5 Tahun Terakhir </w:t>
      </w:r>
    </w:p>
    <w:tbl>
      <w:tblPr>
        <w:tblStyle w:val="TableGrid1"/>
        <w:tblW w:w="8154" w:type="dxa"/>
        <w:tblLayout w:type="fixed"/>
        <w:tblLook w:val="04A0" w:firstRow="1" w:lastRow="0" w:firstColumn="1" w:lastColumn="0" w:noHBand="0" w:noVBand="1"/>
      </w:tblPr>
      <w:tblGrid>
        <w:gridCol w:w="529"/>
        <w:gridCol w:w="2649"/>
        <w:gridCol w:w="2925"/>
        <w:gridCol w:w="2051"/>
      </w:tblGrid>
      <w:tr w:rsidR="00292FA1">
        <w:tc>
          <w:tcPr>
            <w:tcW w:w="529" w:type="dxa"/>
          </w:tcPr>
          <w:p w:rsidR="00292FA1" w:rsidRDefault="00411775">
            <w:pPr>
              <w:rPr>
                <w:rFonts w:eastAsia="Calibri" w:cs="Times New Roman"/>
                <w:b/>
                <w:szCs w:val="24"/>
                <w:lang w:val="id-ID" w:eastAsia="en-US"/>
              </w:rPr>
            </w:pPr>
            <w:r>
              <w:rPr>
                <w:rFonts w:eastAsia="Calibri" w:cs="Times New Roman"/>
                <w:b/>
                <w:szCs w:val="24"/>
                <w:lang w:val="id-ID" w:eastAsia="en-US"/>
              </w:rPr>
              <w:t>No</w:t>
            </w:r>
          </w:p>
        </w:tc>
        <w:tc>
          <w:tcPr>
            <w:tcW w:w="2649" w:type="dxa"/>
          </w:tcPr>
          <w:p w:rsidR="00292FA1" w:rsidRDefault="00411775">
            <w:pPr>
              <w:rPr>
                <w:rFonts w:eastAsia="Calibri" w:cs="Times New Roman"/>
                <w:b/>
                <w:szCs w:val="24"/>
                <w:lang w:val="id-ID" w:eastAsia="en-US"/>
              </w:rPr>
            </w:pPr>
            <w:r>
              <w:rPr>
                <w:rFonts w:eastAsia="Calibri" w:cs="Times New Roman"/>
                <w:b/>
                <w:szCs w:val="24"/>
                <w:lang w:val="id-ID" w:eastAsia="en-US"/>
              </w:rPr>
              <w:t>Nama Pertemuan Ilmiah</w:t>
            </w:r>
          </w:p>
        </w:tc>
        <w:tc>
          <w:tcPr>
            <w:tcW w:w="2925" w:type="dxa"/>
          </w:tcPr>
          <w:p w:rsidR="00292FA1" w:rsidRDefault="00411775">
            <w:pPr>
              <w:rPr>
                <w:rFonts w:eastAsia="Calibri" w:cs="Times New Roman"/>
                <w:b/>
                <w:szCs w:val="24"/>
                <w:lang w:val="id-ID" w:eastAsia="en-US"/>
              </w:rPr>
            </w:pPr>
            <w:r>
              <w:rPr>
                <w:rFonts w:eastAsia="Calibri" w:cs="Times New Roman"/>
                <w:b/>
                <w:szCs w:val="24"/>
                <w:lang w:val="id-ID" w:eastAsia="en-US"/>
              </w:rPr>
              <w:t>Judul Artikel Ilmiah</w:t>
            </w:r>
          </w:p>
        </w:tc>
        <w:tc>
          <w:tcPr>
            <w:tcW w:w="2051" w:type="dxa"/>
          </w:tcPr>
          <w:p w:rsidR="00292FA1" w:rsidRDefault="00411775">
            <w:pPr>
              <w:rPr>
                <w:rFonts w:eastAsia="Calibri" w:cs="Times New Roman"/>
                <w:b/>
                <w:szCs w:val="24"/>
                <w:lang w:val="id-ID" w:eastAsia="en-US"/>
              </w:rPr>
            </w:pPr>
            <w:r>
              <w:rPr>
                <w:rFonts w:eastAsia="Calibri" w:cs="Times New Roman"/>
                <w:b/>
                <w:szCs w:val="24"/>
                <w:lang w:val="id-ID" w:eastAsia="en-US"/>
              </w:rPr>
              <w:t>Waktu dan Tempat</w:t>
            </w:r>
          </w:p>
        </w:tc>
      </w:tr>
      <w:tr w:rsidR="00292FA1">
        <w:tc>
          <w:tcPr>
            <w:tcW w:w="529" w:type="dxa"/>
          </w:tcPr>
          <w:p w:rsidR="00292FA1" w:rsidRDefault="00292FA1">
            <w:pPr>
              <w:rPr>
                <w:rFonts w:eastAsia="Calibri" w:cs="Times New Roman"/>
                <w:b/>
                <w:szCs w:val="24"/>
                <w:lang w:val="id-ID" w:eastAsia="en-US"/>
              </w:rPr>
            </w:pPr>
          </w:p>
        </w:tc>
        <w:tc>
          <w:tcPr>
            <w:tcW w:w="2649" w:type="dxa"/>
          </w:tcPr>
          <w:p w:rsidR="00292FA1" w:rsidRDefault="00292FA1">
            <w:pPr>
              <w:rPr>
                <w:rFonts w:eastAsia="Calibri" w:cs="Times New Roman"/>
                <w:b/>
                <w:szCs w:val="24"/>
                <w:lang w:val="id-ID" w:eastAsia="en-US"/>
              </w:rPr>
            </w:pPr>
          </w:p>
        </w:tc>
        <w:tc>
          <w:tcPr>
            <w:tcW w:w="2925" w:type="dxa"/>
          </w:tcPr>
          <w:p w:rsidR="00292FA1" w:rsidRDefault="00292FA1">
            <w:pPr>
              <w:rPr>
                <w:rFonts w:eastAsia="Calibri" w:cs="Times New Roman"/>
                <w:b/>
                <w:szCs w:val="24"/>
                <w:lang w:val="id-ID" w:eastAsia="en-US"/>
              </w:rPr>
            </w:pPr>
          </w:p>
        </w:tc>
        <w:tc>
          <w:tcPr>
            <w:tcW w:w="2051" w:type="dxa"/>
          </w:tcPr>
          <w:p w:rsidR="00292FA1" w:rsidRDefault="00292FA1">
            <w:pPr>
              <w:rPr>
                <w:rFonts w:eastAsia="Calibri" w:cs="Times New Roman"/>
                <w:b/>
                <w:szCs w:val="24"/>
                <w:lang w:val="id-ID" w:eastAsia="en-US"/>
              </w:rPr>
            </w:pPr>
          </w:p>
        </w:tc>
      </w:tr>
      <w:tr w:rsidR="00292FA1">
        <w:tc>
          <w:tcPr>
            <w:tcW w:w="529" w:type="dxa"/>
          </w:tcPr>
          <w:p w:rsidR="00292FA1" w:rsidRDefault="00292FA1">
            <w:pPr>
              <w:rPr>
                <w:rFonts w:eastAsia="Calibri" w:cs="Times New Roman"/>
                <w:b/>
                <w:szCs w:val="24"/>
                <w:lang w:val="id-ID" w:eastAsia="en-US"/>
              </w:rPr>
            </w:pPr>
          </w:p>
        </w:tc>
        <w:tc>
          <w:tcPr>
            <w:tcW w:w="2649" w:type="dxa"/>
          </w:tcPr>
          <w:p w:rsidR="00292FA1" w:rsidRDefault="00292FA1">
            <w:pPr>
              <w:rPr>
                <w:rFonts w:eastAsia="Calibri" w:cs="Times New Roman"/>
                <w:b/>
                <w:szCs w:val="24"/>
                <w:lang w:val="id-ID" w:eastAsia="en-US"/>
              </w:rPr>
            </w:pPr>
          </w:p>
        </w:tc>
        <w:tc>
          <w:tcPr>
            <w:tcW w:w="2925" w:type="dxa"/>
          </w:tcPr>
          <w:p w:rsidR="00292FA1" w:rsidRDefault="00292FA1">
            <w:pPr>
              <w:rPr>
                <w:rFonts w:eastAsia="Calibri" w:cs="Times New Roman"/>
                <w:b/>
                <w:szCs w:val="24"/>
                <w:lang w:val="id-ID" w:eastAsia="en-US"/>
              </w:rPr>
            </w:pPr>
          </w:p>
        </w:tc>
        <w:tc>
          <w:tcPr>
            <w:tcW w:w="2051" w:type="dxa"/>
          </w:tcPr>
          <w:p w:rsidR="00292FA1" w:rsidRDefault="00292FA1">
            <w:pPr>
              <w:rPr>
                <w:rFonts w:eastAsia="Calibri" w:cs="Times New Roman"/>
                <w:b/>
                <w:szCs w:val="24"/>
                <w:lang w:val="id-ID" w:eastAsia="en-US"/>
              </w:rPr>
            </w:pPr>
          </w:p>
        </w:tc>
      </w:tr>
    </w:tbl>
    <w:p w:rsidR="00292FA1" w:rsidRDefault="00292FA1">
      <w:pPr>
        <w:rPr>
          <w:rFonts w:eastAsia="Calibri" w:cs="Times New Roman"/>
          <w:b/>
          <w:szCs w:val="24"/>
        </w:rPr>
      </w:pPr>
    </w:p>
    <w:p w:rsidR="00292FA1" w:rsidRDefault="00292FA1">
      <w:pPr>
        <w:rPr>
          <w:rFonts w:eastAsia="MS Mincho" w:cs="Times New Roman"/>
          <w:b/>
        </w:rPr>
      </w:pPr>
    </w:p>
    <w:p w:rsidR="00292FA1" w:rsidRDefault="00292FA1">
      <w:pPr>
        <w:rPr>
          <w:rFonts w:eastAsia="MS Mincho" w:cs="Times New Roman"/>
          <w:b/>
        </w:rPr>
      </w:pPr>
    </w:p>
    <w:p w:rsidR="00292FA1" w:rsidRDefault="00292FA1">
      <w:pPr>
        <w:rPr>
          <w:rFonts w:eastAsia="MS Mincho" w:cs="Times New Roman"/>
          <w:b/>
        </w:rPr>
      </w:pPr>
    </w:p>
    <w:p w:rsidR="00292FA1" w:rsidRDefault="00292FA1">
      <w:pPr>
        <w:rPr>
          <w:rFonts w:eastAsia="MS Mincho" w:cs="Times New Roman"/>
          <w:b/>
        </w:rPr>
      </w:pPr>
    </w:p>
    <w:p w:rsidR="00292FA1" w:rsidRDefault="00292FA1">
      <w:pPr>
        <w:rPr>
          <w:rFonts w:eastAsia="MS Mincho" w:cs="Times New Roman"/>
          <w:b/>
        </w:rPr>
      </w:pPr>
    </w:p>
    <w:p w:rsidR="00292FA1" w:rsidRDefault="00292FA1">
      <w:pPr>
        <w:rPr>
          <w:rFonts w:eastAsia="MS Mincho" w:cs="Times New Roman"/>
          <w:b/>
        </w:rPr>
      </w:pPr>
    </w:p>
    <w:p w:rsidR="00292FA1" w:rsidRDefault="00292FA1">
      <w:pPr>
        <w:rPr>
          <w:rFonts w:eastAsia="MS Mincho" w:cs="Times New Roman"/>
          <w:b/>
        </w:rPr>
      </w:pPr>
    </w:p>
    <w:p w:rsidR="00292FA1" w:rsidRDefault="00292FA1">
      <w:pPr>
        <w:rPr>
          <w:rFonts w:eastAsia="MS Mincho" w:cs="Times New Roman"/>
          <w:b/>
        </w:rPr>
      </w:pPr>
    </w:p>
    <w:p w:rsidR="00292FA1" w:rsidRDefault="00292FA1">
      <w:pPr>
        <w:rPr>
          <w:rFonts w:eastAsia="MS Mincho" w:cs="Times New Roman"/>
          <w:b/>
        </w:rPr>
      </w:pPr>
    </w:p>
    <w:p w:rsidR="00292FA1" w:rsidRDefault="00292FA1">
      <w:pPr>
        <w:rPr>
          <w:rFonts w:eastAsia="MS Mincho" w:cs="Times New Roman"/>
          <w:b/>
        </w:rPr>
      </w:pPr>
    </w:p>
    <w:p w:rsidR="00292FA1" w:rsidRDefault="00292FA1">
      <w:pPr>
        <w:rPr>
          <w:rFonts w:eastAsia="MS Mincho" w:cs="Times New Roman"/>
          <w:b/>
        </w:rPr>
      </w:pPr>
    </w:p>
    <w:p w:rsidR="00292FA1" w:rsidRDefault="00292FA1">
      <w:pPr>
        <w:rPr>
          <w:rFonts w:eastAsia="MS Mincho" w:cs="Times New Roman"/>
          <w:b/>
        </w:rPr>
      </w:pPr>
    </w:p>
    <w:p w:rsidR="00292FA1" w:rsidRDefault="00292FA1">
      <w:pPr>
        <w:rPr>
          <w:rFonts w:eastAsia="MS Mincho" w:cs="Times New Roman"/>
          <w:b/>
        </w:rPr>
      </w:pPr>
    </w:p>
    <w:p w:rsidR="00292FA1" w:rsidRDefault="00292FA1">
      <w:pPr>
        <w:rPr>
          <w:rFonts w:eastAsia="MS Mincho" w:cs="Times New Roman"/>
          <w:b/>
        </w:rPr>
      </w:pPr>
    </w:p>
    <w:p w:rsidR="00292FA1" w:rsidRDefault="00292FA1">
      <w:pPr>
        <w:rPr>
          <w:rFonts w:eastAsia="MS Mincho" w:cs="Times New Roman"/>
          <w:b/>
        </w:rPr>
      </w:pPr>
    </w:p>
    <w:p w:rsidR="00292FA1" w:rsidRDefault="00292FA1">
      <w:pPr>
        <w:rPr>
          <w:rFonts w:eastAsia="MS Mincho" w:cs="Times New Roman"/>
          <w:b/>
        </w:rPr>
      </w:pPr>
    </w:p>
    <w:p w:rsidR="00292FA1" w:rsidRDefault="00292FA1">
      <w:pPr>
        <w:rPr>
          <w:rFonts w:eastAsia="MS Mincho" w:cs="Times New Roman"/>
          <w:b/>
        </w:rPr>
      </w:pPr>
    </w:p>
    <w:p w:rsidR="00292FA1" w:rsidRDefault="00292FA1">
      <w:pPr>
        <w:rPr>
          <w:rFonts w:eastAsia="MS Mincho" w:cs="Times New Roman"/>
          <w:b/>
        </w:rPr>
      </w:pPr>
    </w:p>
    <w:p w:rsidR="00292FA1" w:rsidRDefault="00292FA1">
      <w:pPr>
        <w:rPr>
          <w:rFonts w:eastAsia="MS Mincho" w:cs="Times New Roman"/>
          <w:b/>
        </w:rPr>
      </w:pPr>
    </w:p>
    <w:p w:rsidR="00292FA1" w:rsidRDefault="00292FA1">
      <w:pPr>
        <w:rPr>
          <w:rFonts w:eastAsia="MS Mincho" w:cs="Times New Roman"/>
          <w:b/>
        </w:rPr>
      </w:pPr>
    </w:p>
    <w:p w:rsidR="00292FA1" w:rsidRDefault="00292FA1">
      <w:pPr>
        <w:rPr>
          <w:rFonts w:eastAsia="MS Mincho" w:cs="Times New Roman"/>
          <w:b/>
        </w:rPr>
      </w:pPr>
    </w:p>
    <w:p w:rsidR="00292FA1" w:rsidRDefault="00292FA1">
      <w:pPr>
        <w:rPr>
          <w:rFonts w:eastAsia="MS Mincho" w:cs="Times New Roman"/>
          <w:b/>
        </w:rPr>
      </w:pPr>
    </w:p>
    <w:p w:rsidR="00292FA1" w:rsidRDefault="00292FA1">
      <w:pPr>
        <w:rPr>
          <w:rFonts w:eastAsia="MS Mincho" w:cs="Times New Roman"/>
          <w:b/>
        </w:rPr>
      </w:pPr>
    </w:p>
    <w:p w:rsidR="00292FA1" w:rsidRDefault="00292FA1">
      <w:pPr>
        <w:rPr>
          <w:rFonts w:eastAsia="MS Mincho" w:cs="Times New Roman"/>
          <w:b/>
        </w:rPr>
      </w:pPr>
    </w:p>
    <w:p w:rsidR="00292FA1" w:rsidRDefault="00292FA1">
      <w:pPr>
        <w:rPr>
          <w:rFonts w:eastAsia="MS Mincho" w:cs="Times New Roman"/>
          <w:b/>
        </w:rPr>
      </w:pPr>
    </w:p>
    <w:p w:rsidR="00292FA1" w:rsidRDefault="00292FA1">
      <w:pPr>
        <w:rPr>
          <w:rFonts w:eastAsia="MS Mincho" w:cs="Times New Roman"/>
          <w:b/>
        </w:rPr>
      </w:pPr>
    </w:p>
    <w:p w:rsidR="00292FA1" w:rsidRDefault="00292FA1">
      <w:pPr>
        <w:rPr>
          <w:rFonts w:eastAsia="MS Mincho" w:cs="Times New Roman"/>
          <w:b/>
        </w:rPr>
      </w:pPr>
    </w:p>
    <w:p w:rsidR="00292FA1" w:rsidRDefault="00292FA1">
      <w:pPr>
        <w:rPr>
          <w:rFonts w:eastAsia="MS Mincho" w:cs="Times New Roman"/>
          <w:b/>
        </w:rPr>
      </w:pPr>
    </w:p>
    <w:p w:rsidR="00292FA1" w:rsidRDefault="00292FA1">
      <w:pPr>
        <w:rPr>
          <w:rFonts w:eastAsia="MS Mincho" w:cs="Times New Roman"/>
          <w:b/>
        </w:rPr>
      </w:pPr>
    </w:p>
    <w:p w:rsidR="00292FA1" w:rsidRDefault="00292FA1">
      <w:pPr>
        <w:rPr>
          <w:rFonts w:eastAsia="MS Mincho" w:cs="Times New Roman"/>
          <w:b/>
        </w:rPr>
      </w:pPr>
    </w:p>
    <w:p w:rsidR="0056197E" w:rsidRDefault="00411775">
      <w:pPr>
        <w:rPr>
          <w:rFonts w:eastAsia="MS Mincho" w:cs="Times New Roman"/>
        </w:rPr>
      </w:pPr>
      <w:r>
        <w:rPr>
          <w:rFonts w:eastAsia="MS Mincho" w:cs="Times New Roman"/>
          <w:b/>
        </w:rPr>
        <w:lastRenderedPageBreak/>
        <w:t xml:space="preserve">Lampiran 1. </w:t>
      </w:r>
      <w:r>
        <w:rPr>
          <w:rFonts w:eastAsia="MS Mincho" w:cs="Times New Roman"/>
          <w:b/>
          <w:bCs/>
        </w:rPr>
        <w:t>Susunan Organisasi Tim Peneliti dan Pembagian Tugas</w:t>
      </w:r>
    </w:p>
    <w:tbl>
      <w:tblPr>
        <w:tblpPr w:leftFromText="180" w:rightFromText="180" w:vertAnchor="page" w:horzAnchor="margin" w:tblpY="409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1667"/>
        <w:gridCol w:w="1207"/>
        <w:gridCol w:w="1324"/>
        <w:gridCol w:w="1592"/>
        <w:gridCol w:w="1854"/>
      </w:tblGrid>
      <w:tr w:rsidR="0056197E" w:rsidRPr="0056197E" w:rsidTr="00142B6D">
        <w:tc>
          <w:tcPr>
            <w:tcW w:w="313" w:type="pct"/>
          </w:tcPr>
          <w:p w:rsidR="0056197E" w:rsidRPr="0056197E" w:rsidRDefault="0056197E" w:rsidP="0056197E">
            <w:pPr>
              <w:rPr>
                <w:rFonts w:eastAsia="MS Mincho" w:cs="Times New Roman"/>
              </w:rPr>
            </w:pPr>
            <w:r w:rsidRPr="0056197E">
              <w:rPr>
                <w:rFonts w:eastAsia="MS Mincho" w:cs="Times New Roman"/>
              </w:rPr>
              <w:t>No</w:t>
            </w:r>
          </w:p>
        </w:tc>
        <w:tc>
          <w:tcPr>
            <w:tcW w:w="1022" w:type="pct"/>
          </w:tcPr>
          <w:p w:rsidR="0056197E" w:rsidRPr="0056197E" w:rsidRDefault="0056197E" w:rsidP="0056197E">
            <w:pPr>
              <w:rPr>
                <w:rFonts w:eastAsia="MS Mincho" w:cs="Times New Roman"/>
              </w:rPr>
            </w:pPr>
            <w:r w:rsidRPr="0056197E">
              <w:rPr>
                <w:rFonts w:eastAsia="MS Mincho" w:cs="Times New Roman"/>
              </w:rPr>
              <w:t>Nama/NIDN</w:t>
            </w:r>
          </w:p>
        </w:tc>
        <w:tc>
          <w:tcPr>
            <w:tcW w:w="740" w:type="pct"/>
          </w:tcPr>
          <w:p w:rsidR="0056197E" w:rsidRPr="0056197E" w:rsidRDefault="0056197E" w:rsidP="0056197E">
            <w:pPr>
              <w:rPr>
                <w:rFonts w:eastAsia="MS Mincho" w:cs="Times New Roman"/>
              </w:rPr>
            </w:pPr>
            <w:r w:rsidRPr="0056197E">
              <w:rPr>
                <w:rFonts w:eastAsia="MS Mincho" w:cs="Times New Roman"/>
              </w:rPr>
              <w:t xml:space="preserve">Instansi </w:t>
            </w:r>
          </w:p>
        </w:tc>
        <w:tc>
          <w:tcPr>
            <w:tcW w:w="812" w:type="pct"/>
          </w:tcPr>
          <w:p w:rsidR="0056197E" w:rsidRPr="0056197E" w:rsidRDefault="0056197E" w:rsidP="0056197E">
            <w:pPr>
              <w:rPr>
                <w:rFonts w:eastAsia="MS Mincho" w:cs="Times New Roman"/>
              </w:rPr>
            </w:pPr>
            <w:r w:rsidRPr="0056197E">
              <w:rPr>
                <w:rFonts w:eastAsia="MS Mincho" w:cs="Times New Roman"/>
              </w:rPr>
              <w:t>Bidang Ilmu</w:t>
            </w:r>
          </w:p>
        </w:tc>
        <w:tc>
          <w:tcPr>
            <w:tcW w:w="976" w:type="pct"/>
          </w:tcPr>
          <w:p w:rsidR="0056197E" w:rsidRPr="0056197E" w:rsidRDefault="0056197E" w:rsidP="0056197E">
            <w:pPr>
              <w:rPr>
                <w:rFonts w:eastAsia="MS Mincho" w:cs="Times New Roman"/>
              </w:rPr>
            </w:pPr>
            <w:r w:rsidRPr="0056197E">
              <w:rPr>
                <w:rFonts w:eastAsia="MS Mincho" w:cs="Times New Roman"/>
              </w:rPr>
              <w:t>Alokasi Waktu (jam/Minggu)</w:t>
            </w:r>
          </w:p>
        </w:tc>
        <w:tc>
          <w:tcPr>
            <w:tcW w:w="1137" w:type="pct"/>
          </w:tcPr>
          <w:p w:rsidR="0056197E" w:rsidRPr="0056197E" w:rsidRDefault="0056197E" w:rsidP="0056197E">
            <w:pPr>
              <w:rPr>
                <w:rFonts w:eastAsia="MS Mincho" w:cs="Times New Roman"/>
              </w:rPr>
            </w:pPr>
            <w:r w:rsidRPr="0056197E">
              <w:rPr>
                <w:rFonts w:eastAsia="MS Mincho" w:cs="Times New Roman"/>
              </w:rPr>
              <w:t>Uraian Tugas</w:t>
            </w:r>
          </w:p>
          <w:p w:rsidR="0056197E" w:rsidRPr="0056197E" w:rsidRDefault="0056197E" w:rsidP="0056197E">
            <w:pPr>
              <w:rPr>
                <w:rFonts w:eastAsia="MS Mincho" w:cs="Times New Roman"/>
              </w:rPr>
            </w:pPr>
          </w:p>
        </w:tc>
      </w:tr>
      <w:tr w:rsidR="0056197E" w:rsidRPr="0056197E" w:rsidTr="00142B6D">
        <w:tc>
          <w:tcPr>
            <w:tcW w:w="313" w:type="pct"/>
          </w:tcPr>
          <w:p w:rsidR="0056197E" w:rsidRPr="0056197E" w:rsidRDefault="0056197E" w:rsidP="0056197E">
            <w:pPr>
              <w:rPr>
                <w:rFonts w:eastAsia="MS Mincho" w:cs="Times New Roman"/>
              </w:rPr>
            </w:pPr>
            <w:r w:rsidRPr="0056197E">
              <w:rPr>
                <w:rFonts w:eastAsia="MS Mincho" w:cs="Times New Roman"/>
              </w:rPr>
              <w:t>1.</w:t>
            </w:r>
          </w:p>
        </w:tc>
        <w:tc>
          <w:tcPr>
            <w:tcW w:w="1022" w:type="pct"/>
          </w:tcPr>
          <w:p w:rsidR="0056197E" w:rsidRPr="0056197E" w:rsidRDefault="0056197E" w:rsidP="0056197E">
            <w:pPr>
              <w:rPr>
                <w:rFonts w:eastAsia="MS Mincho" w:cs="Times New Roman"/>
              </w:rPr>
            </w:pPr>
            <w:r w:rsidRPr="0056197E">
              <w:rPr>
                <w:rFonts w:eastAsia="MS Mincho" w:cs="Times New Roman"/>
              </w:rPr>
              <w:t>Lukas Ahen, S.Ag.,M.M.Pd</w:t>
            </w:r>
          </w:p>
        </w:tc>
        <w:tc>
          <w:tcPr>
            <w:tcW w:w="740" w:type="pct"/>
          </w:tcPr>
          <w:p w:rsidR="0056197E" w:rsidRPr="0056197E" w:rsidRDefault="0056197E" w:rsidP="0056197E">
            <w:pPr>
              <w:rPr>
                <w:rFonts w:eastAsia="MS Mincho" w:cs="Times New Roman"/>
              </w:rPr>
            </w:pPr>
            <w:r w:rsidRPr="0056197E">
              <w:rPr>
                <w:rFonts w:eastAsia="MS Mincho" w:cs="Times New Roman"/>
              </w:rPr>
              <w:t>STAKat Negeri Pontianak</w:t>
            </w:r>
          </w:p>
        </w:tc>
        <w:tc>
          <w:tcPr>
            <w:tcW w:w="812" w:type="pct"/>
          </w:tcPr>
          <w:p w:rsidR="0056197E" w:rsidRPr="0056197E" w:rsidRDefault="0056197E" w:rsidP="0056197E">
            <w:pPr>
              <w:rPr>
                <w:rFonts w:eastAsia="MS Mincho" w:cs="Times New Roman"/>
              </w:rPr>
            </w:pPr>
            <w:r w:rsidRPr="0056197E">
              <w:rPr>
                <w:rFonts w:eastAsia="MS Mincho" w:cs="Times New Roman"/>
              </w:rPr>
              <w:t>Filsafat Teologi</w:t>
            </w:r>
          </w:p>
        </w:tc>
        <w:tc>
          <w:tcPr>
            <w:tcW w:w="976" w:type="pct"/>
          </w:tcPr>
          <w:p w:rsidR="0056197E" w:rsidRPr="0056197E" w:rsidRDefault="0056197E" w:rsidP="0056197E">
            <w:pPr>
              <w:rPr>
                <w:rFonts w:eastAsia="MS Mincho" w:cs="Times New Roman"/>
              </w:rPr>
            </w:pPr>
            <w:r w:rsidRPr="0056197E">
              <w:rPr>
                <w:rFonts w:eastAsia="MS Mincho" w:cs="Times New Roman"/>
              </w:rPr>
              <w:t>8 jam/ Minggu</w:t>
            </w:r>
          </w:p>
        </w:tc>
        <w:tc>
          <w:tcPr>
            <w:tcW w:w="1137" w:type="pct"/>
          </w:tcPr>
          <w:p w:rsidR="0056197E" w:rsidRPr="0056197E" w:rsidRDefault="0056197E" w:rsidP="0056197E">
            <w:pPr>
              <w:rPr>
                <w:rFonts w:eastAsia="MS Mincho" w:cs="Times New Roman"/>
              </w:rPr>
            </w:pPr>
            <w:r w:rsidRPr="0056197E">
              <w:rPr>
                <w:rFonts w:eastAsia="MS Mincho" w:cs="Times New Roman"/>
              </w:rPr>
              <w:t xml:space="preserve">Koordinir pembuatan proposal, Desain instrumen Penelitian, Pengumpulan data, analisis data, penyusunan laporan, seminar nasional </w:t>
            </w:r>
          </w:p>
        </w:tc>
      </w:tr>
      <w:tr w:rsidR="0056197E" w:rsidRPr="0056197E" w:rsidTr="00142B6D">
        <w:tc>
          <w:tcPr>
            <w:tcW w:w="313" w:type="pct"/>
          </w:tcPr>
          <w:p w:rsidR="0056197E" w:rsidRPr="0056197E" w:rsidRDefault="0056197E" w:rsidP="0056197E">
            <w:pPr>
              <w:rPr>
                <w:rFonts w:eastAsia="MS Mincho" w:cs="Times New Roman"/>
              </w:rPr>
            </w:pPr>
            <w:r w:rsidRPr="0056197E">
              <w:rPr>
                <w:rFonts w:eastAsia="MS Mincho" w:cs="Times New Roman"/>
              </w:rPr>
              <w:t>2.</w:t>
            </w:r>
          </w:p>
        </w:tc>
        <w:tc>
          <w:tcPr>
            <w:tcW w:w="1022" w:type="pct"/>
          </w:tcPr>
          <w:p w:rsidR="0056197E" w:rsidRPr="0056197E" w:rsidRDefault="0056197E" w:rsidP="0056197E">
            <w:pPr>
              <w:rPr>
                <w:rFonts w:eastAsia="MS Mincho" w:cs="Times New Roman"/>
              </w:rPr>
            </w:pPr>
            <w:r w:rsidRPr="0056197E">
              <w:rPr>
                <w:rFonts w:eastAsia="MS Mincho" w:cs="Times New Roman"/>
              </w:rPr>
              <w:t>Cenderato, S.Pd., M.Pd /</w:t>
            </w:r>
          </w:p>
        </w:tc>
        <w:tc>
          <w:tcPr>
            <w:tcW w:w="740" w:type="pct"/>
          </w:tcPr>
          <w:p w:rsidR="0056197E" w:rsidRPr="0056197E" w:rsidRDefault="0056197E" w:rsidP="0056197E">
            <w:pPr>
              <w:rPr>
                <w:rFonts w:eastAsia="MS Mincho" w:cs="Times New Roman"/>
              </w:rPr>
            </w:pPr>
            <w:r w:rsidRPr="0056197E">
              <w:rPr>
                <w:rFonts w:eastAsia="MS Mincho" w:cs="Times New Roman"/>
              </w:rPr>
              <w:t>STAKat Negeri Pontianak</w:t>
            </w:r>
          </w:p>
        </w:tc>
        <w:tc>
          <w:tcPr>
            <w:tcW w:w="812" w:type="pct"/>
          </w:tcPr>
          <w:p w:rsidR="0056197E" w:rsidRPr="0056197E" w:rsidRDefault="0056197E" w:rsidP="0056197E">
            <w:pPr>
              <w:rPr>
                <w:rFonts w:eastAsia="MS Mincho" w:cs="Times New Roman"/>
              </w:rPr>
            </w:pPr>
            <w:r w:rsidRPr="0056197E">
              <w:rPr>
                <w:rFonts w:eastAsia="MS Mincho" w:cs="Times New Roman"/>
              </w:rPr>
              <w:t>Pendidikan Bahasa Inggris</w:t>
            </w:r>
          </w:p>
        </w:tc>
        <w:tc>
          <w:tcPr>
            <w:tcW w:w="976" w:type="pct"/>
          </w:tcPr>
          <w:p w:rsidR="0056197E" w:rsidRPr="0056197E" w:rsidRDefault="0056197E" w:rsidP="0056197E">
            <w:pPr>
              <w:rPr>
                <w:rFonts w:eastAsia="MS Mincho" w:cs="Times New Roman"/>
              </w:rPr>
            </w:pPr>
            <w:r w:rsidRPr="0056197E">
              <w:rPr>
                <w:rFonts w:eastAsia="MS Mincho" w:cs="Times New Roman"/>
              </w:rPr>
              <w:t>8 jam/ Minggu</w:t>
            </w:r>
          </w:p>
        </w:tc>
        <w:tc>
          <w:tcPr>
            <w:tcW w:w="1137" w:type="pct"/>
          </w:tcPr>
          <w:p w:rsidR="0056197E" w:rsidRPr="0056197E" w:rsidRDefault="0056197E" w:rsidP="0056197E">
            <w:pPr>
              <w:rPr>
                <w:rFonts w:eastAsia="MS Mincho" w:cs="Times New Roman"/>
              </w:rPr>
            </w:pPr>
            <w:r w:rsidRPr="0056197E">
              <w:rPr>
                <w:rFonts w:eastAsia="MS Mincho" w:cs="Times New Roman"/>
              </w:rPr>
              <w:t xml:space="preserve">Mengoreksi penggunaan bahasa: diksi, Kohesif dan koherensi. Menganalisis penggunaan bahasa asing, analisis data, penyusunan laporan, penyusunan progress kerja, seminar nasional </w:t>
            </w:r>
          </w:p>
        </w:tc>
      </w:tr>
      <w:tr w:rsidR="0056197E" w:rsidRPr="0056197E" w:rsidTr="00142B6D">
        <w:tc>
          <w:tcPr>
            <w:tcW w:w="313" w:type="pct"/>
          </w:tcPr>
          <w:p w:rsidR="0056197E" w:rsidRPr="0056197E" w:rsidRDefault="0056197E" w:rsidP="0056197E">
            <w:pPr>
              <w:rPr>
                <w:rFonts w:eastAsia="MS Mincho" w:cs="Times New Roman"/>
              </w:rPr>
            </w:pPr>
            <w:r w:rsidRPr="0056197E">
              <w:rPr>
                <w:rFonts w:eastAsia="MS Mincho" w:cs="Times New Roman"/>
              </w:rPr>
              <w:t>3</w:t>
            </w:r>
          </w:p>
        </w:tc>
        <w:tc>
          <w:tcPr>
            <w:tcW w:w="1022" w:type="pct"/>
          </w:tcPr>
          <w:p w:rsidR="0056197E" w:rsidRPr="0056197E" w:rsidRDefault="0056197E" w:rsidP="0056197E">
            <w:pPr>
              <w:rPr>
                <w:rFonts w:eastAsia="MS Mincho" w:cs="Times New Roman"/>
              </w:rPr>
            </w:pPr>
            <w:r w:rsidRPr="0056197E">
              <w:rPr>
                <w:rFonts w:eastAsia="MS Mincho" w:cs="Times New Roman"/>
              </w:rPr>
              <w:t>Arius Arifman Halawa, S.S., M.Hum</w:t>
            </w:r>
          </w:p>
        </w:tc>
        <w:tc>
          <w:tcPr>
            <w:tcW w:w="740" w:type="pct"/>
          </w:tcPr>
          <w:p w:rsidR="0056197E" w:rsidRPr="0056197E" w:rsidRDefault="0056197E" w:rsidP="0056197E">
            <w:pPr>
              <w:rPr>
                <w:rFonts w:eastAsia="MS Mincho" w:cs="Times New Roman"/>
              </w:rPr>
            </w:pPr>
            <w:r w:rsidRPr="0056197E">
              <w:rPr>
                <w:rFonts w:eastAsia="MS Mincho" w:cs="Times New Roman"/>
              </w:rPr>
              <w:t>STAKat Negeri Pontianak</w:t>
            </w:r>
          </w:p>
        </w:tc>
        <w:tc>
          <w:tcPr>
            <w:tcW w:w="812" w:type="pct"/>
          </w:tcPr>
          <w:p w:rsidR="0056197E" w:rsidRPr="0056197E" w:rsidRDefault="0056197E" w:rsidP="0056197E">
            <w:pPr>
              <w:rPr>
                <w:rFonts w:eastAsia="MS Mincho" w:cs="Times New Roman"/>
              </w:rPr>
            </w:pPr>
            <w:r w:rsidRPr="0056197E">
              <w:rPr>
                <w:rFonts w:eastAsia="MS Mincho" w:cs="Times New Roman"/>
              </w:rPr>
              <w:t>Filsafat - Teologi</w:t>
            </w:r>
          </w:p>
        </w:tc>
        <w:tc>
          <w:tcPr>
            <w:tcW w:w="976" w:type="pct"/>
          </w:tcPr>
          <w:p w:rsidR="0056197E" w:rsidRPr="0056197E" w:rsidRDefault="0056197E" w:rsidP="0056197E">
            <w:pPr>
              <w:rPr>
                <w:rFonts w:eastAsia="MS Mincho" w:cs="Times New Roman"/>
              </w:rPr>
            </w:pPr>
            <w:r w:rsidRPr="0056197E">
              <w:rPr>
                <w:rFonts w:eastAsia="MS Mincho" w:cs="Times New Roman"/>
              </w:rPr>
              <w:t>8 jam/ Minggu</w:t>
            </w:r>
          </w:p>
        </w:tc>
        <w:tc>
          <w:tcPr>
            <w:tcW w:w="1137" w:type="pct"/>
          </w:tcPr>
          <w:p w:rsidR="0056197E" w:rsidRPr="0056197E" w:rsidRDefault="0056197E" w:rsidP="0056197E">
            <w:pPr>
              <w:rPr>
                <w:rFonts w:eastAsia="MS Mincho" w:cs="Times New Roman"/>
              </w:rPr>
            </w:pPr>
            <w:r w:rsidRPr="0056197E">
              <w:rPr>
                <w:rFonts w:eastAsia="MS Mincho" w:cs="Times New Roman"/>
              </w:rPr>
              <w:t xml:space="preserve">Desain Latar belakang penelitian, </w:t>
            </w:r>
            <w:r w:rsidRPr="0056197E">
              <w:rPr>
                <w:rFonts w:eastAsia="MS Mincho" w:cs="Times New Roman"/>
              </w:rPr>
              <w:lastRenderedPageBreak/>
              <w:t>Instrumen, Wawancara, Angket,  analisis data, penyusunan laporan, penyusunan progress kerja, seminar nasional.</w:t>
            </w:r>
          </w:p>
        </w:tc>
      </w:tr>
      <w:tr w:rsidR="0056197E" w:rsidRPr="0056197E" w:rsidTr="00142B6D">
        <w:tc>
          <w:tcPr>
            <w:tcW w:w="313" w:type="pct"/>
          </w:tcPr>
          <w:p w:rsidR="0056197E" w:rsidRPr="0056197E" w:rsidRDefault="0056197E" w:rsidP="0056197E">
            <w:pPr>
              <w:rPr>
                <w:rFonts w:eastAsia="MS Mincho" w:cs="Times New Roman"/>
              </w:rPr>
            </w:pPr>
            <w:r w:rsidRPr="0056197E">
              <w:rPr>
                <w:rFonts w:eastAsia="MS Mincho" w:cs="Times New Roman"/>
              </w:rPr>
              <w:lastRenderedPageBreak/>
              <w:t>4.</w:t>
            </w:r>
          </w:p>
        </w:tc>
        <w:tc>
          <w:tcPr>
            <w:tcW w:w="1022" w:type="pct"/>
          </w:tcPr>
          <w:p w:rsidR="0056197E" w:rsidRPr="0056197E" w:rsidRDefault="0056197E" w:rsidP="0056197E">
            <w:pPr>
              <w:rPr>
                <w:rFonts w:eastAsia="MS Mincho" w:cs="Times New Roman"/>
              </w:rPr>
            </w:pPr>
            <w:r w:rsidRPr="0056197E">
              <w:rPr>
                <w:rFonts w:eastAsia="MS Mincho" w:cs="Times New Roman"/>
              </w:rPr>
              <w:t>Elisabeth Agatha/NIM. 170101335.</w:t>
            </w:r>
          </w:p>
          <w:p w:rsidR="0056197E" w:rsidRPr="0056197E" w:rsidRDefault="0056197E" w:rsidP="0056197E">
            <w:pPr>
              <w:rPr>
                <w:rFonts w:eastAsia="MS Mincho" w:cs="Times New Roman"/>
              </w:rPr>
            </w:pPr>
          </w:p>
        </w:tc>
        <w:tc>
          <w:tcPr>
            <w:tcW w:w="740" w:type="pct"/>
          </w:tcPr>
          <w:p w:rsidR="0056197E" w:rsidRPr="0056197E" w:rsidRDefault="0056197E" w:rsidP="0056197E">
            <w:pPr>
              <w:rPr>
                <w:rFonts w:eastAsia="MS Mincho" w:cs="Times New Roman"/>
              </w:rPr>
            </w:pPr>
            <w:r w:rsidRPr="0056197E">
              <w:rPr>
                <w:rFonts w:eastAsia="MS Mincho" w:cs="Times New Roman"/>
              </w:rPr>
              <w:t>STAKat Negeri Pontianak</w:t>
            </w:r>
          </w:p>
        </w:tc>
        <w:tc>
          <w:tcPr>
            <w:tcW w:w="812" w:type="pct"/>
          </w:tcPr>
          <w:p w:rsidR="0056197E" w:rsidRPr="0056197E" w:rsidRDefault="0056197E" w:rsidP="0056197E">
            <w:pPr>
              <w:rPr>
                <w:rFonts w:eastAsia="MS Mincho" w:cs="Times New Roman"/>
              </w:rPr>
            </w:pPr>
            <w:r w:rsidRPr="0056197E">
              <w:rPr>
                <w:rFonts w:eastAsia="MS Mincho" w:cs="Times New Roman"/>
              </w:rPr>
              <w:t>-</w:t>
            </w:r>
          </w:p>
        </w:tc>
        <w:tc>
          <w:tcPr>
            <w:tcW w:w="976" w:type="pct"/>
          </w:tcPr>
          <w:p w:rsidR="0056197E" w:rsidRPr="0056197E" w:rsidRDefault="0056197E" w:rsidP="0056197E">
            <w:pPr>
              <w:rPr>
                <w:rFonts w:eastAsia="MS Mincho" w:cs="Times New Roman"/>
              </w:rPr>
            </w:pPr>
            <w:r w:rsidRPr="0056197E">
              <w:rPr>
                <w:rFonts w:eastAsia="MS Mincho" w:cs="Times New Roman"/>
              </w:rPr>
              <w:t>8 jam/ Minggu</w:t>
            </w:r>
          </w:p>
        </w:tc>
        <w:tc>
          <w:tcPr>
            <w:tcW w:w="1137" w:type="pct"/>
          </w:tcPr>
          <w:p w:rsidR="0056197E" w:rsidRPr="0056197E" w:rsidRDefault="0056197E" w:rsidP="0056197E">
            <w:pPr>
              <w:rPr>
                <w:rFonts w:eastAsia="MS Mincho" w:cs="Times New Roman"/>
              </w:rPr>
            </w:pPr>
            <w:r w:rsidRPr="0056197E">
              <w:rPr>
                <w:rFonts w:eastAsia="MS Mincho" w:cs="Times New Roman"/>
              </w:rPr>
              <w:t>Mengetik instrument wawancara, Fieldnote, Angket,  analisis data, laporan, penyusunan progress kerja, seminar nasional</w:t>
            </w:r>
          </w:p>
          <w:p w:rsidR="0056197E" w:rsidRPr="0056197E" w:rsidRDefault="0056197E" w:rsidP="0056197E">
            <w:pPr>
              <w:rPr>
                <w:rFonts w:eastAsia="MS Mincho" w:cs="Times New Roman"/>
              </w:rPr>
            </w:pPr>
          </w:p>
        </w:tc>
      </w:tr>
    </w:tbl>
    <w:p w:rsidR="00292FA1" w:rsidRDefault="00292FA1">
      <w:pPr>
        <w:rPr>
          <w:lang w:val="id-ID"/>
        </w:rPr>
      </w:pPr>
    </w:p>
    <w:p w:rsidR="0056197E" w:rsidRDefault="0056197E">
      <w:pPr>
        <w:rPr>
          <w:lang w:val="id-ID"/>
        </w:rPr>
      </w:pPr>
    </w:p>
    <w:p w:rsidR="0056197E" w:rsidRDefault="0056197E">
      <w:pPr>
        <w:rPr>
          <w:lang w:val="id-ID"/>
        </w:rPr>
      </w:pPr>
    </w:p>
    <w:p w:rsidR="0056197E" w:rsidRDefault="0056197E">
      <w:pPr>
        <w:rPr>
          <w:lang w:val="id-ID"/>
        </w:rPr>
      </w:pPr>
    </w:p>
    <w:p w:rsidR="0056197E" w:rsidRDefault="0056197E">
      <w:pPr>
        <w:rPr>
          <w:lang w:val="id-ID"/>
        </w:rPr>
      </w:pPr>
    </w:p>
    <w:p w:rsidR="0056197E" w:rsidRDefault="0056197E">
      <w:pPr>
        <w:rPr>
          <w:lang w:val="id-ID"/>
        </w:rPr>
      </w:pPr>
    </w:p>
    <w:p w:rsidR="0056197E" w:rsidRDefault="0056197E">
      <w:pPr>
        <w:rPr>
          <w:lang w:val="id-ID"/>
        </w:rPr>
      </w:pPr>
    </w:p>
    <w:p w:rsidR="0056197E" w:rsidRDefault="0056197E">
      <w:pPr>
        <w:rPr>
          <w:lang w:val="id-ID"/>
        </w:rPr>
      </w:pPr>
    </w:p>
    <w:p w:rsidR="0056197E" w:rsidRDefault="0056197E">
      <w:pPr>
        <w:rPr>
          <w:lang w:val="id-ID"/>
        </w:rPr>
      </w:pPr>
    </w:p>
    <w:p w:rsidR="0056197E" w:rsidRDefault="0056197E">
      <w:pPr>
        <w:rPr>
          <w:lang w:val="id-ID"/>
        </w:rPr>
      </w:pPr>
    </w:p>
    <w:p w:rsidR="0056197E" w:rsidRDefault="0056197E">
      <w:pPr>
        <w:rPr>
          <w:lang w:val="id-ID"/>
        </w:rPr>
      </w:pPr>
    </w:p>
    <w:p w:rsidR="00292FA1" w:rsidRDefault="00783CAF" w:rsidP="00477E96">
      <w:pPr>
        <w:jc w:val="left"/>
        <w:rPr>
          <w:b/>
          <w:sz w:val="28"/>
          <w:lang w:val="id-ID"/>
        </w:rPr>
      </w:pPr>
      <w:r>
        <w:rPr>
          <w:b/>
          <w:sz w:val="28"/>
        </w:rPr>
        <w:lastRenderedPageBreak/>
        <w:t xml:space="preserve">Lampiran 2. Dokumentasi </w:t>
      </w:r>
      <w:r>
        <w:rPr>
          <w:b/>
          <w:sz w:val="28"/>
          <w:lang w:val="id-ID"/>
        </w:rPr>
        <w:t xml:space="preserve">Wawancara Dan Penyebaran Angket Kepada Orang Tua </w:t>
      </w:r>
      <w:r w:rsidR="00477E96">
        <w:rPr>
          <w:b/>
          <w:sz w:val="28"/>
          <w:lang w:val="id-ID"/>
        </w:rPr>
        <w:t>di Stasi Santo Andreas</w:t>
      </w:r>
    </w:p>
    <w:p w:rsidR="00292FA1" w:rsidRDefault="00292FA1">
      <w:pPr>
        <w:rPr>
          <w:b/>
          <w:sz w:val="28"/>
          <w:lang w:val="id-ID"/>
        </w:rPr>
      </w:pPr>
    </w:p>
    <w:p w:rsidR="00292FA1" w:rsidRDefault="00292FA1">
      <w:pPr>
        <w:rPr>
          <w:b/>
          <w:sz w:val="28"/>
          <w:lang w:val="id-ID"/>
        </w:rPr>
      </w:pPr>
    </w:p>
    <w:p w:rsidR="00292FA1" w:rsidRDefault="00411775">
      <w:pPr>
        <w:rPr>
          <w:rFonts w:eastAsia="Times New Roman" w:cs="Times New Roman"/>
          <w:szCs w:val="24"/>
          <w:lang w:eastAsia="en-US"/>
        </w:rPr>
      </w:pPr>
      <w:r>
        <w:rPr>
          <w:rFonts w:eastAsia="Times New Roman" w:cs="Times New Roman"/>
          <w:szCs w:val="24"/>
          <w:lang w:val="id-ID" w:eastAsia="en-US"/>
        </w:rPr>
        <w:t xml:space="preserve">Dokumentasi Perjalanan Tim Peneliti Menuju Stasi Santo Andreas di </w:t>
      </w:r>
      <w:r>
        <w:rPr>
          <w:rFonts w:eastAsia="Times New Roman" w:cs="Times New Roman"/>
          <w:szCs w:val="24"/>
          <w:lang w:eastAsia="en-US"/>
        </w:rPr>
        <w:t>desa Binjai Hilir, Kec. Binjai Hulu, Kab. Sintang.</w:t>
      </w:r>
    </w:p>
    <w:p w:rsidR="00292FA1" w:rsidRDefault="00411775">
      <w:pPr>
        <w:rPr>
          <w:sz w:val="28"/>
          <w:lang w:val="id-ID"/>
        </w:rPr>
      </w:pPr>
      <w:r>
        <w:rPr>
          <w:noProof/>
          <w:lang w:eastAsia="en-US"/>
        </w:rPr>
        <w:drawing>
          <wp:anchor distT="0" distB="0" distL="114300" distR="114300" simplePos="0" relativeHeight="251714560" behindDoc="0" locked="0" layoutInCell="1" allowOverlap="1">
            <wp:simplePos x="0" y="0"/>
            <wp:positionH relativeFrom="column">
              <wp:posOffset>-1270</wp:posOffset>
            </wp:positionH>
            <wp:positionV relativeFrom="paragraph">
              <wp:posOffset>302895</wp:posOffset>
            </wp:positionV>
            <wp:extent cx="2694940" cy="2258060"/>
            <wp:effectExtent l="0" t="0" r="0" b="8890"/>
            <wp:wrapSquare wrapText="bothSides"/>
            <wp:docPr id="5" name="Picture 5" descr="C:\Users\Hp\Downloads\IMG_20200725_1452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Hp\Downloads\IMG_20200725_145229.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694940" cy="2258060"/>
                    </a:xfrm>
                    <a:prstGeom prst="rect">
                      <a:avLst/>
                    </a:prstGeom>
                    <a:noFill/>
                    <a:ln>
                      <a:noFill/>
                    </a:ln>
                  </pic:spPr>
                </pic:pic>
              </a:graphicData>
            </a:graphic>
          </wp:anchor>
        </w:drawing>
      </w:r>
    </w:p>
    <w:p w:rsidR="00292FA1" w:rsidRDefault="00411775">
      <w:r>
        <w:rPr>
          <w:noProof/>
          <w:lang w:eastAsia="en-US"/>
        </w:rPr>
        <w:drawing>
          <wp:inline distT="0" distB="0" distL="0" distR="0">
            <wp:extent cx="2281555" cy="2273935"/>
            <wp:effectExtent l="0" t="0" r="4445" b="0"/>
            <wp:docPr id="2" name="Picture 2" descr="C:\Users\Hp\Downloads\SAVE_20200725_17145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Hp\Downloads\SAVE_20200725_171451.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294582" cy="2286448"/>
                    </a:xfrm>
                    <a:prstGeom prst="rect">
                      <a:avLst/>
                    </a:prstGeom>
                    <a:noFill/>
                    <a:ln>
                      <a:noFill/>
                    </a:ln>
                  </pic:spPr>
                </pic:pic>
              </a:graphicData>
            </a:graphic>
          </wp:inline>
        </w:drawing>
      </w:r>
      <w:r>
        <w:rPr>
          <w:rFonts w:eastAsia="Times New Roman" w:cs="Times New Roman"/>
          <w:snapToGrid w:val="0"/>
          <w:color w:val="000000"/>
          <w:w w:val="0"/>
          <w:sz w:val="0"/>
          <w:szCs w:val="0"/>
          <w:u w:color="000000"/>
          <w:shd w:val="clear" w:color="000000" w:fill="000000"/>
          <w:lang w:val="zh-CN" w:eastAsia="zh-CN" w:bidi="zh-CN"/>
        </w:rPr>
        <w:t xml:space="preserve"> </w:t>
      </w:r>
    </w:p>
    <w:p w:rsidR="00292FA1" w:rsidRDefault="00411775">
      <w:pPr>
        <w:rPr>
          <w:lang w:val="id-ID"/>
        </w:rPr>
      </w:pPr>
      <w:r>
        <w:rPr>
          <w:lang w:val="id-ID"/>
        </w:rPr>
        <w:t xml:space="preserve">Dokumentasi Penyebaran Angket dan Wawancara Umat Stasi </w:t>
      </w:r>
      <w:r>
        <w:rPr>
          <w:rFonts w:eastAsia="Times New Roman" w:cs="Times New Roman"/>
          <w:szCs w:val="24"/>
          <w:lang w:val="id-ID" w:eastAsia="en-US"/>
        </w:rPr>
        <w:t>Santo Andreas</w:t>
      </w:r>
    </w:p>
    <w:p w:rsidR="00292FA1" w:rsidRDefault="00292FA1"/>
    <w:p w:rsidR="00292FA1" w:rsidRDefault="00411775">
      <w:r>
        <w:rPr>
          <w:noProof/>
          <w:lang w:eastAsia="en-US"/>
        </w:rPr>
        <w:drawing>
          <wp:anchor distT="0" distB="0" distL="114300" distR="114300" simplePos="0" relativeHeight="251724800" behindDoc="0" locked="0" layoutInCell="1" allowOverlap="1">
            <wp:simplePos x="0" y="0"/>
            <wp:positionH relativeFrom="column">
              <wp:posOffset>2813685</wp:posOffset>
            </wp:positionH>
            <wp:positionV relativeFrom="paragraph">
              <wp:posOffset>264160</wp:posOffset>
            </wp:positionV>
            <wp:extent cx="2225040" cy="2186305"/>
            <wp:effectExtent l="0" t="0" r="3810" b="4445"/>
            <wp:wrapSquare wrapText="bothSides"/>
            <wp:docPr id="21" name="Picture 21" descr="C:\Users\Hp\Downloads\IMG_20200725_132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C:\Users\Hp\Downloads\IMG_20200725_13201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225040" cy="2186305"/>
                    </a:xfrm>
                    <a:prstGeom prst="rect">
                      <a:avLst/>
                    </a:prstGeom>
                    <a:noFill/>
                    <a:ln>
                      <a:noFill/>
                    </a:ln>
                  </pic:spPr>
                </pic:pic>
              </a:graphicData>
            </a:graphic>
          </wp:anchor>
        </w:drawing>
      </w:r>
    </w:p>
    <w:p w:rsidR="00292FA1" w:rsidRDefault="00411775">
      <w:pPr>
        <w:rPr>
          <w:rFonts w:eastAsia="Times New Roman" w:cs="Times New Roman"/>
          <w:snapToGrid w:val="0"/>
          <w:color w:val="000000"/>
          <w:w w:val="0"/>
          <w:sz w:val="0"/>
          <w:szCs w:val="0"/>
          <w:u w:color="000000"/>
          <w:shd w:val="clear" w:color="000000" w:fill="000000"/>
          <w:lang w:val="zh-CN" w:eastAsia="zh-CN" w:bidi="zh-CN"/>
        </w:rPr>
      </w:pPr>
      <w:r>
        <w:rPr>
          <w:noProof/>
          <w:lang w:eastAsia="en-US"/>
        </w:rPr>
        <w:drawing>
          <wp:anchor distT="0" distB="0" distL="114300" distR="114300" simplePos="0" relativeHeight="251728896" behindDoc="0" locked="0" layoutInCell="1" allowOverlap="1">
            <wp:simplePos x="0" y="0"/>
            <wp:positionH relativeFrom="column">
              <wp:posOffset>-635</wp:posOffset>
            </wp:positionH>
            <wp:positionV relativeFrom="paragraph">
              <wp:posOffset>1905</wp:posOffset>
            </wp:positionV>
            <wp:extent cx="2691130" cy="2153920"/>
            <wp:effectExtent l="0" t="0" r="0" b="0"/>
            <wp:wrapSquare wrapText="bothSides"/>
            <wp:docPr id="18" name="Picture 18" descr="C:\Users\Hp\Downloads\IMG_20200725_1259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C:\Users\Hp\Downloads\IMG_20200725_12591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691351" cy="2154030"/>
                    </a:xfrm>
                    <a:prstGeom prst="rect">
                      <a:avLst/>
                    </a:prstGeom>
                    <a:noFill/>
                    <a:ln>
                      <a:noFill/>
                    </a:ln>
                  </pic:spPr>
                </pic:pic>
              </a:graphicData>
            </a:graphic>
          </wp:anchor>
        </w:drawing>
      </w:r>
      <w:r>
        <w:rPr>
          <w:rFonts w:eastAsia="Times New Roman" w:cs="Times New Roman"/>
          <w:snapToGrid w:val="0"/>
          <w:color w:val="000000"/>
          <w:w w:val="0"/>
          <w:sz w:val="0"/>
          <w:szCs w:val="0"/>
          <w:u w:color="000000"/>
          <w:shd w:val="clear" w:color="000000" w:fill="000000"/>
          <w:lang w:val="zh-CN" w:eastAsia="zh-CN" w:bidi="zh-CN"/>
        </w:rPr>
        <w:t xml:space="preserve"> </w:t>
      </w:r>
    </w:p>
    <w:p w:rsidR="00292FA1" w:rsidRDefault="00292FA1">
      <w:pPr>
        <w:rPr>
          <w:rFonts w:eastAsia="Times New Roman" w:cs="Times New Roman"/>
          <w:snapToGrid w:val="0"/>
          <w:color w:val="000000"/>
          <w:w w:val="0"/>
          <w:sz w:val="0"/>
          <w:szCs w:val="0"/>
          <w:u w:color="000000"/>
          <w:shd w:val="clear" w:color="000000" w:fill="000000"/>
          <w:lang w:val="zh-CN" w:eastAsia="zh-CN" w:bidi="zh-CN"/>
        </w:rPr>
      </w:pPr>
    </w:p>
    <w:p w:rsidR="00292FA1" w:rsidRDefault="00292FA1">
      <w:pPr>
        <w:rPr>
          <w:rFonts w:eastAsia="Times New Roman" w:cs="Times New Roman"/>
          <w:snapToGrid w:val="0"/>
          <w:color w:val="000000"/>
          <w:w w:val="0"/>
          <w:sz w:val="0"/>
          <w:szCs w:val="0"/>
          <w:u w:color="000000"/>
          <w:shd w:val="clear" w:color="000000" w:fill="000000"/>
          <w:lang w:val="zh-CN" w:eastAsia="zh-CN" w:bidi="zh-CN"/>
        </w:rPr>
      </w:pPr>
    </w:p>
    <w:p w:rsidR="00292FA1" w:rsidRDefault="00292FA1">
      <w:pPr>
        <w:rPr>
          <w:rFonts w:eastAsia="Times New Roman" w:cs="Times New Roman"/>
          <w:snapToGrid w:val="0"/>
          <w:color w:val="000000"/>
          <w:w w:val="0"/>
          <w:sz w:val="0"/>
          <w:szCs w:val="0"/>
          <w:u w:color="000000"/>
          <w:shd w:val="clear" w:color="000000" w:fill="000000"/>
          <w:lang w:val="zh-CN" w:eastAsia="zh-CN" w:bidi="zh-CN"/>
        </w:rPr>
      </w:pPr>
    </w:p>
    <w:p w:rsidR="00292FA1" w:rsidRDefault="00292FA1">
      <w:pPr>
        <w:rPr>
          <w:rFonts w:eastAsia="Times New Roman" w:cs="Times New Roman"/>
          <w:snapToGrid w:val="0"/>
          <w:color w:val="000000"/>
          <w:w w:val="0"/>
          <w:sz w:val="0"/>
          <w:szCs w:val="0"/>
          <w:u w:color="000000"/>
          <w:shd w:val="clear" w:color="000000" w:fill="000000"/>
          <w:lang w:val="zh-CN" w:eastAsia="zh-CN" w:bidi="zh-CN"/>
        </w:rPr>
      </w:pPr>
    </w:p>
    <w:p w:rsidR="00292FA1" w:rsidRDefault="00292FA1">
      <w:pPr>
        <w:rPr>
          <w:rFonts w:eastAsia="Times New Roman" w:cs="Times New Roman"/>
          <w:snapToGrid w:val="0"/>
          <w:color w:val="000000"/>
          <w:w w:val="0"/>
          <w:sz w:val="0"/>
          <w:szCs w:val="0"/>
          <w:u w:color="000000"/>
          <w:shd w:val="clear" w:color="000000" w:fill="000000"/>
          <w:lang w:val="zh-CN" w:eastAsia="zh-CN" w:bidi="zh-CN"/>
        </w:rPr>
      </w:pPr>
    </w:p>
    <w:p w:rsidR="00292FA1" w:rsidRDefault="00292FA1">
      <w:pPr>
        <w:rPr>
          <w:lang w:val="id-ID"/>
        </w:rPr>
      </w:pPr>
    </w:p>
    <w:p w:rsidR="00292FA1" w:rsidRDefault="00411775">
      <w:pPr>
        <w:rPr>
          <w:rFonts w:eastAsia="Times New Roman" w:cs="Times New Roman"/>
          <w:szCs w:val="24"/>
          <w:lang w:val="id-ID" w:eastAsia="en-US"/>
        </w:rPr>
      </w:pPr>
      <w:r>
        <w:rPr>
          <w:lang w:val="id-ID"/>
        </w:rPr>
        <w:t xml:space="preserve">Dokumentasi Makan Bersama Dengan Umat Stasi </w:t>
      </w:r>
      <w:r>
        <w:rPr>
          <w:rFonts w:eastAsia="Times New Roman" w:cs="Times New Roman"/>
          <w:szCs w:val="24"/>
          <w:lang w:val="id-ID" w:eastAsia="en-US"/>
        </w:rPr>
        <w:t>Santo Andreas</w:t>
      </w:r>
    </w:p>
    <w:p w:rsidR="00292FA1" w:rsidRDefault="00411775">
      <w:pPr>
        <w:rPr>
          <w:lang w:val="id-ID"/>
        </w:rPr>
      </w:pPr>
      <w:r>
        <w:rPr>
          <w:noProof/>
          <w:lang w:eastAsia="en-US"/>
        </w:rPr>
        <w:lastRenderedPageBreak/>
        <w:drawing>
          <wp:anchor distT="0" distB="0" distL="114300" distR="114300" simplePos="0" relativeHeight="251739136" behindDoc="0" locked="0" layoutInCell="1" allowOverlap="1">
            <wp:simplePos x="0" y="0"/>
            <wp:positionH relativeFrom="column">
              <wp:posOffset>2765425</wp:posOffset>
            </wp:positionH>
            <wp:positionV relativeFrom="paragraph">
              <wp:posOffset>278130</wp:posOffset>
            </wp:positionV>
            <wp:extent cx="2893695" cy="2171065"/>
            <wp:effectExtent l="0" t="0" r="1905" b="635"/>
            <wp:wrapSquare wrapText="bothSides"/>
            <wp:docPr id="23" name="Picture 23" descr="C:\Users\Hp\Downloads\IMG_20200725_1226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C:\Users\Hp\Downloads\IMG_20200725_122636.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893695" cy="2171065"/>
                    </a:xfrm>
                    <a:prstGeom prst="rect">
                      <a:avLst/>
                    </a:prstGeom>
                    <a:noFill/>
                    <a:ln>
                      <a:noFill/>
                    </a:ln>
                  </pic:spPr>
                </pic:pic>
              </a:graphicData>
            </a:graphic>
          </wp:anchor>
        </w:drawing>
      </w:r>
      <w:r>
        <w:rPr>
          <w:noProof/>
          <w:lang w:eastAsia="en-US"/>
        </w:rPr>
        <w:drawing>
          <wp:anchor distT="0" distB="0" distL="114300" distR="114300" simplePos="0" relativeHeight="251730944" behindDoc="0" locked="0" layoutInCell="1" allowOverlap="1">
            <wp:simplePos x="0" y="0"/>
            <wp:positionH relativeFrom="column">
              <wp:posOffset>22860</wp:posOffset>
            </wp:positionH>
            <wp:positionV relativeFrom="paragraph">
              <wp:posOffset>247015</wp:posOffset>
            </wp:positionV>
            <wp:extent cx="2670175" cy="2186305"/>
            <wp:effectExtent l="0" t="0" r="0" b="4445"/>
            <wp:wrapSquare wrapText="bothSides"/>
            <wp:docPr id="22" name="Picture 22" descr="C:\Users\Hp\Downloads\IMG_20200725_1226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Users\Hp\Downloads\IMG_20200725_122658.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670175" cy="2186305"/>
                    </a:xfrm>
                    <a:prstGeom prst="rect">
                      <a:avLst/>
                    </a:prstGeom>
                    <a:noFill/>
                    <a:ln>
                      <a:noFill/>
                    </a:ln>
                  </pic:spPr>
                </pic:pic>
              </a:graphicData>
            </a:graphic>
          </wp:anchor>
        </w:drawing>
      </w:r>
    </w:p>
    <w:sectPr w:rsidR="00292FA1">
      <w:pgSz w:w="11907" w:h="16840"/>
      <w:pgMar w:top="1701" w:right="1701" w:bottom="1701" w:left="2268" w:header="1021" w:footer="851"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44A" w:rsidRDefault="006A644A">
      <w:pPr>
        <w:spacing w:line="240" w:lineRule="auto"/>
      </w:pPr>
      <w:r>
        <w:separator/>
      </w:r>
    </w:p>
  </w:endnote>
  <w:endnote w:type="continuationSeparator" w:id="0">
    <w:p w:rsidR="006A644A" w:rsidRDefault="006A64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775" w:rsidRDefault="00411775">
    <w:pPr>
      <w:pStyle w:val="Footer"/>
      <w:jc w:val="center"/>
    </w:pPr>
    <w:r>
      <w:fldChar w:fldCharType="begin"/>
    </w:r>
    <w:r>
      <w:instrText xml:space="preserve"> PAGE   \* MERGEFORMAT </w:instrText>
    </w:r>
    <w:r>
      <w:fldChar w:fldCharType="separate"/>
    </w:r>
    <w:r w:rsidR="002D4D4C">
      <w:rPr>
        <w:noProof/>
      </w:rPr>
      <w:t>9</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44A" w:rsidRDefault="006A644A">
      <w:pPr>
        <w:spacing w:line="240" w:lineRule="auto"/>
      </w:pPr>
      <w:r>
        <w:separator/>
      </w:r>
    </w:p>
  </w:footnote>
  <w:footnote w:type="continuationSeparator" w:id="0">
    <w:p w:rsidR="006A644A" w:rsidRDefault="006A64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D43E3"/>
    <w:multiLevelType w:val="multilevel"/>
    <w:tmpl w:val="133D43E3"/>
    <w:lvl w:ilvl="0">
      <w:start w:val="1"/>
      <w:numFmt w:val="decimal"/>
      <w:lvlText w:val="%1."/>
      <w:lvlJc w:val="left"/>
      <w:pPr>
        <w:ind w:left="360" w:hanging="360"/>
      </w:pPr>
    </w:lvl>
    <w:lvl w:ilvl="1">
      <w:start w:val="1"/>
      <w:numFmt w:val="lowerLetter"/>
      <w:lvlText w:val="%2."/>
      <w:lvlJc w:val="left"/>
      <w:pPr>
        <w:ind w:left="1080" w:hanging="360"/>
      </w:pPr>
    </w:lvl>
    <w:lvl w:ilvl="2">
      <w:start w:val="1"/>
      <w:numFmt w:val="bullet"/>
      <w:lvlText w:val=""/>
      <w:lvlJc w:val="left"/>
      <w:pPr>
        <w:ind w:left="1800" w:hanging="18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4AE0945"/>
    <w:multiLevelType w:val="multilevel"/>
    <w:tmpl w:val="14AE0945"/>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E4D35A0"/>
    <w:multiLevelType w:val="multilevel"/>
    <w:tmpl w:val="1E4D35A0"/>
    <w:lvl w:ilvl="0">
      <w:start w:val="1"/>
      <w:numFmt w:val="lowerLetter"/>
      <w:lvlText w:val="%1."/>
      <w:lvlJc w:val="left"/>
      <w:pPr>
        <w:ind w:left="539" w:hanging="360"/>
      </w:pPr>
      <w:rPr>
        <w:rFonts w:ascii="Times New Roman" w:eastAsia="Times New Roman" w:hAnsi="Times New Roman" w:cs="Times New Roman" w:hint="default"/>
        <w:spacing w:val="-2"/>
        <w:w w:val="100"/>
        <w:sz w:val="24"/>
        <w:szCs w:val="24"/>
        <w:lang w:val="id" w:eastAsia="id" w:bidi="id"/>
      </w:rPr>
    </w:lvl>
    <w:lvl w:ilvl="1">
      <w:numFmt w:val="bullet"/>
      <w:lvlText w:val="•"/>
      <w:lvlJc w:val="left"/>
      <w:pPr>
        <w:ind w:left="809" w:hanging="360"/>
      </w:pPr>
      <w:rPr>
        <w:rFonts w:hint="default"/>
        <w:lang w:val="id" w:eastAsia="id" w:bidi="id"/>
      </w:rPr>
    </w:lvl>
    <w:lvl w:ilvl="2">
      <w:numFmt w:val="bullet"/>
      <w:lvlText w:val="•"/>
      <w:lvlJc w:val="left"/>
      <w:pPr>
        <w:ind w:left="1079" w:hanging="360"/>
      </w:pPr>
      <w:rPr>
        <w:rFonts w:hint="default"/>
        <w:lang w:val="id" w:eastAsia="id" w:bidi="id"/>
      </w:rPr>
    </w:lvl>
    <w:lvl w:ilvl="3">
      <w:numFmt w:val="bullet"/>
      <w:lvlText w:val="•"/>
      <w:lvlJc w:val="left"/>
      <w:pPr>
        <w:ind w:left="1349" w:hanging="360"/>
      </w:pPr>
      <w:rPr>
        <w:rFonts w:hint="default"/>
        <w:lang w:val="id" w:eastAsia="id" w:bidi="id"/>
      </w:rPr>
    </w:lvl>
    <w:lvl w:ilvl="4">
      <w:numFmt w:val="bullet"/>
      <w:lvlText w:val="•"/>
      <w:lvlJc w:val="left"/>
      <w:pPr>
        <w:ind w:left="1619" w:hanging="360"/>
      </w:pPr>
      <w:rPr>
        <w:rFonts w:hint="default"/>
        <w:lang w:val="id" w:eastAsia="id" w:bidi="id"/>
      </w:rPr>
    </w:lvl>
    <w:lvl w:ilvl="5">
      <w:numFmt w:val="bullet"/>
      <w:lvlText w:val="•"/>
      <w:lvlJc w:val="left"/>
      <w:pPr>
        <w:ind w:left="1889" w:hanging="360"/>
      </w:pPr>
      <w:rPr>
        <w:rFonts w:hint="default"/>
        <w:lang w:val="id" w:eastAsia="id" w:bidi="id"/>
      </w:rPr>
    </w:lvl>
    <w:lvl w:ilvl="6">
      <w:numFmt w:val="bullet"/>
      <w:lvlText w:val="•"/>
      <w:lvlJc w:val="left"/>
      <w:pPr>
        <w:ind w:left="2158" w:hanging="360"/>
      </w:pPr>
      <w:rPr>
        <w:rFonts w:hint="default"/>
        <w:lang w:val="id" w:eastAsia="id" w:bidi="id"/>
      </w:rPr>
    </w:lvl>
    <w:lvl w:ilvl="7">
      <w:numFmt w:val="bullet"/>
      <w:lvlText w:val="•"/>
      <w:lvlJc w:val="left"/>
      <w:pPr>
        <w:ind w:left="2428" w:hanging="360"/>
      </w:pPr>
      <w:rPr>
        <w:rFonts w:hint="default"/>
        <w:lang w:val="id" w:eastAsia="id" w:bidi="id"/>
      </w:rPr>
    </w:lvl>
    <w:lvl w:ilvl="8">
      <w:numFmt w:val="bullet"/>
      <w:lvlText w:val="•"/>
      <w:lvlJc w:val="left"/>
      <w:pPr>
        <w:ind w:left="2698" w:hanging="360"/>
      </w:pPr>
      <w:rPr>
        <w:rFonts w:hint="default"/>
        <w:lang w:val="id" w:eastAsia="id" w:bidi="id"/>
      </w:rPr>
    </w:lvl>
  </w:abstractNum>
  <w:abstractNum w:abstractNumId="3" w15:restartNumberingAfterBreak="0">
    <w:nsid w:val="29E979B3"/>
    <w:multiLevelType w:val="hybridMultilevel"/>
    <w:tmpl w:val="F7029148"/>
    <w:lvl w:ilvl="0" w:tplc="0421000F">
      <w:start w:val="1"/>
      <w:numFmt w:val="decimal"/>
      <w:lvlText w:val="%1."/>
      <w:lvlJc w:val="left"/>
      <w:pPr>
        <w:ind w:left="371" w:hanging="360"/>
      </w:pPr>
    </w:lvl>
    <w:lvl w:ilvl="1" w:tplc="04210019">
      <w:start w:val="1"/>
      <w:numFmt w:val="lowerLetter"/>
      <w:lvlText w:val="%2."/>
      <w:lvlJc w:val="left"/>
      <w:pPr>
        <w:ind w:left="1091" w:hanging="360"/>
      </w:pPr>
    </w:lvl>
    <w:lvl w:ilvl="2" w:tplc="0421001B" w:tentative="1">
      <w:start w:val="1"/>
      <w:numFmt w:val="lowerRoman"/>
      <w:lvlText w:val="%3."/>
      <w:lvlJc w:val="right"/>
      <w:pPr>
        <w:ind w:left="1811" w:hanging="180"/>
      </w:pPr>
    </w:lvl>
    <w:lvl w:ilvl="3" w:tplc="0421000F" w:tentative="1">
      <w:start w:val="1"/>
      <w:numFmt w:val="decimal"/>
      <w:lvlText w:val="%4."/>
      <w:lvlJc w:val="left"/>
      <w:pPr>
        <w:ind w:left="2531" w:hanging="360"/>
      </w:pPr>
    </w:lvl>
    <w:lvl w:ilvl="4" w:tplc="04210019" w:tentative="1">
      <w:start w:val="1"/>
      <w:numFmt w:val="lowerLetter"/>
      <w:lvlText w:val="%5."/>
      <w:lvlJc w:val="left"/>
      <w:pPr>
        <w:ind w:left="3251" w:hanging="360"/>
      </w:pPr>
    </w:lvl>
    <w:lvl w:ilvl="5" w:tplc="0421001B" w:tentative="1">
      <w:start w:val="1"/>
      <w:numFmt w:val="lowerRoman"/>
      <w:lvlText w:val="%6."/>
      <w:lvlJc w:val="right"/>
      <w:pPr>
        <w:ind w:left="3971" w:hanging="180"/>
      </w:pPr>
    </w:lvl>
    <w:lvl w:ilvl="6" w:tplc="0421000F" w:tentative="1">
      <w:start w:val="1"/>
      <w:numFmt w:val="decimal"/>
      <w:lvlText w:val="%7."/>
      <w:lvlJc w:val="left"/>
      <w:pPr>
        <w:ind w:left="4691" w:hanging="360"/>
      </w:pPr>
    </w:lvl>
    <w:lvl w:ilvl="7" w:tplc="04210019" w:tentative="1">
      <w:start w:val="1"/>
      <w:numFmt w:val="lowerLetter"/>
      <w:lvlText w:val="%8."/>
      <w:lvlJc w:val="left"/>
      <w:pPr>
        <w:ind w:left="5411" w:hanging="360"/>
      </w:pPr>
    </w:lvl>
    <w:lvl w:ilvl="8" w:tplc="0421001B" w:tentative="1">
      <w:start w:val="1"/>
      <w:numFmt w:val="lowerRoman"/>
      <w:lvlText w:val="%9."/>
      <w:lvlJc w:val="right"/>
      <w:pPr>
        <w:ind w:left="6131" w:hanging="180"/>
      </w:pPr>
    </w:lvl>
  </w:abstractNum>
  <w:abstractNum w:abstractNumId="4" w15:restartNumberingAfterBreak="0">
    <w:nsid w:val="2D474213"/>
    <w:multiLevelType w:val="multilevel"/>
    <w:tmpl w:val="2D474213"/>
    <w:lvl w:ilvl="0">
      <w:start w:val="1"/>
      <w:numFmt w:val="decimal"/>
      <w:lvlText w:val="%1."/>
      <w:lvlJc w:val="left"/>
      <w:pPr>
        <w:ind w:left="720" w:hanging="360"/>
      </w:pPr>
      <w:rPr>
        <w:rFonts w:hint="default"/>
      </w:rPr>
    </w:lvl>
    <w:lvl w:ilvl="1">
      <w:start w:val="3"/>
      <w:numFmt w:val="decimal"/>
      <w:isLgl/>
      <w:lvlText w:val="%1.%2"/>
      <w:lvlJc w:val="left"/>
      <w:pPr>
        <w:ind w:left="1162" w:hanging="480"/>
      </w:pPr>
      <w:rPr>
        <w:rFonts w:hint="default"/>
      </w:rPr>
    </w:lvl>
    <w:lvl w:ilvl="2">
      <w:start w:val="2"/>
      <w:numFmt w:val="decimal"/>
      <w:isLgl/>
      <w:lvlText w:val="%1.%2.%3"/>
      <w:lvlJc w:val="left"/>
      <w:pPr>
        <w:ind w:left="1724" w:hanging="720"/>
      </w:pPr>
      <w:rPr>
        <w:rFonts w:hint="default"/>
      </w:rPr>
    </w:lvl>
    <w:lvl w:ilvl="3">
      <w:start w:val="1"/>
      <w:numFmt w:val="decimal"/>
      <w:isLgl/>
      <w:lvlText w:val="%1.%2.%3.%4"/>
      <w:lvlJc w:val="left"/>
      <w:pPr>
        <w:ind w:left="2046" w:hanging="720"/>
      </w:pPr>
      <w:rPr>
        <w:rFonts w:hint="default"/>
      </w:rPr>
    </w:lvl>
    <w:lvl w:ilvl="4">
      <w:start w:val="1"/>
      <w:numFmt w:val="decimal"/>
      <w:isLgl/>
      <w:lvlText w:val="%1.%2.%3.%4.%5"/>
      <w:lvlJc w:val="left"/>
      <w:pPr>
        <w:ind w:left="2728" w:hanging="1080"/>
      </w:pPr>
      <w:rPr>
        <w:rFonts w:hint="default"/>
      </w:rPr>
    </w:lvl>
    <w:lvl w:ilvl="5">
      <w:start w:val="1"/>
      <w:numFmt w:val="decimal"/>
      <w:isLgl/>
      <w:lvlText w:val="%1.%2.%3.%4.%5.%6"/>
      <w:lvlJc w:val="left"/>
      <w:pPr>
        <w:ind w:left="3050" w:hanging="1080"/>
      </w:pPr>
      <w:rPr>
        <w:rFonts w:hint="default"/>
      </w:rPr>
    </w:lvl>
    <w:lvl w:ilvl="6">
      <w:start w:val="1"/>
      <w:numFmt w:val="decimal"/>
      <w:isLgl/>
      <w:lvlText w:val="%1.%2.%3.%4.%5.%6.%7"/>
      <w:lvlJc w:val="left"/>
      <w:pPr>
        <w:ind w:left="3732" w:hanging="1440"/>
      </w:pPr>
      <w:rPr>
        <w:rFonts w:hint="default"/>
      </w:rPr>
    </w:lvl>
    <w:lvl w:ilvl="7">
      <w:start w:val="1"/>
      <w:numFmt w:val="decimal"/>
      <w:isLgl/>
      <w:lvlText w:val="%1.%2.%3.%4.%5.%6.%7.%8"/>
      <w:lvlJc w:val="left"/>
      <w:pPr>
        <w:ind w:left="4054" w:hanging="1440"/>
      </w:pPr>
      <w:rPr>
        <w:rFonts w:hint="default"/>
      </w:rPr>
    </w:lvl>
    <w:lvl w:ilvl="8">
      <w:start w:val="1"/>
      <w:numFmt w:val="decimal"/>
      <w:isLgl/>
      <w:lvlText w:val="%1.%2.%3.%4.%5.%6.%7.%8.%9"/>
      <w:lvlJc w:val="left"/>
      <w:pPr>
        <w:ind w:left="4736" w:hanging="1800"/>
      </w:pPr>
      <w:rPr>
        <w:rFonts w:hint="default"/>
      </w:rPr>
    </w:lvl>
  </w:abstractNum>
  <w:abstractNum w:abstractNumId="5" w15:restartNumberingAfterBreak="0">
    <w:nsid w:val="4DCE17B0"/>
    <w:multiLevelType w:val="hybridMultilevel"/>
    <w:tmpl w:val="57549432"/>
    <w:lvl w:ilvl="0" w:tplc="D9B45310">
      <w:start w:val="1"/>
      <w:numFmt w:val="decimal"/>
      <w:lvlText w:val="%1."/>
      <w:lvlJc w:val="left"/>
      <w:pPr>
        <w:tabs>
          <w:tab w:val="num" w:pos="360"/>
        </w:tabs>
        <w:ind w:left="360" w:hanging="360"/>
      </w:pPr>
      <w:rPr>
        <w:rFonts w:hint="eastAsia"/>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5A595E00"/>
    <w:multiLevelType w:val="multilevel"/>
    <w:tmpl w:val="5A595E0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5F4A734D"/>
    <w:multiLevelType w:val="multilevel"/>
    <w:tmpl w:val="5F4A734D"/>
    <w:lvl w:ilvl="0">
      <w:start w:val="3"/>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65C618DD"/>
    <w:multiLevelType w:val="multilevel"/>
    <w:tmpl w:val="65C618DD"/>
    <w:lvl w:ilvl="0">
      <w:start w:val="1"/>
      <w:numFmt w:val="decimal"/>
      <w:lvlText w:val="%1."/>
      <w:lvlJc w:val="left"/>
      <w:pPr>
        <w:ind w:left="810" w:hanging="360"/>
      </w:pPr>
      <w:rPr>
        <w:rFonts w:hint="default"/>
      </w:rPr>
    </w:lvl>
    <w:lvl w:ilvl="1">
      <w:start w:val="2"/>
      <w:numFmt w:val="decimal"/>
      <w:isLgl/>
      <w:lvlText w:val="%1.%2"/>
      <w:lvlJc w:val="left"/>
      <w:pPr>
        <w:ind w:left="1017" w:hanging="360"/>
      </w:pPr>
      <w:rPr>
        <w:rFonts w:hint="default"/>
      </w:rPr>
    </w:lvl>
    <w:lvl w:ilvl="2">
      <w:start w:val="1"/>
      <w:numFmt w:val="decimal"/>
      <w:isLgl/>
      <w:lvlText w:val="%1.%2.%3"/>
      <w:lvlJc w:val="left"/>
      <w:pPr>
        <w:ind w:left="158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565" w:hanging="1080"/>
      </w:pPr>
      <w:rPr>
        <w:rFonts w:hint="default"/>
      </w:rPr>
    </w:lvl>
    <w:lvl w:ilvl="6">
      <w:start w:val="1"/>
      <w:numFmt w:val="decimal"/>
      <w:isLgl/>
      <w:lvlText w:val="%1.%2.%3.%4.%5.%6.%7"/>
      <w:lvlJc w:val="left"/>
      <w:pPr>
        <w:ind w:left="3132" w:hanging="1440"/>
      </w:pPr>
      <w:rPr>
        <w:rFonts w:hint="default"/>
      </w:rPr>
    </w:lvl>
    <w:lvl w:ilvl="7">
      <w:start w:val="1"/>
      <w:numFmt w:val="decimal"/>
      <w:isLgl/>
      <w:lvlText w:val="%1.%2.%3.%4.%5.%6.%7.%8"/>
      <w:lvlJc w:val="left"/>
      <w:pPr>
        <w:ind w:left="3339" w:hanging="1440"/>
      </w:pPr>
      <w:rPr>
        <w:rFonts w:hint="default"/>
      </w:rPr>
    </w:lvl>
    <w:lvl w:ilvl="8">
      <w:start w:val="1"/>
      <w:numFmt w:val="decimal"/>
      <w:isLgl/>
      <w:lvlText w:val="%1.%2.%3.%4.%5.%6.%7.%8.%9"/>
      <w:lvlJc w:val="left"/>
      <w:pPr>
        <w:ind w:left="3906" w:hanging="1800"/>
      </w:pPr>
      <w:rPr>
        <w:rFonts w:hint="default"/>
      </w:rPr>
    </w:lvl>
  </w:abstractNum>
  <w:abstractNum w:abstractNumId="9" w15:restartNumberingAfterBreak="0">
    <w:nsid w:val="6C927560"/>
    <w:multiLevelType w:val="multilevel"/>
    <w:tmpl w:val="6C9275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D692CFE"/>
    <w:multiLevelType w:val="multilevel"/>
    <w:tmpl w:val="6D692CF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70DE3544"/>
    <w:multiLevelType w:val="multilevel"/>
    <w:tmpl w:val="70DE3544"/>
    <w:lvl w:ilvl="0">
      <w:start w:val="1"/>
      <w:numFmt w:val="lowerLetter"/>
      <w:lvlText w:val="%1."/>
      <w:lvlJc w:val="left"/>
      <w:pPr>
        <w:ind w:left="539" w:hanging="360"/>
      </w:pPr>
      <w:rPr>
        <w:rFonts w:ascii="Times New Roman" w:eastAsia="Times New Roman" w:hAnsi="Times New Roman" w:cs="Times New Roman" w:hint="default"/>
        <w:spacing w:val="-2"/>
        <w:w w:val="100"/>
        <w:sz w:val="24"/>
        <w:szCs w:val="24"/>
        <w:lang w:val="id" w:eastAsia="id" w:bidi="id"/>
      </w:rPr>
    </w:lvl>
    <w:lvl w:ilvl="1">
      <w:numFmt w:val="bullet"/>
      <w:lvlText w:val="•"/>
      <w:lvlJc w:val="left"/>
      <w:pPr>
        <w:ind w:left="809" w:hanging="360"/>
      </w:pPr>
      <w:rPr>
        <w:rFonts w:hint="default"/>
        <w:lang w:val="id" w:eastAsia="id" w:bidi="id"/>
      </w:rPr>
    </w:lvl>
    <w:lvl w:ilvl="2">
      <w:numFmt w:val="bullet"/>
      <w:lvlText w:val="•"/>
      <w:lvlJc w:val="left"/>
      <w:pPr>
        <w:ind w:left="1079" w:hanging="360"/>
      </w:pPr>
      <w:rPr>
        <w:rFonts w:hint="default"/>
        <w:lang w:val="id" w:eastAsia="id" w:bidi="id"/>
      </w:rPr>
    </w:lvl>
    <w:lvl w:ilvl="3">
      <w:numFmt w:val="bullet"/>
      <w:lvlText w:val="•"/>
      <w:lvlJc w:val="left"/>
      <w:pPr>
        <w:ind w:left="1349" w:hanging="360"/>
      </w:pPr>
      <w:rPr>
        <w:rFonts w:hint="default"/>
        <w:lang w:val="id" w:eastAsia="id" w:bidi="id"/>
      </w:rPr>
    </w:lvl>
    <w:lvl w:ilvl="4">
      <w:numFmt w:val="bullet"/>
      <w:lvlText w:val="•"/>
      <w:lvlJc w:val="left"/>
      <w:pPr>
        <w:ind w:left="1619" w:hanging="360"/>
      </w:pPr>
      <w:rPr>
        <w:rFonts w:hint="default"/>
        <w:lang w:val="id" w:eastAsia="id" w:bidi="id"/>
      </w:rPr>
    </w:lvl>
    <w:lvl w:ilvl="5">
      <w:numFmt w:val="bullet"/>
      <w:lvlText w:val="•"/>
      <w:lvlJc w:val="left"/>
      <w:pPr>
        <w:ind w:left="1889" w:hanging="360"/>
      </w:pPr>
      <w:rPr>
        <w:rFonts w:hint="default"/>
        <w:lang w:val="id" w:eastAsia="id" w:bidi="id"/>
      </w:rPr>
    </w:lvl>
    <w:lvl w:ilvl="6">
      <w:numFmt w:val="bullet"/>
      <w:lvlText w:val="•"/>
      <w:lvlJc w:val="left"/>
      <w:pPr>
        <w:ind w:left="2158" w:hanging="360"/>
      </w:pPr>
      <w:rPr>
        <w:rFonts w:hint="default"/>
        <w:lang w:val="id" w:eastAsia="id" w:bidi="id"/>
      </w:rPr>
    </w:lvl>
    <w:lvl w:ilvl="7">
      <w:numFmt w:val="bullet"/>
      <w:lvlText w:val="•"/>
      <w:lvlJc w:val="left"/>
      <w:pPr>
        <w:ind w:left="2428" w:hanging="360"/>
      </w:pPr>
      <w:rPr>
        <w:rFonts w:hint="default"/>
        <w:lang w:val="id" w:eastAsia="id" w:bidi="id"/>
      </w:rPr>
    </w:lvl>
    <w:lvl w:ilvl="8">
      <w:numFmt w:val="bullet"/>
      <w:lvlText w:val="•"/>
      <w:lvlJc w:val="left"/>
      <w:pPr>
        <w:ind w:left="2698" w:hanging="360"/>
      </w:pPr>
      <w:rPr>
        <w:rFonts w:hint="default"/>
        <w:lang w:val="id" w:eastAsia="id" w:bidi="id"/>
      </w:rPr>
    </w:lvl>
  </w:abstractNum>
  <w:abstractNum w:abstractNumId="12" w15:restartNumberingAfterBreak="0">
    <w:nsid w:val="7EF718DE"/>
    <w:multiLevelType w:val="multilevel"/>
    <w:tmpl w:val="7EF718D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F437E35"/>
    <w:multiLevelType w:val="multilevel"/>
    <w:tmpl w:val="7F437E35"/>
    <w:lvl w:ilvl="0">
      <w:start w:val="1"/>
      <w:numFmt w:val="decimal"/>
      <w:lvlText w:val="%1."/>
      <w:lvlJc w:val="left"/>
      <w:pPr>
        <w:tabs>
          <w:tab w:val="left" w:pos="360"/>
        </w:tabs>
        <w:ind w:left="360" w:hanging="360"/>
      </w:pPr>
      <w:rPr>
        <w:rFonts w:ascii="Times New Roman" w:eastAsia="Times New Roman" w:hAnsi="Times New Roman" w:cs="Times New Roman"/>
      </w:rPr>
    </w:lvl>
    <w:lvl w:ilvl="1">
      <w:start w:val="1"/>
      <w:numFmt w:val="lowerLetter"/>
      <w:lvlText w:val="%2."/>
      <w:lvlJc w:val="left"/>
      <w:pPr>
        <w:tabs>
          <w:tab w:val="left" w:pos="2160"/>
        </w:tabs>
        <w:ind w:left="2160" w:hanging="360"/>
      </w:pPr>
    </w:lvl>
    <w:lvl w:ilvl="2">
      <w:start w:val="1"/>
      <w:numFmt w:val="decimal"/>
      <w:lvlText w:val="%3)"/>
      <w:lvlJc w:val="left"/>
      <w:pPr>
        <w:ind w:left="3060" w:hanging="360"/>
      </w:pPr>
      <w:rPr>
        <w:rFonts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num w:numId="1">
    <w:abstractNumId w:val="6"/>
  </w:num>
  <w:num w:numId="2">
    <w:abstractNumId w:val="0"/>
  </w:num>
  <w:num w:numId="3">
    <w:abstractNumId w:val="1"/>
  </w:num>
  <w:num w:numId="4">
    <w:abstractNumId w:val="4"/>
  </w:num>
  <w:num w:numId="5">
    <w:abstractNumId w:val="8"/>
  </w:num>
  <w:num w:numId="6">
    <w:abstractNumId w:val="9"/>
  </w:num>
  <w:num w:numId="7">
    <w:abstractNumId w:val="13"/>
  </w:num>
  <w:num w:numId="8">
    <w:abstractNumId w:val="7"/>
  </w:num>
  <w:num w:numId="9">
    <w:abstractNumId w:val="2"/>
  </w:num>
  <w:num w:numId="10">
    <w:abstractNumId w:val="11"/>
  </w:num>
  <w:num w:numId="11">
    <w:abstractNumId w:val="12"/>
  </w:num>
  <w:num w:numId="12">
    <w:abstractNumId w:val="10"/>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9CD"/>
    <w:rsid w:val="00000749"/>
    <w:rsid w:val="00001702"/>
    <w:rsid w:val="00001C58"/>
    <w:rsid w:val="00002314"/>
    <w:rsid w:val="00002401"/>
    <w:rsid w:val="00002BF2"/>
    <w:rsid w:val="00005CFD"/>
    <w:rsid w:val="00005DA8"/>
    <w:rsid w:val="00006804"/>
    <w:rsid w:val="000075B9"/>
    <w:rsid w:val="00007CCD"/>
    <w:rsid w:val="00021A8D"/>
    <w:rsid w:val="00022F45"/>
    <w:rsid w:val="00023604"/>
    <w:rsid w:val="00024931"/>
    <w:rsid w:val="000258D9"/>
    <w:rsid w:val="0003030F"/>
    <w:rsid w:val="00033B5D"/>
    <w:rsid w:val="000353E6"/>
    <w:rsid w:val="00036371"/>
    <w:rsid w:val="00036820"/>
    <w:rsid w:val="000375B4"/>
    <w:rsid w:val="000400D8"/>
    <w:rsid w:val="00041901"/>
    <w:rsid w:val="00042CD8"/>
    <w:rsid w:val="00047E45"/>
    <w:rsid w:val="00047ECF"/>
    <w:rsid w:val="00050D92"/>
    <w:rsid w:val="0005325B"/>
    <w:rsid w:val="00053851"/>
    <w:rsid w:val="0005492C"/>
    <w:rsid w:val="00055DCB"/>
    <w:rsid w:val="00056A25"/>
    <w:rsid w:val="00056EEB"/>
    <w:rsid w:val="0006288B"/>
    <w:rsid w:val="00062FEA"/>
    <w:rsid w:val="00063044"/>
    <w:rsid w:val="0006323E"/>
    <w:rsid w:val="00064D01"/>
    <w:rsid w:val="000753C7"/>
    <w:rsid w:val="00075AD3"/>
    <w:rsid w:val="00076440"/>
    <w:rsid w:val="00076BCF"/>
    <w:rsid w:val="00077B14"/>
    <w:rsid w:val="000814D3"/>
    <w:rsid w:val="00081850"/>
    <w:rsid w:val="00082159"/>
    <w:rsid w:val="00087FF9"/>
    <w:rsid w:val="00090029"/>
    <w:rsid w:val="00090C58"/>
    <w:rsid w:val="000921ED"/>
    <w:rsid w:val="00092966"/>
    <w:rsid w:val="00093359"/>
    <w:rsid w:val="000948BF"/>
    <w:rsid w:val="000958EC"/>
    <w:rsid w:val="00095B35"/>
    <w:rsid w:val="000A1AD4"/>
    <w:rsid w:val="000A1B27"/>
    <w:rsid w:val="000A3724"/>
    <w:rsid w:val="000A3DE0"/>
    <w:rsid w:val="000B1506"/>
    <w:rsid w:val="000B3E49"/>
    <w:rsid w:val="000B5A0D"/>
    <w:rsid w:val="000B652E"/>
    <w:rsid w:val="000B65C8"/>
    <w:rsid w:val="000B67C9"/>
    <w:rsid w:val="000C124C"/>
    <w:rsid w:val="000C1E30"/>
    <w:rsid w:val="000C46CA"/>
    <w:rsid w:val="000C5717"/>
    <w:rsid w:val="000C5F71"/>
    <w:rsid w:val="000C61FE"/>
    <w:rsid w:val="000D0EB6"/>
    <w:rsid w:val="000D1B3B"/>
    <w:rsid w:val="000D1BA5"/>
    <w:rsid w:val="000D1E81"/>
    <w:rsid w:val="000D62FF"/>
    <w:rsid w:val="000D7175"/>
    <w:rsid w:val="000E0B44"/>
    <w:rsid w:val="000E13DD"/>
    <w:rsid w:val="000E2FAE"/>
    <w:rsid w:val="000E4E82"/>
    <w:rsid w:val="000E66A1"/>
    <w:rsid w:val="000F014E"/>
    <w:rsid w:val="000F29C6"/>
    <w:rsid w:val="000F3AF8"/>
    <w:rsid w:val="000F3CA6"/>
    <w:rsid w:val="000F45B0"/>
    <w:rsid w:val="000F5599"/>
    <w:rsid w:val="0010237C"/>
    <w:rsid w:val="00103FBA"/>
    <w:rsid w:val="001045E2"/>
    <w:rsid w:val="001059F0"/>
    <w:rsid w:val="0010713C"/>
    <w:rsid w:val="001119F3"/>
    <w:rsid w:val="00111C64"/>
    <w:rsid w:val="0011290F"/>
    <w:rsid w:val="00113C7D"/>
    <w:rsid w:val="0011527B"/>
    <w:rsid w:val="0011555A"/>
    <w:rsid w:val="00116CD1"/>
    <w:rsid w:val="0012085B"/>
    <w:rsid w:val="00121231"/>
    <w:rsid w:val="0012124B"/>
    <w:rsid w:val="00121902"/>
    <w:rsid w:val="001241F1"/>
    <w:rsid w:val="00124E0B"/>
    <w:rsid w:val="00125B82"/>
    <w:rsid w:val="00127312"/>
    <w:rsid w:val="00127F4F"/>
    <w:rsid w:val="0013045E"/>
    <w:rsid w:val="00131B63"/>
    <w:rsid w:val="00136DF6"/>
    <w:rsid w:val="00141519"/>
    <w:rsid w:val="001416D5"/>
    <w:rsid w:val="00142392"/>
    <w:rsid w:val="00142D1C"/>
    <w:rsid w:val="001476E3"/>
    <w:rsid w:val="001477DE"/>
    <w:rsid w:val="00147B18"/>
    <w:rsid w:val="00151762"/>
    <w:rsid w:val="00152FFF"/>
    <w:rsid w:val="00154C23"/>
    <w:rsid w:val="00155995"/>
    <w:rsid w:val="00157D8E"/>
    <w:rsid w:val="0016012C"/>
    <w:rsid w:val="001615A5"/>
    <w:rsid w:val="00163525"/>
    <w:rsid w:val="00164B04"/>
    <w:rsid w:val="00164EC0"/>
    <w:rsid w:val="00166756"/>
    <w:rsid w:val="00170E50"/>
    <w:rsid w:val="0017248C"/>
    <w:rsid w:val="00173865"/>
    <w:rsid w:val="00177E8A"/>
    <w:rsid w:val="00180A3C"/>
    <w:rsid w:val="001821EA"/>
    <w:rsid w:val="00183E34"/>
    <w:rsid w:val="00185F77"/>
    <w:rsid w:val="00186367"/>
    <w:rsid w:val="001917A9"/>
    <w:rsid w:val="00193862"/>
    <w:rsid w:val="001941D8"/>
    <w:rsid w:val="001958CA"/>
    <w:rsid w:val="00195E6F"/>
    <w:rsid w:val="001A0AEF"/>
    <w:rsid w:val="001A2AE2"/>
    <w:rsid w:val="001A4AE8"/>
    <w:rsid w:val="001A6A45"/>
    <w:rsid w:val="001B0F91"/>
    <w:rsid w:val="001B11B8"/>
    <w:rsid w:val="001B3553"/>
    <w:rsid w:val="001B5154"/>
    <w:rsid w:val="001B542F"/>
    <w:rsid w:val="001B6090"/>
    <w:rsid w:val="001C0D3B"/>
    <w:rsid w:val="001C67E5"/>
    <w:rsid w:val="001C7383"/>
    <w:rsid w:val="001C7931"/>
    <w:rsid w:val="001D4C85"/>
    <w:rsid w:val="001D4EBC"/>
    <w:rsid w:val="001D5246"/>
    <w:rsid w:val="001D7868"/>
    <w:rsid w:val="001E0E6D"/>
    <w:rsid w:val="001E3250"/>
    <w:rsid w:val="001E3C45"/>
    <w:rsid w:val="001E5993"/>
    <w:rsid w:val="001E622B"/>
    <w:rsid w:val="001E625D"/>
    <w:rsid w:val="001F015C"/>
    <w:rsid w:val="001F249E"/>
    <w:rsid w:val="001F3760"/>
    <w:rsid w:val="001F494B"/>
    <w:rsid w:val="001F4AD0"/>
    <w:rsid w:val="001F769E"/>
    <w:rsid w:val="002000C9"/>
    <w:rsid w:val="002025BE"/>
    <w:rsid w:val="0020330D"/>
    <w:rsid w:val="00206568"/>
    <w:rsid w:val="002077CD"/>
    <w:rsid w:val="00213827"/>
    <w:rsid w:val="002153A9"/>
    <w:rsid w:val="00216D19"/>
    <w:rsid w:val="00217198"/>
    <w:rsid w:val="00221F68"/>
    <w:rsid w:val="00222625"/>
    <w:rsid w:val="002323B6"/>
    <w:rsid w:val="0023255C"/>
    <w:rsid w:val="00234887"/>
    <w:rsid w:val="00240F93"/>
    <w:rsid w:val="00245593"/>
    <w:rsid w:val="002460A1"/>
    <w:rsid w:val="002463DB"/>
    <w:rsid w:val="00246AD2"/>
    <w:rsid w:val="002475E4"/>
    <w:rsid w:val="00247A72"/>
    <w:rsid w:val="00247CA3"/>
    <w:rsid w:val="002504CB"/>
    <w:rsid w:val="00250AD7"/>
    <w:rsid w:val="00254DFF"/>
    <w:rsid w:val="00255337"/>
    <w:rsid w:val="00255367"/>
    <w:rsid w:val="00260618"/>
    <w:rsid w:val="00260D29"/>
    <w:rsid w:val="00262D5E"/>
    <w:rsid w:val="00264DBC"/>
    <w:rsid w:val="00264FA1"/>
    <w:rsid w:val="00265B59"/>
    <w:rsid w:val="0026608A"/>
    <w:rsid w:val="002673ED"/>
    <w:rsid w:val="00270510"/>
    <w:rsid w:val="00271458"/>
    <w:rsid w:val="00271E2F"/>
    <w:rsid w:val="002730DF"/>
    <w:rsid w:val="0027447D"/>
    <w:rsid w:val="00276E9B"/>
    <w:rsid w:val="0028108E"/>
    <w:rsid w:val="002810CD"/>
    <w:rsid w:val="00281654"/>
    <w:rsid w:val="002838BD"/>
    <w:rsid w:val="0028641B"/>
    <w:rsid w:val="0029053B"/>
    <w:rsid w:val="00290BBB"/>
    <w:rsid w:val="002926CD"/>
    <w:rsid w:val="00292995"/>
    <w:rsid w:val="00292FA1"/>
    <w:rsid w:val="0029798A"/>
    <w:rsid w:val="002A04B9"/>
    <w:rsid w:val="002A0AB1"/>
    <w:rsid w:val="002A1D00"/>
    <w:rsid w:val="002A4630"/>
    <w:rsid w:val="002A51B4"/>
    <w:rsid w:val="002A5F4D"/>
    <w:rsid w:val="002A6AFF"/>
    <w:rsid w:val="002A6ED7"/>
    <w:rsid w:val="002A6FAA"/>
    <w:rsid w:val="002A77D4"/>
    <w:rsid w:val="002B1F88"/>
    <w:rsid w:val="002B2318"/>
    <w:rsid w:val="002B27FD"/>
    <w:rsid w:val="002B2B09"/>
    <w:rsid w:val="002B493C"/>
    <w:rsid w:val="002B5EED"/>
    <w:rsid w:val="002B636B"/>
    <w:rsid w:val="002B690D"/>
    <w:rsid w:val="002B7689"/>
    <w:rsid w:val="002B7FAB"/>
    <w:rsid w:val="002C25DC"/>
    <w:rsid w:val="002C55DC"/>
    <w:rsid w:val="002C5B4B"/>
    <w:rsid w:val="002C72B6"/>
    <w:rsid w:val="002D0F43"/>
    <w:rsid w:val="002D33DD"/>
    <w:rsid w:val="002D4D4C"/>
    <w:rsid w:val="002D50AD"/>
    <w:rsid w:val="002D5A44"/>
    <w:rsid w:val="002D5FFE"/>
    <w:rsid w:val="002E3A2B"/>
    <w:rsid w:val="002E5B52"/>
    <w:rsid w:val="002F1AC4"/>
    <w:rsid w:val="002F416F"/>
    <w:rsid w:val="002F45B8"/>
    <w:rsid w:val="002F6D60"/>
    <w:rsid w:val="002F70FE"/>
    <w:rsid w:val="003027ED"/>
    <w:rsid w:val="00302B14"/>
    <w:rsid w:val="00303386"/>
    <w:rsid w:val="0030578D"/>
    <w:rsid w:val="00307C77"/>
    <w:rsid w:val="00307C78"/>
    <w:rsid w:val="00310CD4"/>
    <w:rsid w:val="00311FDF"/>
    <w:rsid w:val="003126FB"/>
    <w:rsid w:val="00312AC7"/>
    <w:rsid w:val="0031423B"/>
    <w:rsid w:val="0031659B"/>
    <w:rsid w:val="00316863"/>
    <w:rsid w:val="00317F6B"/>
    <w:rsid w:val="00320D67"/>
    <w:rsid w:val="00323AE1"/>
    <w:rsid w:val="00325B4B"/>
    <w:rsid w:val="0032712F"/>
    <w:rsid w:val="00327497"/>
    <w:rsid w:val="00327C96"/>
    <w:rsid w:val="003319CD"/>
    <w:rsid w:val="003361BC"/>
    <w:rsid w:val="00337214"/>
    <w:rsid w:val="00340BAF"/>
    <w:rsid w:val="0034498D"/>
    <w:rsid w:val="00346A5F"/>
    <w:rsid w:val="0035037A"/>
    <w:rsid w:val="00352E74"/>
    <w:rsid w:val="00353506"/>
    <w:rsid w:val="0035387A"/>
    <w:rsid w:val="0035437E"/>
    <w:rsid w:val="00355FE2"/>
    <w:rsid w:val="00357B31"/>
    <w:rsid w:val="003604F8"/>
    <w:rsid w:val="00360893"/>
    <w:rsid w:val="00361839"/>
    <w:rsid w:val="003623A7"/>
    <w:rsid w:val="00364F0C"/>
    <w:rsid w:val="00365492"/>
    <w:rsid w:val="00365E0E"/>
    <w:rsid w:val="00366EAB"/>
    <w:rsid w:val="00367BA3"/>
    <w:rsid w:val="00370EE4"/>
    <w:rsid w:val="00373788"/>
    <w:rsid w:val="00374542"/>
    <w:rsid w:val="00381748"/>
    <w:rsid w:val="00382351"/>
    <w:rsid w:val="00384631"/>
    <w:rsid w:val="00385E22"/>
    <w:rsid w:val="00387044"/>
    <w:rsid w:val="00391351"/>
    <w:rsid w:val="00393544"/>
    <w:rsid w:val="00393FA0"/>
    <w:rsid w:val="003979FF"/>
    <w:rsid w:val="003A0C37"/>
    <w:rsid w:val="003A1167"/>
    <w:rsid w:val="003A1A70"/>
    <w:rsid w:val="003A29BF"/>
    <w:rsid w:val="003A3863"/>
    <w:rsid w:val="003A3A13"/>
    <w:rsid w:val="003A4423"/>
    <w:rsid w:val="003A4942"/>
    <w:rsid w:val="003B075C"/>
    <w:rsid w:val="003B0BC7"/>
    <w:rsid w:val="003B2646"/>
    <w:rsid w:val="003C0FAF"/>
    <w:rsid w:val="003C134F"/>
    <w:rsid w:val="003C43B6"/>
    <w:rsid w:val="003C51B7"/>
    <w:rsid w:val="003D0052"/>
    <w:rsid w:val="003D04F0"/>
    <w:rsid w:val="003D09D8"/>
    <w:rsid w:val="003D0CA8"/>
    <w:rsid w:val="003D2B39"/>
    <w:rsid w:val="003D52FA"/>
    <w:rsid w:val="003D678C"/>
    <w:rsid w:val="003D6EB4"/>
    <w:rsid w:val="003D6FCD"/>
    <w:rsid w:val="003D7884"/>
    <w:rsid w:val="003E0094"/>
    <w:rsid w:val="003E07F4"/>
    <w:rsid w:val="003E1525"/>
    <w:rsid w:val="003E2596"/>
    <w:rsid w:val="003E299B"/>
    <w:rsid w:val="003E40C0"/>
    <w:rsid w:val="003E57CD"/>
    <w:rsid w:val="003E59E2"/>
    <w:rsid w:val="003E5F17"/>
    <w:rsid w:val="003E685A"/>
    <w:rsid w:val="003E6ED3"/>
    <w:rsid w:val="003E71BB"/>
    <w:rsid w:val="003F065C"/>
    <w:rsid w:val="003F2A75"/>
    <w:rsid w:val="003F2CAA"/>
    <w:rsid w:val="003F31F8"/>
    <w:rsid w:val="003F39DB"/>
    <w:rsid w:val="003F4173"/>
    <w:rsid w:val="003F6EAD"/>
    <w:rsid w:val="0040121E"/>
    <w:rsid w:val="0040179D"/>
    <w:rsid w:val="00401A0E"/>
    <w:rsid w:val="004039D7"/>
    <w:rsid w:val="00404936"/>
    <w:rsid w:val="004051B4"/>
    <w:rsid w:val="004059D5"/>
    <w:rsid w:val="004069E7"/>
    <w:rsid w:val="00410EA4"/>
    <w:rsid w:val="004110F4"/>
    <w:rsid w:val="00411775"/>
    <w:rsid w:val="0041258A"/>
    <w:rsid w:val="00414863"/>
    <w:rsid w:val="00416FEB"/>
    <w:rsid w:val="00417EE8"/>
    <w:rsid w:val="00422A75"/>
    <w:rsid w:val="00423E49"/>
    <w:rsid w:val="0042514F"/>
    <w:rsid w:val="004275B9"/>
    <w:rsid w:val="00430010"/>
    <w:rsid w:val="00431F39"/>
    <w:rsid w:val="00432FF0"/>
    <w:rsid w:val="00433656"/>
    <w:rsid w:val="00434819"/>
    <w:rsid w:val="00434D15"/>
    <w:rsid w:val="004351E1"/>
    <w:rsid w:val="00435B10"/>
    <w:rsid w:val="00437B3D"/>
    <w:rsid w:val="00437C77"/>
    <w:rsid w:val="00441072"/>
    <w:rsid w:val="00444495"/>
    <w:rsid w:val="00445B05"/>
    <w:rsid w:val="00445F9A"/>
    <w:rsid w:val="0044686B"/>
    <w:rsid w:val="0044710E"/>
    <w:rsid w:val="00450B1A"/>
    <w:rsid w:val="004514BA"/>
    <w:rsid w:val="0045264B"/>
    <w:rsid w:val="004552DE"/>
    <w:rsid w:val="00460334"/>
    <w:rsid w:val="0046310F"/>
    <w:rsid w:val="00463B70"/>
    <w:rsid w:val="00464307"/>
    <w:rsid w:val="00464C06"/>
    <w:rsid w:val="004652BB"/>
    <w:rsid w:val="004657BE"/>
    <w:rsid w:val="00465905"/>
    <w:rsid w:val="00465907"/>
    <w:rsid w:val="00466D9B"/>
    <w:rsid w:val="00473211"/>
    <w:rsid w:val="004758B0"/>
    <w:rsid w:val="00476058"/>
    <w:rsid w:val="00476EB6"/>
    <w:rsid w:val="0047760F"/>
    <w:rsid w:val="00477E96"/>
    <w:rsid w:val="00480B4B"/>
    <w:rsid w:val="00482171"/>
    <w:rsid w:val="00483166"/>
    <w:rsid w:val="00486B24"/>
    <w:rsid w:val="004901E7"/>
    <w:rsid w:val="004905F1"/>
    <w:rsid w:val="00496D8A"/>
    <w:rsid w:val="00497F48"/>
    <w:rsid w:val="004A02C8"/>
    <w:rsid w:val="004A20F8"/>
    <w:rsid w:val="004A29FC"/>
    <w:rsid w:val="004A3373"/>
    <w:rsid w:val="004A57B4"/>
    <w:rsid w:val="004B1A78"/>
    <w:rsid w:val="004B1B6C"/>
    <w:rsid w:val="004B606C"/>
    <w:rsid w:val="004B6B57"/>
    <w:rsid w:val="004B7AA4"/>
    <w:rsid w:val="004C167F"/>
    <w:rsid w:val="004C201C"/>
    <w:rsid w:val="004C2159"/>
    <w:rsid w:val="004C254B"/>
    <w:rsid w:val="004C25AB"/>
    <w:rsid w:val="004C2845"/>
    <w:rsid w:val="004C4692"/>
    <w:rsid w:val="004C5D6A"/>
    <w:rsid w:val="004C60A2"/>
    <w:rsid w:val="004C7F03"/>
    <w:rsid w:val="004D0EEC"/>
    <w:rsid w:val="004D1777"/>
    <w:rsid w:val="004D3596"/>
    <w:rsid w:val="004D3D86"/>
    <w:rsid w:val="004D725C"/>
    <w:rsid w:val="004E0306"/>
    <w:rsid w:val="004E0CB0"/>
    <w:rsid w:val="004E18E1"/>
    <w:rsid w:val="004E445A"/>
    <w:rsid w:val="004E4904"/>
    <w:rsid w:val="004E6397"/>
    <w:rsid w:val="004E734A"/>
    <w:rsid w:val="004E7F12"/>
    <w:rsid w:val="004F0C47"/>
    <w:rsid w:val="004F17DB"/>
    <w:rsid w:val="004F18F3"/>
    <w:rsid w:val="004F23BE"/>
    <w:rsid w:val="004F3ACD"/>
    <w:rsid w:val="004F4248"/>
    <w:rsid w:val="004F6483"/>
    <w:rsid w:val="004F671A"/>
    <w:rsid w:val="004F72CB"/>
    <w:rsid w:val="005010A6"/>
    <w:rsid w:val="00502436"/>
    <w:rsid w:val="00502512"/>
    <w:rsid w:val="00507A28"/>
    <w:rsid w:val="00507A31"/>
    <w:rsid w:val="00507DB3"/>
    <w:rsid w:val="00510CD5"/>
    <w:rsid w:val="005132C0"/>
    <w:rsid w:val="00514109"/>
    <w:rsid w:val="0051427E"/>
    <w:rsid w:val="00515FAA"/>
    <w:rsid w:val="00516870"/>
    <w:rsid w:val="005172EA"/>
    <w:rsid w:val="00520456"/>
    <w:rsid w:val="005210EC"/>
    <w:rsid w:val="00521CFC"/>
    <w:rsid w:val="00521D36"/>
    <w:rsid w:val="00522FB7"/>
    <w:rsid w:val="00523288"/>
    <w:rsid w:val="005242D1"/>
    <w:rsid w:val="00525C7F"/>
    <w:rsid w:val="00525F5C"/>
    <w:rsid w:val="00526168"/>
    <w:rsid w:val="00527152"/>
    <w:rsid w:val="005314BE"/>
    <w:rsid w:val="00532402"/>
    <w:rsid w:val="005326A9"/>
    <w:rsid w:val="005354A1"/>
    <w:rsid w:val="0053627F"/>
    <w:rsid w:val="0054049D"/>
    <w:rsid w:val="005426CD"/>
    <w:rsid w:val="00543250"/>
    <w:rsid w:val="005444C4"/>
    <w:rsid w:val="005468A5"/>
    <w:rsid w:val="00546C7C"/>
    <w:rsid w:val="00547833"/>
    <w:rsid w:val="0055129C"/>
    <w:rsid w:val="005528AE"/>
    <w:rsid w:val="0055554C"/>
    <w:rsid w:val="005555BF"/>
    <w:rsid w:val="005574A9"/>
    <w:rsid w:val="00557BE1"/>
    <w:rsid w:val="00557E36"/>
    <w:rsid w:val="005611F4"/>
    <w:rsid w:val="0056197E"/>
    <w:rsid w:val="00563E98"/>
    <w:rsid w:val="0056715F"/>
    <w:rsid w:val="005675CA"/>
    <w:rsid w:val="00567EBE"/>
    <w:rsid w:val="00572805"/>
    <w:rsid w:val="00576FDE"/>
    <w:rsid w:val="00577091"/>
    <w:rsid w:val="00577FCB"/>
    <w:rsid w:val="00580E5F"/>
    <w:rsid w:val="0058204B"/>
    <w:rsid w:val="005832F0"/>
    <w:rsid w:val="00583432"/>
    <w:rsid w:val="005842DA"/>
    <w:rsid w:val="0058440C"/>
    <w:rsid w:val="00585D0F"/>
    <w:rsid w:val="0058655A"/>
    <w:rsid w:val="00586EAC"/>
    <w:rsid w:val="00587231"/>
    <w:rsid w:val="005872BE"/>
    <w:rsid w:val="00590DA0"/>
    <w:rsid w:val="0059199E"/>
    <w:rsid w:val="0059437A"/>
    <w:rsid w:val="0059556A"/>
    <w:rsid w:val="00595898"/>
    <w:rsid w:val="00597626"/>
    <w:rsid w:val="005A0171"/>
    <w:rsid w:val="005A0D68"/>
    <w:rsid w:val="005A3CA9"/>
    <w:rsid w:val="005A5057"/>
    <w:rsid w:val="005A654B"/>
    <w:rsid w:val="005A7FDE"/>
    <w:rsid w:val="005B0C92"/>
    <w:rsid w:val="005B1458"/>
    <w:rsid w:val="005B2E23"/>
    <w:rsid w:val="005B37DF"/>
    <w:rsid w:val="005B3836"/>
    <w:rsid w:val="005B7027"/>
    <w:rsid w:val="005B7566"/>
    <w:rsid w:val="005C0081"/>
    <w:rsid w:val="005C110C"/>
    <w:rsid w:val="005C25BB"/>
    <w:rsid w:val="005C36B1"/>
    <w:rsid w:val="005C53DE"/>
    <w:rsid w:val="005C6421"/>
    <w:rsid w:val="005C7381"/>
    <w:rsid w:val="005D249D"/>
    <w:rsid w:val="005D43A6"/>
    <w:rsid w:val="005D4DC8"/>
    <w:rsid w:val="005E49A7"/>
    <w:rsid w:val="005F156B"/>
    <w:rsid w:val="005F1CA9"/>
    <w:rsid w:val="005F2E4B"/>
    <w:rsid w:val="005F32BF"/>
    <w:rsid w:val="005F7806"/>
    <w:rsid w:val="00602618"/>
    <w:rsid w:val="00603624"/>
    <w:rsid w:val="0060601B"/>
    <w:rsid w:val="006064C7"/>
    <w:rsid w:val="0060737E"/>
    <w:rsid w:val="0061262B"/>
    <w:rsid w:val="006133BD"/>
    <w:rsid w:val="00614154"/>
    <w:rsid w:val="0061718B"/>
    <w:rsid w:val="00620702"/>
    <w:rsid w:val="006218FF"/>
    <w:rsid w:val="0062200A"/>
    <w:rsid w:val="00623AFD"/>
    <w:rsid w:val="006270F1"/>
    <w:rsid w:val="0062750B"/>
    <w:rsid w:val="0062788D"/>
    <w:rsid w:val="006323B0"/>
    <w:rsid w:val="00633195"/>
    <w:rsid w:val="00635715"/>
    <w:rsid w:val="006369A5"/>
    <w:rsid w:val="006370A6"/>
    <w:rsid w:val="00637480"/>
    <w:rsid w:val="00637C6D"/>
    <w:rsid w:val="0064028B"/>
    <w:rsid w:val="006411A7"/>
    <w:rsid w:val="00642CB4"/>
    <w:rsid w:val="00643A1C"/>
    <w:rsid w:val="0064431B"/>
    <w:rsid w:val="00644416"/>
    <w:rsid w:val="00644897"/>
    <w:rsid w:val="006450FC"/>
    <w:rsid w:val="00645149"/>
    <w:rsid w:val="00646CC9"/>
    <w:rsid w:val="00650CFC"/>
    <w:rsid w:val="00652581"/>
    <w:rsid w:val="006543A6"/>
    <w:rsid w:val="006559C4"/>
    <w:rsid w:val="006561BF"/>
    <w:rsid w:val="00657BE6"/>
    <w:rsid w:val="006600D6"/>
    <w:rsid w:val="006615A8"/>
    <w:rsid w:val="006617CE"/>
    <w:rsid w:val="00662AD0"/>
    <w:rsid w:val="006676A0"/>
    <w:rsid w:val="00670BC9"/>
    <w:rsid w:val="00671933"/>
    <w:rsid w:val="006726D8"/>
    <w:rsid w:val="00675094"/>
    <w:rsid w:val="0067578A"/>
    <w:rsid w:val="0067746B"/>
    <w:rsid w:val="0068099F"/>
    <w:rsid w:val="00685C23"/>
    <w:rsid w:val="00685DEA"/>
    <w:rsid w:val="00691756"/>
    <w:rsid w:val="0069316E"/>
    <w:rsid w:val="00694A74"/>
    <w:rsid w:val="00695C82"/>
    <w:rsid w:val="00697F3C"/>
    <w:rsid w:val="006A35F7"/>
    <w:rsid w:val="006A40C8"/>
    <w:rsid w:val="006A421A"/>
    <w:rsid w:val="006A4305"/>
    <w:rsid w:val="006A5411"/>
    <w:rsid w:val="006A5914"/>
    <w:rsid w:val="006A5C3F"/>
    <w:rsid w:val="006A644A"/>
    <w:rsid w:val="006B207A"/>
    <w:rsid w:val="006B7021"/>
    <w:rsid w:val="006C3664"/>
    <w:rsid w:val="006C4721"/>
    <w:rsid w:val="006C655F"/>
    <w:rsid w:val="006D08FF"/>
    <w:rsid w:val="006D139E"/>
    <w:rsid w:val="006D3A42"/>
    <w:rsid w:val="006D40FA"/>
    <w:rsid w:val="006D4A48"/>
    <w:rsid w:val="006D5560"/>
    <w:rsid w:val="006E179B"/>
    <w:rsid w:val="006E2233"/>
    <w:rsid w:val="006E4584"/>
    <w:rsid w:val="006E5A25"/>
    <w:rsid w:val="006E6578"/>
    <w:rsid w:val="006F0DD7"/>
    <w:rsid w:val="006F2217"/>
    <w:rsid w:val="006F2C33"/>
    <w:rsid w:val="006F6BDC"/>
    <w:rsid w:val="006F6F1B"/>
    <w:rsid w:val="006F7583"/>
    <w:rsid w:val="0070238C"/>
    <w:rsid w:val="007029BD"/>
    <w:rsid w:val="00702A89"/>
    <w:rsid w:val="00703904"/>
    <w:rsid w:val="00706052"/>
    <w:rsid w:val="0070668C"/>
    <w:rsid w:val="00706C17"/>
    <w:rsid w:val="00707753"/>
    <w:rsid w:val="007077F2"/>
    <w:rsid w:val="00707C98"/>
    <w:rsid w:val="007100EA"/>
    <w:rsid w:val="00712A09"/>
    <w:rsid w:val="00714B1B"/>
    <w:rsid w:val="00716BAD"/>
    <w:rsid w:val="00717C34"/>
    <w:rsid w:val="007201CA"/>
    <w:rsid w:val="007223C8"/>
    <w:rsid w:val="007228E6"/>
    <w:rsid w:val="00723D63"/>
    <w:rsid w:val="0073014F"/>
    <w:rsid w:val="00733122"/>
    <w:rsid w:val="00733202"/>
    <w:rsid w:val="00736579"/>
    <w:rsid w:val="0073798F"/>
    <w:rsid w:val="00740EF5"/>
    <w:rsid w:val="00742210"/>
    <w:rsid w:val="0074277C"/>
    <w:rsid w:val="0074491A"/>
    <w:rsid w:val="00745819"/>
    <w:rsid w:val="007464A9"/>
    <w:rsid w:val="00751385"/>
    <w:rsid w:val="00752877"/>
    <w:rsid w:val="00752ED1"/>
    <w:rsid w:val="00754197"/>
    <w:rsid w:val="00754239"/>
    <w:rsid w:val="00757E97"/>
    <w:rsid w:val="007617ED"/>
    <w:rsid w:val="007637EC"/>
    <w:rsid w:val="00765D36"/>
    <w:rsid w:val="00765D5D"/>
    <w:rsid w:val="00766C73"/>
    <w:rsid w:val="00767A38"/>
    <w:rsid w:val="00767A76"/>
    <w:rsid w:val="00770B7E"/>
    <w:rsid w:val="007757F0"/>
    <w:rsid w:val="00776718"/>
    <w:rsid w:val="0077702B"/>
    <w:rsid w:val="0077794B"/>
    <w:rsid w:val="0078104E"/>
    <w:rsid w:val="00782DDB"/>
    <w:rsid w:val="0078328C"/>
    <w:rsid w:val="007832F3"/>
    <w:rsid w:val="00783BC2"/>
    <w:rsid w:val="00783CAF"/>
    <w:rsid w:val="00785FEF"/>
    <w:rsid w:val="007877AA"/>
    <w:rsid w:val="00787CD0"/>
    <w:rsid w:val="00790A78"/>
    <w:rsid w:val="0079119B"/>
    <w:rsid w:val="007923CE"/>
    <w:rsid w:val="00792BFB"/>
    <w:rsid w:val="0079338A"/>
    <w:rsid w:val="00794DC4"/>
    <w:rsid w:val="007A08B0"/>
    <w:rsid w:val="007A1C0A"/>
    <w:rsid w:val="007A466E"/>
    <w:rsid w:val="007A5A1B"/>
    <w:rsid w:val="007A7816"/>
    <w:rsid w:val="007A78C6"/>
    <w:rsid w:val="007B532E"/>
    <w:rsid w:val="007B552F"/>
    <w:rsid w:val="007B6BB2"/>
    <w:rsid w:val="007B7A20"/>
    <w:rsid w:val="007C0B7B"/>
    <w:rsid w:val="007C0CC5"/>
    <w:rsid w:val="007C2D72"/>
    <w:rsid w:val="007C37AD"/>
    <w:rsid w:val="007C3868"/>
    <w:rsid w:val="007C3C7D"/>
    <w:rsid w:val="007C4817"/>
    <w:rsid w:val="007C5047"/>
    <w:rsid w:val="007C5CC4"/>
    <w:rsid w:val="007C6698"/>
    <w:rsid w:val="007C68FD"/>
    <w:rsid w:val="007C6973"/>
    <w:rsid w:val="007C709F"/>
    <w:rsid w:val="007D06E4"/>
    <w:rsid w:val="007D0838"/>
    <w:rsid w:val="007D146C"/>
    <w:rsid w:val="007D1AA0"/>
    <w:rsid w:val="007D3B9B"/>
    <w:rsid w:val="007D442B"/>
    <w:rsid w:val="007D6C40"/>
    <w:rsid w:val="007D7D4F"/>
    <w:rsid w:val="007E0AEB"/>
    <w:rsid w:val="007E17BF"/>
    <w:rsid w:val="007E4E9C"/>
    <w:rsid w:val="007E6892"/>
    <w:rsid w:val="007F1E8D"/>
    <w:rsid w:val="007F23CF"/>
    <w:rsid w:val="007F363B"/>
    <w:rsid w:val="007F4464"/>
    <w:rsid w:val="007F595F"/>
    <w:rsid w:val="007F67FE"/>
    <w:rsid w:val="008007EA"/>
    <w:rsid w:val="00801FAA"/>
    <w:rsid w:val="00810C87"/>
    <w:rsid w:val="00811B4B"/>
    <w:rsid w:val="00813E80"/>
    <w:rsid w:val="00814D79"/>
    <w:rsid w:val="0082544B"/>
    <w:rsid w:val="0083423B"/>
    <w:rsid w:val="00835115"/>
    <w:rsid w:val="00836129"/>
    <w:rsid w:val="0084319E"/>
    <w:rsid w:val="00846D8C"/>
    <w:rsid w:val="008501F5"/>
    <w:rsid w:val="00850FF3"/>
    <w:rsid w:val="00853E28"/>
    <w:rsid w:val="00860554"/>
    <w:rsid w:val="00861B5B"/>
    <w:rsid w:val="00862FF6"/>
    <w:rsid w:val="00863251"/>
    <w:rsid w:val="00863736"/>
    <w:rsid w:val="00865135"/>
    <w:rsid w:val="00871BD6"/>
    <w:rsid w:val="0087274D"/>
    <w:rsid w:val="0087326E"/>
    <w:rsid w:val="00873CDA"/>
    <w:rsid w:val="00875973"/>
    <w:rsid w:val="00875C60"/>
    <w:rsid w:val="00875CEB"/>
    <w:rsid w:val="008774B7"/>
    <w:rsid w:val="00881B67"/>
    <w:rsid w:val="00882FF6"/>
    <w:rsid w:val="008838CC"/>
    <w:rsid w:val="00883DB8"/>
    <w:rsid w:val="008840A7"/>
    <w:rsid w:val="00890851"/>
    <w:rsid w:val="00893347"/>
    <w:rsid w:val="008955DC"/>
    <w:rsid w:val="00896549"/>
    <w:rsid w:val="00896C1F"/>
    <w:rsid w:val="00897E0C"/>
    <w:rsid w:val="008A0022"/>
    <w:rsid w:val="008A12CD"/>
    <w:rsid w:val="008A332F"/>
    <w:rsid w:val="008A371F"/>
    <w:rsid w:val="008A3979"/>
    <w:rsid w:val="008A6205"/>
    <w:rsid w:val="008B1BF3"/>
    <w:rsid w:val="008B2779"/>
    <w:rsid w:val="008B2D97"/>
    <w:rsid w:val="008B37D1"/>
    <w:rsid w:val="008B536D"/>
    <w:rsid w:val="008C31CE"/>
    <w:rsid w:val="008D16AD"/>
    <w:rsid w:val="008D2A59"/>
    <w:rsid w:val="008D71FA"/>
    <w:rsid w:val="008D79F0"/>
    <w:rsid w:val="008E0F66"/>
    <w:rsid w:val="008E1AAE"/>
    <w:rsid w:val="008E348E"/>
    <w:rsid w:val="008E3960"/>
    <w:rsid w:val="008E3B06"/>
    <w:rsid w:val="008E3B20"/>
    <w:rsid w:val="008E48EC"/>
    <w:rsid w:val="008E5B7C"/>
    <w:rsid w:val="008E5B8F"/>
    <w:rsid w:val="008E7B30"/>
    <w:rsid w:val="008F09A8"/>
    <w:rsid w:val="008F0AF6"/>
    <w:rsid w:val="008F130F"/>
    <w:rsid w:val="008F43E6"/>
    <w:rsid w:val="008F622C"/>
    <w:rsid w:val="00901334"/>
    <w:rsid w:val="00902598"/>
    <w:rsid w:val="00903498"/>
    <w:rsid w:val="00903C65"/>
    <w:rsid w:val="00907D36"/>
    <w:rsid w:val="00910092"/>
    <w:rsid w:val="00910484"/>
    <w:rsid w:val="00910936"/>
    <w:rsid w:val="00912D89"/>
    <w:rsid w:val="00913F43"/>
    <w:rsid w:val="00916F5B"/>
    <w:rsid w:val="00917332"/>
    <w:rsid w:val="0092062E"/>
    <w:rsid w:val="0092575B"/>
    <w:rsid w:val="0092602E"/>
    <w:rsid w:val="00926BF4"/>
    <w:rsid w:val="009353FF"/>
    <w:rsid w:val="00935616"/>
    <w:rsid w:val="0093645D"/>
    <w:rsid w:val="009418B6"/>
    <w:rsid w:val="009425B2"/>
    <w:rsid w:val="00942AE9"/>
    <w:rsid w:val="009476DE"/>
    <w:rsid w:val="009523C2"/>
    <w:rsid w:val="00953F63"/>
    <w:rsid w:val="00954F46"/>
    <w:rsid w:val="0095614C"/>
    <w:rsid w:val="00956995"/>
    <w:rsid w:val="00957DD1"/>
    <w:rsid w:val="0096128C"/>
    <w:rsid w:val="009613A8"/>
    <w:rsid w:val="00961628"/>
    <w:rsid w:val="00961B2B"/>
    <w:rsid w:val="00962500"/>
    <w:rsid w:val="00964FB4"/>
    <w:rsid w:val="00965194"/>
    <w:rsid w:val="00966518"/>
    <w:rsid w:val="009665D9"/>
    <w:rsid w:val="0097023E"/>
    <w:rsid w:val="0097388B"/>
    <w:rsid w:val="0097490A"/>
    <w:rsid w:val="009759CE"/>
    <w:rsid w:val="0097662E"/>
    <w:rsid w:val="0098771A"/>
    <w:rsid w:val="00987858"/>
    <w:rsid w:val="00994881"/>
    <w:rsid w:val="009963E8"/>
    <w:rsid w:val="00996A8D"/>
    <w:rsid w:val="00997B86"/>
    <w:rsid w:val="009A01D6"/>
    <w:rsid w:val="009A1ACE"/>
    <w:rsid w:val="009A3D98"/>
    <w:rsid w:val="009A4F92"/>
    <w:rsid w:val="009B13E9"/>
    <w:rsid w:val="009B1844"/>
    <w:rsid w:val="009B66FA"/>
    <w:rsid w:val="009B747A"/>
    <w:rsid w:val="009C4C5E"/>
    <w:rsid w:val="009C5419"/>
    <w:rsid w:val="009D137F"/>
    <w:rsid w:val="009D3F2E"/>
    <w:rsid w:val="009D5EDC"/>
    <w:rsid w:val="009D664F"/>
    <w:rsid w:val="009E0454"/>
    <w:rsid w:val="009E15EA"/>
    <w:rsid w:val="009E27F3"/>
    <w:rsid w:val="009E38B1"/>
    <w:rsid w:val="009E39E5"/>
    <w:rsid w:val="009E3C71"/>
    <w:rsid w:val="009E532A"/>
    <w:rsid w:val="009E5E48"/>
    <w:rsid w:val="009E5E4B"/>
    <w:rsid w:val="009E7F67"/>
    <w:rsid w:val="009F005F"/>
    <w:rsid w:val="009F2AA7"/>
    <w:rsid w:val="009F3937"/>
    <w:rsid w:val="009F46F9"/>
    <w:rsid w:val="009F65C0"/>
    <w:rsid w:val="009F6D79"/>
    <w:rsid w:val="00A00044"/>
    <w:rsid w:val="00A00802"/>
    <w:rsid w:val="00A022D6"/>
    <w:rsid w:val="00A04C33"/>
    <w:rsid w:val="00A05AB8"/>
    <w:rsid w:val="00A05C63"/>
    <w:rsid w:val="00A07582"/>
    <w:rsid w:val="00A13C3E"/>
    <w:rsid w:val="00A161D9"/>
    <w:rsid w:val="00A23E20"/>
    <w:rsid w:val="00A24934"/>
    <w:rsid w:val="00A250FE"/>
    <w:rsid w:val="00A25204"/>
    <w:rsid w:val="00A258D3"/>
    <w:rsid w:val="00A27321"/>
    <w:rsid w:val="00A277C9"/>
    <w:rsid w:val="00A27F38"/>
    <w:rsid w:val="00A30B88"/>
    <w:rsid w:val="00A3190B"/>
    <w:rsid w:val="00A33AF6"/>
    <w:rsid w:val="00A349E5"/>
    <w:rsid w:val="00A34A54"/>
    <w:rsid w:val="00A35A15"/>
    <w:rsid w:val="00A37250"/>
    <w:rsid w:val="00A40258"/>
    <w:rsid w:val="00A452E0"/>
    <w:rsid w:val="00A461DE"/>
    <w:rsid w:val="00A552D2"/>
    <w:rsid w:val="00A62E12"/>
    <w:rsid w:val="00A63D86"/>
    <w:rsid w:val="00A64CF4"/>
    <w:rsid w:val="00A65B31"/>
    <w:rsid w:val="00A66BBE"/>
    <w:rsid w:val="00A70749"/>
    <w:rsid w:val="00A72F3A"/>
    <w:rsid w:val="00A75CC2"/>
    <w:rsid w:val="00A764ED"/>
    <w:rsid w:val="00A80268"/>
    <w:rsid w:val="00A8063C"/>
    <w:rsid w:val="00A81678"/>
    <w:rsid w:val="00A83282"/>
    <w:rsid w:val="00A9178D"/>
    <w:rsid w:val="00A919A3"/>
    <w:rsid w:val="00A91B14"/>
    <w:rsid w:val="00A91E56"/>
    <w:rsid w:val="00A9277E"/>
    <w:rsid w:val="00A93CA0"/>
    <w:rsid w:val="00A94AE8"/>
    <w:rsid w:val="00AA1A9D"/>
    <w:rsid w:val="00AB15E5"/>
    <w:rsid w:val="00AB1B6E"/>
    <w:rsid w:val="00AB1BA9"/>
    <w:rsid w:val="00AB2E40"/>
    <w:rsid w:val="00AB4815"/>
    <w:rsid w:val="00AB4FC6"/>
    <w:rsid w:val="00AB5674"/>
    <w:rsid w:val="00AB78FF"/>
    <w:rsid w:val="00AB7E67"/>
    <w:rsid w:val="00AC3C2F"/>
    <w:rsid w:val="00AD1F35"/>
    <w:rsid w:val="00AD52FF"/>
    <w:rsid w:val="00AD5D02"/>
    <w:rsid w:val="00AE2DF1"/>
    <w:rsid w:val="00AE331C"/>
    <w:rsid w:val="00AE3AFB"/>
    <w:rsid w:val="00AE3EA1"/>
    <w:rsid w:val="00AE4DF3"/>
    <w:rsid w:val="00AE69CD"/>
    <w:rsid w:val="00AE7211"/>
    <w:rsid w:val="00AF22BF"/>
    <w:rsid w:val="00AF29CE"/>
    <w:rsid w:val="00AF441B"/>
    <w:rsid w:val="00AF5C8D"/>
    <w:rsid w:val="00AF7C5B"/>
    <w:rsid w:val="00B00AC9"/>
    <w:rsid w:val="00B01200"/>
    <w:rsid w:val="00B01231"/>
    <w:rsid w:val="00B015E2"/>
    <w:rsid w:val="00B03DF2"/>
    <w:rsid w:val="00B04825"/>
    <w:rsid w:val="00B0770F"/>
    <w:rsid w:val="00B104B1"/>
    <w:rsid w:val="00B10926"/>
    <w:rsid w:val="00B1491A"/>
    <w:rsid w:val="00B149FD"/>
    <w:rsid w:val="00B1606E"/>
    <w:rsid w:val="00B17E0E"/>
    <w:rsid w:val="00B20C80"/>
    <w:rsid w:val="00B227ED"/>
    <w:rsid w:val="00B23A11"/>
    <w:rsid w:val="00B26D69"/>
    <w:rsid w:val="00B303A6"/>
    <w:rsid w:val="00B31049"/>
    <w:rsid w:val="00B34CF7"/>
    <w:rsid w:val="00B37400"/>
    <w:rsid w:val="00B448FE"/>
    <w:rsid w:val="00B472E4"/>
    <w:rsid w:val="00B47904"/>
    <w:rsid w:val="00B50759"/>
    <w:rsid w:val="00B50EA7"/>
    <w:rsid w:val="00B525D4"/>
    <w:rsid w:val="00B57078"/>
    <w:rsid w:val="00B61CF0"/>
    <w:rsid w:val="00B6402A"/>
    <w:rsid w:val="00B64B4F"/>
    <w:rsid w:val="00B64BDD"/>
    <w:rsid w:val="00B65FE6"/>
    <w:rsid w:val="00B67996"/>
    <w:rsid w:val="00B70BB7"/>
    <w:rsid w:val="00B71D99"/>
    <w:rsid w:val="00B71E17"/>
    <w:rsid w:val="00B813F0"/>
    <w:rsid w:val="00B83574"/>
    <w:rsid w:val="00B836BA"/>
    <w:rsid w:val="00B838F7"/>
    <w:rsid w:val="00B84419"/>
    <w:rsid w:val="00B845B5"/>
    <w:rsid w:val="00B91671"/>
    <w:rsid w:val="00B91B23"/>
    <w:rsid w:val="00B94AF3"/>
    <w:rsid w:val="00B95068"/>
    <w:rsid w:val="00B95EA1"/>
    <w:rsid w:val="00B95F51"/>
    <w:rsid w:val="00BA4083"/>
    <w:rsid w:val="00BA54D1"/>
    <w:rsid w:val="00BA78D2"/>
    <w:rsid w:val="00BB1A06"/>
    <w:rsid w:val="00BB204E"/>
    <w:rsid w:val="00BB2E3B"/>
    <w:rsid w:val="00BB3794"/>
    <w:rsid w:val="00BB3BE7"/>
    <w:rsid w:val="00BB51D4"/>
    <w:rsid w:val="00BC17D7"/>
    <w:rsid w:val="00BC2898"/>
    <w:rsid w:val="00BC4C2A"/>
    <w:rsid w:val="00BC7565"/>
    <w:rsid w:val="00BD0101"/>
    <w:rsid w:val="00BD0477"/>
    <w:rsid w:val="00BD1DB2"/>
    <w:rsid w:val="00BD49BA"/>
    <w:rsid w:val="00BD6E8D"/>
    <w:rsid w:val="00BE0EB4"/>
    <w:rsid w:val="00BE35AA"/>
    <w:rsid w:val="00BE4969"/>
    <w:rsid w:val="00BE5CC3"/>
    <w:rsid w:val="00BE5E4C"/>
    <w:rsid w:val="00BE7E30"/>
    <w:rsid w:val="00BF6AFA"/>
    <w:rsid w:val="00C0355A"/>
    <w:rsid w:val="00C064DF"/>
    <w:rsid w:val="00C06DD5"/>
    <w:rsid w:val="00C11613"/>
    <w:rsid w:val="00C15E89"/>
    <w:rsid w:val="00C16599"/>
    <w:rsid w:val="00C1686D"/>
    <w:rsid w:val="00C174FB"/>
    <w:rsid w:val="00C21FD4"/>
    <w:rsid w:val="00C22311"/>
    <w:rsid w:val="00C2445E"/>
    <w:rsid w:val="00C25989"/>
    <w:rsid w:val="00C25C01"/>
    <w:rsid w:val="00C26968"/>
    <w:rsid w:val="00C2704E"/>
    <w:rsid w:val="00C27BA9"/>
    <w:rsid w:val="00C308E3"/>
    <w:rsid w:val="00C316C5"/>
    <w:rsid w:val="00C322C5"/>
    <w:rsid w:val="00C3318D"/>
    <w:rsid w:val="00C3339F"/>
    <w:rsid w:val="00C346E1"/>
    <w:rsid w:val="00C359BF"/>
    <w:rsid w:val="00C359FB"/>
    <w:rsid w:val="00C371B2"/>
    <w:rsid w:val="00C374E7"/>
    <w:rsid w:val="00C37613"/>
    <w:rsid w:val="00C404BC"/>
    <w:rsid w:val="00C412E2"/>
    <w:rsid w:val="00C41DF0"/>
    <w:rsid w:val="00C427D6"/>
    <w:rsid w:val="00C443CE"/>
    <w:rsid w:val="00C44A30"/>
    <w:rsid w:val="00C47C8A"/>
    <w:rsid w:val="00C47F28"/>
    <w:rsid w:val="00C5094A"/>
    <w:rsid w:val="00C517AB"/>
    <w:rsid w:val="00C5300B"/>
    <w:rsid w:val="00C53034"/>
    <w:rsid w:val="00C53833"/>
    <w:rsid w:val="00C53AC3"/>
    <w:rsid w:val="00C53E57"/>
    <w:rsid w:val="00C54D3E"/>
    <w:rsid w:val="00C60257"/>
    <w:rsid w:val="00C628CB"/>
    <w:rsid w:val="00C63480"/>
    <w:rsid w:val="00C64864"/>
    <w:rsid w:val="00C64F02"/>
    <w:rsid w:val="00C64F47"/>
    <w:rsid w:val="00C6525E"/>
    <w:rsid w:val="00C67771"/>
    <w:rsid w:val="00C71269"/>
    <w:rsid w:val="00C73FF2"/>
    <w:rsid w:val="00C77A66"/>
    <w:rsid w:val="00C77E60"/>
    <w:rsid w:val="00C800E1"/>
    <w:rsid w:val="00C82056"/>
    <w:rsid w:val="00C8547B"/>
    <w:rsid w:val="00C905A0"/>
    <w:rsid w:val="00C909FF"/>
    <w:rsid w:val="00C912B5"/>
    <w:rsid w:val="00C91921"/>
    <w:rsid w:val="00C93329"/>
    <w:rsid w:val="00C947FF"/>
    <w:rsid w:val="00C96F66"/>
    <w:rsid w:val="00CA0F28"/>
    <w:rsid w:val="00CA0F94"/>
    <w:rsid w:val="00CA7E33"/>
    <w:rsid w:val="00CB08AE"/>
    <w:rsid w:val="00CB54EC"/>
    <w:rsid w:val="00CB6ED1"/>
    <w:rsid w:val="00CC0569"/>
    <w:rsid w:val="00CC12BB"/>
    <w:rsid w:val="00CC13CF"/>
    <w:rsid w:val="00CC2EFE"/>
    <w:rsid w:val="00CC38C5"/>
    <w:rsid w:val="00CC4320"/>
    <w:rsid w:val="00CC460E"/>
    <w:rsid w:val="00CC6290"/>
    <w:rsid w:val="00CC62B1"/>
    <w:rsid w:val="00CC6652"/>
    <w:rsid w:val="00CC6875"/>
    <w:rsid w:val="00CD21C1"/>
    <w:rsid w:val="00CD328D"/>
    <w:rsid w:val="00CD360C"/>
    <w:rsid w:val="00CD3EEB"/>
    <w:rsid w:val="00CD4117"/>
    <w:rsid w:val="00CD6507"/>
    <w:rsid w:val="00CD69C6"/>
    <w:rsid w:val="00CD6BB2"/>
    <w:rsid w:val="00CE0E15"/>
    <w:rsid w:val="00CE75A3"/>
    <w:rsid w:val="00CF1D63"/>
    <w:rsid w:val="00CF7964"/>
    <w:rsid w:val="00D00010"/>
    <w:rsid w:val="00D02437"/>
    <w:rsid w:val="00D065A7"/>
    <w:rsid w:val="00D06D2E"/>
    <w:rsid w:val="00D119D4"/>
    <w:rsid w:val="00D1219C"/>
    <w:rsid w:val="00D1278F"/>
    <w:rsid w:val="00D1397A"/>
    <w:rsid w:val="00D14B64"/>
    <w:rsid w:val="00D15560"/>
    <w:rsid w:val="00D161CC"/>
    <w:rsid w:val="00D17B1E"/>
    <w:rsid w:val="00D21C2E"/>
    <w:rsid w:val="00D27B89"/>
    <w:rsid w:val="00D32B10"/>
    <w:rsid w:val="00D3340E"/>
    <w:rsid w:val="00D341B3"/>
    <w:rsid w:val="00D34C27"/>
    <w:rsid w:val="00D359FD"/>
    <w:rsid w:val="00D37C90"/>
    <w:rsid w:val="00D400AC"/>
    <w:rsid w:val="00D405B2"/>
    <w:rsid w:val="00D40797"/>
    <w:rsid w:val="00D4250F"/>
    <w:rsid w:val="00D42E00"/>
    <w:rsid w:val="00D43558"/>
    <w:rsid w:val="00D4394F"/>
    <w:rsid w:val="00D455BA"/>
    <w:rsid w:val="00D46494"/>
    <w:rsid w:val="00D469BB"/>
    <w:rsid w:val="00D51E58"/>
    <w:rsid w:val="00D551B4"/>
    <w:rsid w:val="00D5693D"/>
    <w:rsid w:val="00D61AA2"/>
    <w:rsid w:val="00D62902"/>
    <w:rsid w:val="00D63C0C"/>
    <w:rsid w:val="00D701A9"/>
    <w:rsid w:val="00D717E8"/>
    <w:rsid w:val="00D7578C"/>
    <w:rsid w:val="00D77176"/>
    <w:rsid w:val="00D81B01"/>
    <w:rsid w:val="00D824D8"/>
    <w:rsid w:val="00D83BA1"/>
    <w:rsid w:val="00D84284"/>
    <w:rsid w:val="00D927A0"/>
    <w:rsid w:val="00D946F3"/>
    <w:rsid w:val="00D965B4"/>
    <w:rsid w:val="00DA0D3A"/>
    <w:rsid w:val="00DA0DF3"/>
    <w:rsid w:val="00DA1594"/>
    <w:rsid w:val="00DA17BF"/>
    <w:rsid w:val="00DA2056"/>
    <w:rsid w:val="00DA6369"/>
    <w:rsid w:val="00DA77D3"/>
    <w:rsid w:val="00DB0E85"/>
    <w:rsid w:val="00DB2316"/>
    <w:rsid w:val="00DB3BB6"/>
    <w:rsid w:val="00DB3E5D"/>
    <w:rsid w:val="00DB42A6"/>
    <w:rsid w:val="00DB52A6"/>
    <w:rsid w:val="00DB58CD"/>
    <w:rsid w:val="00DB73BF"/>
    <w:rsid w:val="00DC209C"/>
    <w:rsid w:val="00DC23E7"/>
    <w:rsid w:val="00DC34D0"/>
    <w:rsid w:val="00DC3FFA"/>
    <w:rsid w:val="00DC4B37"/>
    <w:rsid w:val="00DC5D93"/>
    <w:rsid w:val="00DC5F2A"/>
    <w:rsid w:val="00DC7195"/>
    <w:rsid w:val="00DC78DE"/>
    <w:rsid w:val="00DC7FDB"/>
    <w:rsid w:val="00DD1ED0"/>
    <w:rsid w:val="00DD4506"/>
    <w:rsid w:val="00DD5229"/>
    <w:rsid w:val="00DD66D5"/>
    <w:rsid w:val="00DE191D"/>
    <w:rsid w:val="00DE29D9"/>
    <w:rsid w:val="00DE3452"/>
    <w:rsid w:val="00DE3FD3"/>
    <w:rsid w:val="00DE525F"/>
    <w:rsid w:val="00DF1361"/>
    <w:rsid w:val="00DF2BDB"/>
    <w:rsid w:val="00DF7026"/>
    <w:rsid w:val="00DF7763"/>
    <w:rsid w:val="00DF7799"/>
    <w:rsid w:val="00E032F5"/>
    <w:rsid w:val="00E0383C"/>
    <w:rsid w:val="00E038AF"/>
    <w:rsid w:val="00E03F2A"/>
    <w:rsid w:val="00E05325"/>
    <w:rsid w:val="00E06813"/>
    <w:rsid w:val="00E11D5B"/>
    <w:rsid w:val="00E1314B"/>
    <w:rsid w:val="00E13683"/>
    <w:rsid w:val="00E169AC"/>
    <w:rsid w:val="00E2125F"/>
    <w:rsid w:val="00E21DAC"/>
    <w:rsid w:val="00E242B4"/>
    <w:rsid w:val="00E2760C"/>
    <w:rsid w:val="00E2776F"/>
    <w:rsid w:val="00E33EE7"/>
    <w:rsid w:val="00E34CC1"/>
    <w:rsid w:val="00E363BC"/>
    <w:rsid w:val="00E40EBF"/>
    <w:rsid w:val="00E4238F"/>
    <w:rsid w:val="00E42AC2"/>
    <w:rsid w:val="00E42EE9"/>
    <w:rsid w:val="00E44DCD"/>
    <w:rsid w:val="00E4610C"/>
    <w:rsid w:val="00E462D9"/>
    <w:rsid w:val="00E47B59"/>
    <w:rsid w:val="00E5104A"/>
    <w:rsid w:val="00E525F3"/>
    <w:rsid w:val="00E52897"/>
    <w:rsid w:val="00E52A8E"/>
    <w:rsid w:val="00E53329"/>
    <w:rsid w:val="00E54BF9"/>
    <w:rsid w:val="00E54CB3"/>
    <w:rsid w:val="00E5520F"/>
    <w:rsid w:val="00E555FD"/>
    <w:rsid w:val="00E56E15"/>
    <w:rsid w:val="00E56FE0"/>
    <w:rsid w:val="00E57C48"/>
    <w:rsid w:val="00E57DB7"/>
    <w:rsid w:val="00E60246"/>
    <w:rsid w:val="00E63377"/>
    <w:rsid w:val="00E662FF"/>
    <w:rsid w:val="00E66517"/>
    <w:rsid w:val="00E66FEC"/>
    <w:rsid w:val="00E6720A"/>
    <w:rsid w:val="00E70835"/>
    <w:rsid w:val="00E74C4C"/>
    <w:rsid w:val="00E75E7C"/>
    <w:rsid w:val="00E77032"/>
    <w:rsid w:val="00E807E6"/>
    <w:rsid w:val="00E817B4"/>
    <w:rsid w:val="00E83093"/>
    <w:rsid w:val="00E84DBA"/>
    <w:rsid w:val="00E86E81"/>
    <w:rsid w:val="00E90EC6"/>
    <w:rsid w:val="00E9192D"/>
    <w:rsid w:val="00EA1AFD"/>
    <w:rsid w:val="00EA3E57"/>
    <w:rsid w:val="00EA49E0"/>
    <w:rsid w:val="00EA597B"/>
    <w:rsid w:val="00EA6B6B"/>
    <w:rsid w:val="00EA6E79"/>
    <w:rsid w:val="00EB2173"/>
    <w:rsid w:val="00EB2FDB"/>
    <w:rsid w:val="00EB37EA"/>
    <w:rsid w:val="00EB3998"/>
    <w:rsid w:val="00EB4368"/>
    <w:rsid w:val="00EC2006"/>
    <w:rsid w:val="00EC6872"/>
    <w:rsid w:val="00ED13FE"/>
    <w:rsid w:val="00ED15A9"/>
    <w:rsid w:val="00ED52A1"/>
    <w:rsid w:val="00EE0A8E"/>
    <w:rsid w:val="00EE302D"/>
    <w:rsid w:val="00EE3EB4"/>
    <w:rsid w:val="00EE40F8"/>
    <w:rsid w:val="00EE5614"/>
    <w:rsid w:val="00EE59D0"/>
    <w:rsid w:val="00EE7161"/>
    <w:rsid w:val="00EF10CD"/>
    <w:rsid w:val="00EF1226"/>
    <w:rsid w:val="00EF1BF9"/>
    <w:rsid w:val="00EF70F5"/>
    <w:rsid w:val="00F00967"/>
    <w:rsid w:val="00F00DED"/>
    <w:rsid w:val="00F02280"/>
    <w:rsid w:val="00F10926"/>
    <w:rsid w:val="00F1301C"/>
    <w:rsid w:val="00F1428B"/>
    <w:rsid w:val="00F14971"/>
    <w:rsid w:val="00F15568"/>
    <w:rsid w:val="00F16760"/>
    <w:rsid w:val="00F17C98"/>
    <w:rsid w:val="00F23367"/>
    <w:rsid w:val="00F23EC1"/>
    <w:rsid w:val="00F24502"/>
    <w:rsid w:val="00F259F0"/>
    <w:rsid w:val="00F27252"/>
    <w:rsid w:val="00F27457"/>
    <w:rsid w:val="00F30814"/>
    <w:rsid w:val="00F31C87"/>
    <w:rsid w:val="00F334DE"/>
    <w:rsid w:val="00F33F7A"/>
    <w:rsid w:val="00F402F0"/>
    <w:rsid w:val="00F41B73"/>
    <w:rsid w:val="00F42D39"/>
    <w:rsid w:val="00F446FF"/>
    <w:rsid w:val="00F45587"/>
    <w:rsid w:val="00F47991"/>
    <w:rsid w:val="00F47A83"/>
    <w:rsid w:val="00F503F6"/>
    <w:rsid w:val="00F53FB0"/>
    <w:rsid w:val="00F54853"/>
    <w:rsid w:val="00F558B3"/>
    <w:rsid w:val="00F5616E"/>
    <w:rsid w:val="00F60956"/>
    <w:rsid w:val="00F61035"/>
    <w:rsid w:val="00F62E6B"/>
    <w:rsid w:val="00F65C8A"/>
    <w:rsid w:val="00F6635A"/>
    <w:rsid w:val="00F7054C"/>
    <w:rsid w:val="00F70AD4"/>
    <w:rsid w:val="00F70BA1"/>
    <w:rsid w:val="00F7106A"/>
    <w:rsid w:val="00F714CA"/>
    <w:rsid w:val="00F72343"/>
    <w:rsid w:val="00F74712"/>
    <w:rsid w:val="00F753C9"/>
    <w:rsid w:val="00F80C5C"/>
    <w:rsid w:val="00F80F1D"/>
    <w:rsid w:val="00F8153E"/>
    <w:rsid w:val="00F8562C"/>
    <w:rsid w:val="00F86063"/>
    <w:rsid w:val="00F90D16"/>
    <w:rsid w:val="00F9170A"/>
    <w:rsid w:val="00F9432D"/>
    <w:rsid w:val="00F94352"/>
    <w:rsid w:val="00F95D4E"/>
    <w:rsid w:val="00F96655"/>
    <w:rsid w:val="00FA4857"/>
    <w:rsid w:val="00FA6652"/>
    <w:rsid w:val="00FA6F32"/>
    <w:rsid w:val="00FB1E49"/>
    <w:rsid w:val="00FB2306"/>
    <w:rsid w:val="00FB431D"/>
    <w:rsid w:val="00FC0819"/>
    <w:rsid w:val="00FC2154"/>
    <w:rsid w:val="00FC4486"/>
    <w:rsid w:val="00FC5168"/>
    <w:rsid w:val="00FC63A8"/>
    <w:rsid w:val="00FC683D"/>
    <w:rsid w:val="00FC7C81"/>
    <w:rsid w:val="00FC7CB4"/>
    <w:rsid w:val="00FD0958"/>
    <w:rsid w:val="00FD16D1"/>
    <w:rsid w:val="00FD2501"/>
    <w:rsid w:val="00FD252D"/>
    <w:rsid w:val="00FD295C"/>
    <w:rsid w:val="00FD392E"/>
    <w:rsid w:val="00FD5074"/>
    <w:rsid w:val="00FD5579"/>
    <w:rsid w:val="00FE0F27"/>
    <w:rsid w:val="00FE11A3"/>
    <w:rsid w:val="00FE1FAA"/>
    <w:rsid w:val="00FE3BDE"/>
    <w:rsid w:val="00FE5969"/>
    <w:rsid w:val="00FE5F95"/>
    <w:rsid w:val="00FE68DE"/>
    <w:rsid w:val="00FF05ED"/>
    <w:rsid w:val="00FF1070"/>
    <w:rsid w:val="00FF2C1F"/>
    <w:rsid w:val="00FF50DF"/>
    <w:rsid w:val="00FF5BD0"/>
    <w:rsid w:val="59620F3C"/>
    <w:rsid w:val="77B25BA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B4A74F6"/>
  <w15:docId w15:val="{B666495C-C594-464A-8FC0-F85243AF2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djustRightInd w:val="0"/>
      <w:snapToGrid w:val="0"/>
      <w:spacing w:after="0" w:line="360" w:lineRule="auto"/>
      <w:jc w:val="both"/>
    </w:pPr>
    <w:rPr>
      <w:rFonts w:ascii="Times New Roman" w:hAnsi="Times New Roman"/>
      <w:sz w:val="24"/>
      <w:szCs w:val="21"/>
      <w:lang w:eastAsia="ja-JP"/>
    </w:rPr>
  </w:style>
  <w:style w:type="paragraph" w:styleId="Heading1">
    <w:name w:val="heading 1"/>
    <w:basedOn w:val="Normal"/>
    <w:next w:val="Normal"/>
    <w:link w:val="Heading1Char"/>
    <w:uiPriority w:val="9"/>
    <w:qFormat/>
    <w:pPr>
      <w:keepNext/>
      <w:keepLines/>
      <w:spacing w:before="240" w:after="240"/>
      <w:jc w:val="center"/>
      <w:outlineLvl w:val="0"/>
    </w:pPr>
    <w:rPr>
      <w:rFonts w:eastAsiaTheme="majorEastAsia" w:cstheme="majorBidi"/>
      <w:b/>
      <w:sz w:val="32"/>
      <w:szCs w:val="36"/>
    </w:rPr>
  </w:style>
  <w:style w:type="paragraph" w:styleId="Heading2">
    <w:name w:val="heading 2"/>
    <w:basedOn w:val="Normal"/>
    <w:next w:val="Normal"/>
    <w:link w:val="Heading2Char"/>
    <w:uiPriority w:val="9"/>
    <w:unhideWhenUsed/>
    <w:qFormat/>
    <w:pPr>
      <w:keepNext/>
      <w:keepLines/>
      <w:spacing w:before="120" w:after="120"/>
      <w:jc w:val="left"/>
      <w:outlineLvl w:val="1"/>
    </w:pPr>
    <w:rPr>
      <w:rFonts w:eastAsiaTheme="majorEastAsia" w:cstheme="majorBidi"/>
      <w:b/>
      <w:sz w:val="28"/>
      <w:szCs w:val="28"/>
    </w:rPr>
  </w:style>
  <w:style w:type="paragraph" w:styleId="Heading3">
    <w:name w:val="heading 3"/>
    <w:basedOn w:val="Normal"/>
    <w:next w:val="Normal"/>
    <w:link w:val="Heading3Char"/>
    <w:uiPriority w:val="9"/>
    <w:unhideWhenUsed/>
    <w:qFormat/>
    <w:pPr>
      <w:keepNext/>
      <w:keepLines/>
      <w:spacing w:before="120" w:after="120"/>
      <w:outlineLvl w:val="2"/>
    </w:pPr>
    <w:rPr>
      <w:rFonts w:eastAsiaTheme="majorEastAsia" w:cstheme="majorBidi"/>
      <w:b/>
      <w:szCs w:val="26"/>
    </w:rPr>
  </w:style>
  <w:style w:type="paragraph" w:styleId="Heading4">
    <w:name w:val="heading 4"/>
    <w:basedOn w:val="Normal"/>
    <w:next w:val="Normal"/>
    <w:link w:val="Heading4Char"/>
    <w:uiPriority w:val="9"/>
    <w:semiHidden/>
    <w:unhideWhenUsed/>
    <w:qFormat/>
    <w:pPr>
      <w:keepNext/>
      <w:keepLines/>
      <w:spacing w:before="80"/>
      <w:outlineLvl w:val="3"/>
    </w:pPr>
    <w:rPr>
      <w:rFonts w:asciiTheme="majorHAnsi" w:eastAsiaTheme="majorEastAsia" w:hAnsiTheme="majorHAnsi" w:cstheme="majorBidi"/>
      <w:szCs w:val="24"/>
    </w:rPr>
  </w:style>
  <w:style w:type="paragraph" w:styleId="Heading5">
    <w:name w:val="heading 5"/>
    <w:basedOn w:val="Normal"/>
    <w:next w:val="Normal"/>
    <w:link w:val="Heading5Char"/>
    <w:uiPriority w:val="9"/>
    <w:semiHidden/>
    <w:unhideWhenUsed/>
    <w:qFormat/>
    <w:pPr>
      <w:keepNext/>
      <w:keepLines/>
      <w:spacing w:before="8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pPr>
      <w:keepNext/>
      <w:keepLines/>
      <w:spacing w:before="8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pPr>
      <w:keepNext/>
      <w:keepLines/>
      <w:spacing w:before="8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pPr>
      <w:keepNext/>
      <w:keepLines/>
      <w:spacing w:before="8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pPr>
      <w:keepNext/>
      <w:keepLines/>
      <w:spacing w:before="8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BodyText">
    <w:name w:val="Body Text"/>
    <w:basedOn w:val="Normal"/>
    <w:link w:val="BodyTextChar"/>
    <w:uiPriority w:val="99"/>
    <w:qFormat/>
    <w:pPr>
      <w:tabs>
        <w:tab w:val="left" w:pos="288"/>
      </w:tabs>
      <w:adjustRightInd/>
      <w:snapToGrid/>
      <w:spacing w:after="120" w:line="228" w:lineRule="auto"/>
      <w:ind w:firstLine="288"/>
    </w:pPr>
    <w:rPr>
      <w:rFonts w:eastAsia="MS Mincho" w:cs="Times New Roman"/>
      <w:spacing w:val="-1"/>
      <w:sz w:val="20"/>
      <w:szCs w:val="20"/>
      <w:lang w:eastAsia="en-US"/>
    </w:rPr>
  </w:style>
  <w:style w:type="paragraph" w:styleId="Caption">
    <w:name w:val="caption"/>
    <w:basedOn w:val="Normal"/>
    <w:next w:val="Normal"/>
    <w:uiPriority w:val="35"/>
    <w:semiHidden/>
    <w:unhideWhenUsed/>
    <w:qFormat/>
    <w:rPr>
      <w:b/>
      <w:bCs/>
      <w:color w:val="404040" w:themeColor="text1" w:themeTint="BF"/>
      <w:sz w:val="20"/>
      <w:szCs w:val="20"/>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Subtitle">
    <w:name w:val="Subtitle"/>
    <w:basedOn w:val="Normal"/>
    <w:next w:val="Normal"/>
    <w:link w:val="SubtitleChar"/>
    <w:uiPriority w:val="11"/>
    <w:qFormat/>
    <w:pPr>
      <w:spacing w:after="240"/>
    </w:pPr>
    <w:rPr>
      <w:rFonts w:asciiTheme="majorHAnsi" w:eastAsiaTheme="majorEastAsia" w:hAnsiTheme="majorHAnsi" w:cstheme="majorBidi"/>
      <w:color w:val="404040" w:themeColor="text1" w:themeTint="BF"/>
      <w:sz w:val="30"/>
      <w:szCs w:val="30"/>
    </w:rPr>
  </w:style>
  <w:style w:type="paragraph" w:styleId="Title">
    <w:name w:val="Title"/>
    <w:basedOn w:val="Normal"/>
    <w:next w:val="Normal"/>
    <w:link w:val="TitleChar"/>
    <w:uiPriority w:val="10"/>
    <w:qFormat/>
    <w:pPr>
      <w:spacing w:before="240" w:after="240"/>
      <w:jc w:val="center"/>
    </w:pPr>
    <w:rPr>
      <w:rFonts w:eastAsiaTheme="majorEastAsia" w:cstheme="majorBidi"/>
      <w:b/>
      <w:spacing w:val="-7"/>
      <w:sz w:val="32"/>
      <w:szCs w:val="80"/>
    </w:rPr>
  </w:style>
  <w:style w:type="paragraph" w:styleId="TOC1">
    <w:name w:val="toc 1"/>
    <w:basedOn w:val="Normal"/>
    <w:next w:val="Normal"/>
    <w:uiPriority w:val="39"/>
    <w:unhideWhenUsed/>
    <w:qFormat/>
    <w:pPr>
      <w:tabs>
        <w:tab w:val="right" w:leader="dot" w:pos="7928"/>
      </w:tabs>
    </w:pPr>
    <w:rPr>
      <w:lang w:val="id-ID"/>
    </w:rPr>
  </w:style>
  <w:style w:type="paragraph" w:styleId="TOC2">
    <w:name w:val="toc 2"/>
    <w:basedOn w:val="Normal"/>
    <w:next w:val="Normal"/>
    <w:uiPriority w:val="39"/>
    <w:unhideWhenUsed/>
    <w:qFormat/>
    <w:pPr>
      <w:tabs>
        <w:tab w:val="right" w:leader="dot" w:pos="7938"/>
      </w:tabs>
      <w:ind w:left="340"/>
    </w:pPr>
  </w:style>
  <w:style w:type="paragraph" w:styleId="TOC3">
    <w:name w:val="toc 3"/>
    <w:basedOn w:val="Normal"/>
    <w:next w:val="Normal"/>
    <w:uiPriority w:val="39"/>
    <w:unhideWhenUsed/>
    <w:qFormat/>
    <w:pPr>
      <w:adjustRightInd/>
      <w:snapToGrid/>
      <w:ind w:left="680"/>
      <w:jc w:val="left"/>
    </w:pPr>
    <w:rPr>
      <w:rFonts w:cs="Times New Roman"/>
      <w:szCs w:val="22"/>
      <w:lang w:eastAsia="en-US"/>
    </w:rPr>
  </w:style>
  <w:style w:type="character" w:styleId="CommentReference">
    <w:name w:val="annotation reference"/>
    <w:basedOn w:val="DefaultParagraphFont"/>
    <w:uiPriority w:val="99"/>
    <w:semiHidden/>
    <w:unhideWhenUsed/>
    <w:qFormat/>
    <w:rPr>
      <w:sz w:val="16"/>
      <w:szCs w:val="16"/>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Strong">
    <w:name w:val="Strong"/>
    <w:basedOn w:val="DefaultParagraphFont"/>
    <w:uiPriority w:val="22"/>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imes New Roman" w:eastAsiaTheme="majorEastAsia" w:hAnsi="Times New Roman" w:cstheme="majorBidi"/>
      <w:b/>
      <w:sz w:val="32"/>
      <w:szCs w:val="36"/>
    </w:rPr>
  </w:style>
  <w:style w:type="character" w:customStyle="1" w:styleId="Heading2Char">
    <w:name w:val="Heading 2 Char"/>
    <w:basedOn w:val="DefaultParagraphFont"/>
    <w:link w:val="Heading2"/>
    <w:uiPriority w:val="9"/>
    <w:qFormat/>
    <w:rPr>
      <w:rFonts w:ascii="Times New Roman" w:eastAsiaTheme="majorEastAsia" w:hAnsi="Times New Roman" w:cstheme="majorBidi"/>
      <w:b/>
      <w:sz w:val="28"/>
      <w:szCs w:val="28"/>
    </w:rPr>
  </w:style>
  <w:style w:type="character" w:customStyle="1" w:styleId="Heading3Char">
    <w:name w:val="Heading 3 Char"/>
    <w:basedOn w:val="DefaultParagraphFont"/>
    <w:link w:val="Heading3"/>
    <w:uiPriority w:val="9"/>
    <w:qFormat/>
    <w:rPr>
      <w:rFonts w:ascii="Times New Roman" w:eastAsiaTheme="majorEastAsia" w:hAnsi="Times New Roman" w:cstheme="majorBidi"/>
      <w:b/>
      <w:sz w:val="24"/>
      <w:szCs w:val="26"/>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smallCaps/>
      <w:color w:val="595959" w:themeColor="text1" w:themeTint="A6"/>
    </w:rPr>
  </w:style>
  <w:style w:type="character" w:customStyle="1" w:styleId="TitleChar">
    <w:name w:val="Title Char"/>
    <w:basedOn w:val="DefaultParagraphFont"/>
    <w:link w:val="Title"/>
    <w:uiPriority w:val="10"/>
    <w:qFormat/>
    <w:rPr>
      <w:rFonts w:ascii="Times New Roman" w:eastAsiaTheme="majorEastAsia" w:hAnsi="Times New Roman" w:cstheme="majorBidi"/>
      <w:b/>
      <w:spacing w:val="-7"/>
      <w:sz w:val="32"/>
      <w:szCs w:val="80"/>
    </w:rPr>
  </w:style>
  <w:style w:type="character" w:customStyle="1" w:styleId="SubtitleChar">
    <w:name w:val="Subtitle Char"/>
    <w:basedOn w:val="DefaultParagraphFont"/>
    <w:link w:val="Subtitle"/>
    <w:uiPriority w:val="11"/>
    <w:qFormat/>
    <w:rPr>
      <w:rFonts w:asciiTheme="majorHAnsi" w:eastAsiaTheme="majorEastAsia" w:hAnsiTheme="majorHAnsi" w:cstheme="majorBidi"/>
      <w:color w:val="404040" w:themeColor="text1" w:themeTint="BF"/>
      <w:sz w:val="30"/>
      <w:szCs w:val="30"/>
    </w:rPr>
  </w:style>
  <w:style w:type="paragraph" w:styleId="NoSpacing">
    <w:name w:val="No Spacing"/>
    <w:link w:val="NoSpacingChar"/>
    <w:uiPriority w:val="1"/>
    <w:qFormat/>
    <w:pPr>
      <w:spacing w:after="0" w:line="240" w:lineRule="auto"/>
    </w:pPr>
    <w:rPr>
      <w:sz w:val="21"/>
      <w:szCs w:val="21"/>
      <w:lang w:eastAsia="ja-JP"/>
    </w:rPr>
  </w:style>
  <w:style w:type="paragraph" w:styleId="Quote">
    <w:name w:val="Quote"/>
    <w:basedOn w:val="Normal"/>
    <w:next w:val="Normal"/>
    <w:link w:val="QuoteChar"/>
    <w:uiPriority w:val="29"/>
    <w:qFormat/>
    <w:pPr>
      <w:spacing w:before="240" w:after="240" w:line="252" w:lineRule="auto"/>
      <w:ind w:left="864" w:right="864"/>
      <w:jc w:val="center"/>
    </w:pPr>
    <w:rPr>
      <w:i/>
      <w:iCs/>
    </w:rPr>
  </w:style>
  <w:style w:type="character" w:customStyle="1" w:styleId="QuoteChar">
    <w:name w:val="Quote Char"/>
    <w:basedOn w:val="DefaultParagraphFont"/>
    <w:link w:val="Quote"/>
    <w:uiPriority w:val="29"/>
    <w:qFormat/>
    <w:rPr>
      <w:i/>
      <w:iCs/>
    </w:rPr>
  </w:style>
  <w:style w:type="paragraph" w:styleId="IntenseQuote">
    <w:name w:val="Intense Quote"/>
    <w:basedOn w:val="Normal"/>
    <w:next w:val="Normal"/>
    <w:link w:val="IntenseQuoteChar"/>
    <w:uiPriority w:val="30"/>
    <w:qFormat/>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qFormat/>
    <w:rPr>
      <w:rFonts w:asciiTheme="majorHAnsi" w:eastAsiaTheme="majorEastAsia" w:hAnsiTheme="majorHAnsi" w:cstheme="majorBidi"/>
      <w:color w:val="5B9BD5" w:themeColor="accent1"/>
      <w:sz w:val="28"/>
      <w:szCs w:val="28"/>
    </w:rPr>
  </w:style>
  <w:style w:type="character" w:customStyle="1" w:styleId="SubtleEmphasis1">
    <w:name w:val="Subtle Emphasis1"/>
    <w:basedOn w:val="DefaultParagraphFont"/>
    <w:uiPriority w:val="19"/>
    <w:qFormat/>
    <w:rPr>
      <w:i/>
      <w:iCs/>
      <w:color w:val="595959" w:themeColor="text1" w:themeTint="A6"/>
    </w:rPr>
  </w:style>
  <w:style w:type="character" w:customStyle="1" w:styleId="IntenseEmphasis1">
    <w:name w:val="Intense Emphasis1"/>
    <w:basedOn w:val="DefaultParagraphFont"/>
    <w:uiPriority w:val="21"/>
    <w:qFormat/>
    <w:rPr>
      <w:b/>
      <w:bCs/>
      <w:i/>
      <w:iCs/>
    </w:rPr>
  </w:style>
  <w:style w:type="character" w:customStyle="1" w:styleId="SubtleReference1">
    <w:name w:val="Subtle Reference1"/>
    <w:basedOn w:val="DefaultParagraphFont"/>
    <w:uiPriority w:val="31"/>
    <w:qFormat/>
    <w:rPr>
      <w:smallCaps/>
      <w:color w:val="404040" w:themeColor="text1" w:themeTint="BF"/>
    </w:rPr>
  </w:style>
  <w:style w:type="character" w:customStyle="1" w:styleId="IntenseReference1">
    <w:name w:val="Intense Reference1"/>
    <w:basedOn w:val="DefaultParagraphFont"/>
    <w:uiPriority w:val="32"/>
    <w:qFormat/>
    <w:rPr>
      <w:b/>
      <w:bCs/>
      <w:smallCaps/>
      <w:u w:val="single"/>
    </w:rPr>
  </w:style>
  <w:style w:type="character" w:customStyle="1" w:styleId="BookTitle1">
    <w:name w:val="Book Title1"/>
    <w:basedOn w:val="DefaultParagraphFont"/>
    <w:uiPriority w:val="33"/>
    <w:qFormat/>
    <w:rPr>
      <w:b/>
      <w:bCs/>
      <w:smallCaps/>
    </w:rPr>
  </w:style>
  <w:style w:type="paragraph" w:customStyle="1" w:styleId="TOCHeading1">
    <w:name w:val="TOC Heading1"/>
    <w:basedOn w:val="Heading1"/>
    <w:next w:val="Normal"/>
    <w:uiPriority w:val="39"/>
    <w:unhideWhenUsed/>
    <w:qFormat/>
    <w:pPr>
      <w:outlineLvl w:val="9"/>
    </w:pPr>
  </w:style>
  <w:style w:type="paragraph" w:styleId="ListParagraph">
    <w:name w:val="List Paragraph"/>
    <w:basedOn w:val="Normal"/>
    <w:link w:val="ListParagraphChar"/>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NoSpacingChar">
    <w:name w:val="No Spacing Char"/>
    <w:basedOn w:val="DefaultParagraphFont"/>
    <w:link w:val="NoSpacing"/>
    <w:uiPriority w:val="1"/>
    <w:qFormat/>
  </w:style>
  <w:style w:type="character" w:customStyle="1" w:styleId="HeaderChar">
    <w:name w:val="Header Char"/>
    <w:basedOn w:val="DefaultParagraphFont"/>
    <w:link w:val="Header"/>
    <w:uiPriority w:val="99"/>
    <w:qFormat/>
    <w:rPr>
      <w:rFonts w:ascii="Times New Roman" w:hAnsi="Times New Roman"/>
      <w:sz w:val="24"/>
    </w:rPr>
  </w:style>
  <w:style w:type="character" w:customStyle="1" w:styleId="FooterChar">
    <w:name w:val="Footer Char"/>
    <w:basedOn w:val="DefaultParagraphFont"/>
    <w:link w:val="Footer"/>
    <w:uiPriority w:val="99"/>
    <w:qFormat/>
    <w:rPr>
      <w:rFonts w:ascii="Times New Roman" w:hAnsi="Times New Roman"/>
      <w:sz w:val="24"/>
    </w:rPr>
  </w:style>
  <w:style w:type="paragraph" w:customStyle="1" w:styleId="Bibliography1">
    <w:name w:val="Bibliography1"/>
    <w:basedOn w:val="Normal"/>
    <w:next w:val="Normal"/>
    <w:uiPriority w:val="37"/>
    <w:unhideWhenUsed/>
    <w:qFormat/>
    <w:pPr>
      <w:spacing w:before="80" w:line="240" w:lineRule="auto"/>
      <w:ind w:left="567" w:hanging="567"/>
      <w:jc w:val="left"/>
    </w:pPr>
  </w:style>
  <w:style w:type="character" w:customStyle="1" w:styleId="ListParagraphChar">
    <w:name w:val="List Paragraph Char"/>
    <w:link w:val="ListParagraph"/>
    <w:uiPriority w:val="34"/>
    <w:qFormat/>
    <w:rPr>
      <w:rFonts w:ascii="Times New Roman" w:hAnsi="Times New Roman"/>
      <w:sz w:val="24"/>
    </w:rPr>
  </w:style>
  <w:style w:type="character" w:customStyle="1" w:styleId="BodyTextChar">
    <w:name w:val="Body Text Char"/>
    <w:basedOn w:val="DefaultParagraphFont"/>
    <w:link w:val="BodyText"/>
    <w:uiPriority w:val="99"/>
    <w:qFormat/>
    <w:rPr>
      <w:rFonts w:ascii="Times New Roman" w:eastAsia="MS Mincho" w:hAnsi="Times New Roman" w:cs="Times New Roman"/>
      <w:spacing w:val="-1"/>
      <w:sz w:val="20"/>
      <w:szCs w:val="20"/>
      <w:lang w:eastAsia="en-US"/>
    </w:rPr>
  </w:style>
  <w:style w:type="paragraph" w:customStyle="1" w:styleId="Default">
    <w:name w:val="Default"/>
    <w:qFormat/>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character" w:customStyle="1" w:styleId="CommentTextChar">
    <w:name w:val="Comment Text Char"/>
    <w:basedOn w:val="DefaultParagraphFont"/>
    <w:link w:val="CommentText"/>
    <w:uiPriority w:val="99"/>
    <w:semiHidden/>
    <w:qFormat/>
    <w:rPr>
      <w:rFonts w:ascii="Times New Roman" w:hAnsi="Times New Roman"/>
      <w:sz w:val="20"/>
      <w:szCs w:val="20"/>
    </w:rPr>
  </w:style>
  <w:style w:type="character" w:customStyle="1" w:styleId="CommentSubjectChar">
    <w:name w:val="Comment Subject Char"/>
    <w:basedOn w:val="CommentTextChar"/>
    <w:link w:val="CommentSubject"/>
    <w:uiPriority w:val="99"/>
    <w:semiHidden/>
    <w:qFormat/>
    <w:rPr>
      <w:rFonts w:ascii="Times New Roman" w:hAnsi="Times New Roman"/>
      <w:b/>
      <w:bCs/>
      <w:sz w:val="20"/>
      <w:szCs w:val="20"/>
    </w:rPr>
  </w:style>
  <w:style w:type="paragraph" w:customStyle="1" w:styleId="MTDisplayEquation">
    <w:name w:val="MTDisplayEquation"/>
    <w:basedOn w:val="Normal"/>
    <w:next w:val="Normal"/>
    <w:link w:val="MTDisplayEquationChar"/>
    <w:qFormat/>
    <w:pPr>
      <w:tabs>
        <w:tab w:val="center" w:pos="3960"/>
        <w:tab w:val="right" w:pos="7940"/>
      </w:tabs>
      <w:ind w:firstLine="420"/>
    </w:pPr>
  </w:style>
  <w:style w:type="character" w:customStyle="1" w:styleId="MTDisplayEquationChar">
    <w:name w:val="MTDisplayEquation Char"/>
    <w:basedOn w:val="DefaultParagraphFont"/>
    <w:link w:val="MTDisplayEquation"/>
    <w:qFormat/>
    <w:rPr>
      <w:rFonts w:ascii="Times New Roman" w:hAnsi="Times New Roman"/>
      <w:sz w:val="24"/>
    </w:rPr>
  </w:style>
  <w:style w:type="character" w:customStyle="1" w:styleId="MTEquationSection">
    <w:name w:val="MTEquationSection"/>
    <w:basedOn w:val="DefaultParagraphFont"/>
    <w:qFormat/>
    <w:rPr>
      <w:rFonts w:ascii="Times New Roman" w:eastAsiaTheme="majorEastAsia" w:hAnsi="Times New Roman" w:cs="Times New Roman"/>
      <w:b/>
      <w:vanish/>
      <w:color w:val="FF0000"/>
      <w:sz w:val="28"/>
      <w:szCs w:val="28"/>
      <w:lang w:val="id-ID"/>
    </w:rPr>
  </w:style>
  <w:style w:type="table" w:customStyle="1" w:styleId="TableGrid1">
    <w:name w:val="Table Grid1"/>
    <w:basedOn w:val="TableNormal"/>
    <w:uiPriority w:val="39"/>
    <w:qFormat/>
    <w:pPr>
      <w:spacing w:after="0" w:line="240" w:lineRule="auto"/>
    </w:pPr>
    <w:rPr>
      <w:rFonts w:eastAsia="Calibr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411775"/>
    <w:pPr>
      <w:spacing w:after="0" w:line="240" w:lineRule="auto"/>
    </w:pPr>
    <w:rPr>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b:Source>
    <b:Tag>UPPMPOLNEP2016</b:Tag>
    <b:SourceType>Book</b:SourceType>
    <b:Guid>{79F8F793-C525-43B9-BA4F-45AFF9B050AD}</b:Guid>
    <b:Title>Rencana Induk Penelitian Politeknik Negeri Pontianak 2016-2020</b:Title>
    <b:Year>2016</b:Year>
    <b:Author>
      <b:Author>
        <b:Corporate>UPPM POLNEP</b:Corporate>
      </b:Author>
    </b:Author>
    <b:City>Pontianak</b:City>
    <b:Publisher>Unit Penelitian dan Pengabdian Masyarakat Politeknik Negeri Pontianak</b:Publisher>
    <b:RefOrder>1</b:RefOrder>
  </b:Source>
  <b:Source>
    <b:Tag>KemESDM2015</b:Tag>
    <b:SourceType>ElectronicSource</b:SourceType>
    <b:Guid>{DBC3B799-1541-44B8-8D20-A09A1F050E84}</b:Guid>
    <b:Title>Rencana Strategis Kementerian Energi dan Sumber Daya Mineral 2015-2019</b:Title>
    <b:City>Jakarta</b:City>
    <b:Publisher>Kementerian ESDM</b:Publisher>
    <b:Year>2015</b:Year>
    <b:Author>
      <b:Author>
        <b:Corporate>Kementerian ESDM</b:Corporate>
      </b:Author>
    </b:Author>
    <b:RefOrder>5</b:RefOrder>
  </b:Source>
  <b:Source>
    <b:Tag>DEN2016</b:Tag>
    <b:SourceType>ElectronicSource</b:SourceType>
    <b:Guid>{72193E2B-256B-4CCB-9367-6ED8691B2037}</b:Guid>
    <b:Author>
      <b:Author>
        <b:Corporate>Dewan Energi Nasional</b:Corporate>
      </b:Author>
    </b:Author>
    <b:Title>Outlook Energi Indonesia 2016</b:Title>
    <b:City>Jakarta</b:City>
    <b:Publisher>Dewan Energi Nasional</b:Publisher>
    <b:Year>2016</b:Year>
    <b:RefOrder>4</b:RefOrder>
  </b:Source>
  <b:Source>
    <b:Tag>Sunarso2015</b:Tag>
    <b:SourceType>Report</b:SourceType>
    <b:Guid>{19A895C8-00B6-4567-B778-908706F19665}</b:Guid>
    <b:Author>
      <b:Author>
        <b:NameList>
          <b:Person>
            <b:Last>Sunarso</b:Last>
            <b:First>Alfeus</b:First>
          </b:Person>
          <b:Person>
            <b:Last>Sihombing</b:Last>
            <b:First>Halasan</b:First>
          </b:Person>
          <b:Person>
            <b:Last>Agato</b:Last>
          </b:Person>
          <b:Person>
            <b:Last>Widodo</b:Last>
            <b:First>Ignatius</b:First>
            <b:Middle>Gunawan</b:Middle>
          </b:Person>
          <b:Person>
            <b:Last>Sulistiono</b:Last>
            <b:First>Dominikus</b:First>
          </b:Person>
        </b:NameList>
      </b:Author>
    </b:Author>
    <b:Title>Pengembangan Pembangkit Listrik Air Untuk Masyarakat Terpencil</b:Title>
    <b:Year>2015</b:Year>
    <b:Publisher>Laporan Akhir PENPRINAS MP3EI POLNEP</b:Publisher>
    <b:City>Pontianak</b:City>
    <b:LCID>id-ID</b:LCID>
    <b:RefOrder>3</b:RefOrder>
  </b:Source>
  <b:Source>
    <b:Tag>Qin2013</b:Tag>
    <b:SourceType>Report</b:SourceType>
    <b:Guid>{795294E3-2778-40F1-BA07-619768E372B2}</b:Guid>
    <b:Title>Design and Analysis of a Small-Scale Cost-Effective CNC Milling Machine</b:Title>
    <b:Year>2013</b:Year>
    <b:City>University of Illinois</b:City>
    <b:Publisher>Master Thesis</b:Publisher>
    <b:Author>
      <b:Author>
        <b:NameList>
          <b:Person>
            <b:Last>Qin</b:Last>
            <b:First>Wei</b:First>
          </b:Person>
        </b:NameList>
      </b:Author>
    </b:Author>
    <b:RefOrder>25</b:RefOrder>
  </b:Source>
  <b:Source>
    <b:Tag>Daniel2009</b:Tag>
    <b:SourceType>ElectronicSource</b:SourceType>
    <b:Guid>{B1616734-EBEF-41CE-B0AD-E2DA37ED4EF1}</b:Guid>
    <b:Title>Build Your Own CNC Machine</b:Title>
    <b:Publisher>Apress</b:Publisher>
    <b:Year>2009</b:Year>
    <b:Author>
      <b:Author>
        <b:NameList>
          <b:Person>
            <b:Last>Daniel</b:Last>
            <b:Middle>Hood</b:Middle>
            <b:First>Patrick</b:First>
          </b:Person>
          <b:Person>
            <b:Last>Kelly</b:Last>
            <b:Middle>Floyd</b:Middle>
            <b:First>James</b:First>
          </b:Person>
        </b:NameList>
      </b:Author>
    </b:Author>
    <b:RefOrder>24</b:RefOrder>
  </b:Source>
  <b:Source>
    <b:Tag>Spilling2014</b:Tag>
    <b:SourceType>Report</b:SourceType>
    <b:Guid>{C15FB1A7-E298-4DBE-BF66-FE73757DA735}</b:Guid>
    <b:Title>Self-Improving CNC Milling Machine</b:Title>
    <b:City>Univesity of Oslo</b:City>
    <b:Publisher>Master Thesis</b:Publisher>
    <b:Year>2014</b:Year>
    <b:Author>
      <b:Author>
        <b:NameList>
          <b:Person>
            <b:Last>Spilling</b:Last>
            <b:First>Torjus</b:First>
          </b:Person>
        </b:NameList>
      </b:Author>
    </b:Author>
    <b:RefOrder>26</b:RefOrder>
  </b:Source>
  <b:Source>
    <b:Tag>Sulistiono2016</b:Tag>
    <b:SourceType>JournalArticle</b:SourceType>
    <b:Guid>{2A8747C7-013B-4BE6-A069-8EFCDA28BF23}</b:Guid>
    <b:Title>Pengembangan Monitoring System dan Electronic Load Controller pada Pembangkit Listrik Tenaga Arus Sungai (PLTAS)</b:Title>
    <b:Year>2016</b:Year>
    <b:Author>
      <b:Author>
        <b:NameList>
          <b:Person>
            <b:Last>Sulistiono</b:Last>
            <b:First>Dominikus</b:First>
          </b:Person>
          <b:Person>
            <b:Last>Panjaitan</b:Last>
            <b:Middle>Darmawan</b:Middle>
            <b:First>Seno</b:First>
          </b:Person>
          <b:Person>
            <b:Last>Managam</b:Last>
          </b:Person>
          <b:Person>
            <b:Last>Sunarso</b:Last>
            <b:First>Alfeus</b:First>
          </b:Person>
          <b:Person>
            <b:Last>Agato</b:Last>
          </b:Person>
          <b:Person>
            <b:Last>Widodo</b:Last>
            <b:Middle>Gunawan</b:Middle>
            <b:First>Ignatius</b:First>
          </b:Person>
          <b:Person>
            <b:Last>Sihombing</b:Last>
            <b:First>Halasan</b:First>
          </b:Person>
        </b:NameList>
      </b:Author>
    </b:Author>
    <b:JournalName>Jurnal Otomasi Kontrol dan Instrumentasi</b:JournalName>
    <b:Pages>215-225</b:Pages>
    <b:Volume>8</b:Volume>
    <b:Issue>2</b:Issue>
    <b:RefOrder>21</b:RefOrder>
  </b:Source>
  <b:Source>
    <b:Tag>Synthetos2017</b:Tag>
    <b:SourceType>InternetSite</b:SourceType>
    <b:Guid>{B1CC22EB-BF94-432A-8C36-2C5CF61D1B70}</b:Guid>
    <b:Title>GitHub - synthetos/g2: g2core - The Next Generation</b:Title>
    <b:Year>2017</b:Year>
    <b:Author>
      <b:Author>
        <b:Corporate>Synthetos</b:Corporate>
      </b:Author>
    </b:Author>
    <b:YearAccessed>2017</b:YearAccessed>
    <b:MonthAccessed>07</b:MonthAccessed>
    <b:DayAccessed>03</b:DayAccessed>
    <b:URL>https://github.com/synthetos/g2</b:URL>
    <b:RefOrder>28</b:RefOrder>
  </b:Source>
  <b:Source>
    <b:Tag>GNEA2017</b:Tag>
    <b:SourceType>InternetSite</b:SourceType>
    <b:Guid>{6B6A5233-4D90-4076-BC83-50B3177630DE}</b:Guid>
    <b:Title>GitHub - GNEA/GRBL: An open source, embedded, high performance g-code-parser and CNC milling controller written in optimized C that will run on a straight Arduino</b:Title>
    <b:Year>2017</b:Year>
    <b:Author>
      <b:Author>
        <b:Corporate>GNEA</b:Corporate>
      </b:Author>
    </b:Author>
    <b:YearAccessed>2017</b:YearAccessed>
    <b:MonthAccessed>07</b:MonthAccessed>
    <b:DayAccessed>03</b:DayAccessed>
    <b:URL>https://github.com/gnea/grbl</b:URL>
    <b:RefOrder>27</b:RefOrder>
  </b:Source>
  <b:Source>
    <b:Tag>Carija2003a</b:Tag>
    <b:SourceType>ConferenceProceedings</b:SourceType>
    <b:Guid>{6CA2BBCA-D186-4ABE-9CED-28CF7D629D3A}</b:Guid>
    <b:Title>Complete Francis turbine flow simulation for the whole range of discharges</b:Title>
    <b:Year>2003</b:Year>
    <b:City>Bizovac, Croatia</b:City>
    <b:Publisher>4th International Congress of Croatian Society of Mechanics</b:Publisher>
    <b:Author>
      <b:Author>
        <b:NameList>
          <b:Person>
            <b:Last>Carija</b:Last>
            <b:First>Z</b:First>
          </b:Person>
          <b:Person>
            <b:Last>Mrsa</b:Last>
            <b:First>Z</b:First>
          </b:Person>
        </b:NameList>
      </b:Author>
    </b:Author>
    <b:RefOrder>14</b:RefOrder>
  </b:Source>
  <b:Source>
    <b:Tag>Carija2003b</b:Tag>
    <b:SourceType>JournalArticle</b:SourceType>
    <b:Guid>{EABC23E0-E006-4F8B-B90A-6B4D1679807E}</b:Guid>
    <b:Title>Validation of  francis water turbine CFD simulation</b:Title>
    <b:Year>2008</b:Year>
    <b:City>Bizovac, Croatia</b:City>
    <b:Publisher>4th International Congress of Croatian Society of Mechanics</b:Publisher>
    <b:Author>
      <b:Author>
        <b:NameList>
          <b:Person>
            <b:Last>Carija</b:Last>
            <b:First>Z</b:First>
          </b:Person>
          <b:Person>
            <b:Last>Mrsa</b:Last>
            <b:First>Z</b:First>
          </b:Person>
          <b:Person>
            <b:Last>Fucak</b:Last>
            <b:First>S</b:First>
          </b:Person>
        </b:NameList>
      </b:Author>
    </b:Author>
    <b:JournalName>Strojarstvo </b:JournalName>
    <b:Pages>5-14</b:Pages>
    <b:Volume>50</b:Volume>
    <b:Issue>1</b:Issue>
    <b:RefOrder>15</b:RefOrder>
  </b:Source>
  <b:Source>
    <b:Tag>JICA2009</b:Tag>
    <b:SourceType>ElectronicSource</b:SourceType>
    <b:Guid>{C82B905A-BC58-4EF0-92C5-C41B58692299}</b:Guid>
    <b:Title>Manuals and Guidelines for Micro-hydropower Development in Rural Electrification</b:Title>
    <b:Year>2009</b:Year>
    <b:Author>
      <b:Author>
        <b:Corporate>JICA</b:Corporate>
      </b:Author>
    </b:Author>
    <b:Publisher>Japan International Cooperation Agency</b:Publisher>
    <b:RefOrder>6</b:RefOrder>
  </b:Source>
  <b:Source>
    <b:Tag>IRENA2012</b:Tag>
    <b:SourceType>ElectronicSource</b:SourceType>
    <b:Guid>{1F7BB0B9-E50A-41F8-9B0B-8A93250EEB06}</b:Guid>
    <b:Author>
      <b:Author>
        <b:Corporate>IRENA</b:Corporate>
      </b:Author>
    </b:Author>
    <b:Title>Hydropower</b:Title>
    <b:City>Bonn, Germany</b:City>
    <b:Publisher>The International Renewable Energy</b:Publisher>
    <b:Year>2012</b:Year>
    <b:RefOrder>7</b:RefOrder>
  </b:Source>
  <b:Source>
    <b:Tag>Andrade2011</b:Tag>
    <b:SourceType>JournalArticle</b:SourceType>
    <b:Guid>{D320C52C-DD17-4632-A4BB-498C7B002452}</b:Guid>
    <b:Title>Numerical Investigation of the Internal Flow in a Banki Turbine</b:Title>
    <b:Year>2011</b:Year>
    <b:JournalName>International Journal of Rotating Machinery</b:JournalName>
    <b:Pages>1-12</b:Pages>
    <b:Volume>2011</b:Volume>
    <b:Author>
      <b:Author>
        <b:NameList>
          <b:Person>
            <b:Last>Andrade</b:Last>
            <b:First>Jesus</b:First>
          </b:Person>
          <b:Person>
            <b:Last>Curiel</b:Last>
            <b:First>Christian</b:First>
          </b:Person>
          <b:Person>
            <b:Last>Kenyery</b:Last>
            <b:First>Frank</b:First>
          </b:Person>
          <b:Person>
            <b:Last>Aguillon</b:Last>
            <b:First>Orlando</b:First>
          </b:Person>
          <b:Person>
            <b:Last>Vasquez</b:Last>
            <b:First>Auristela</b:First>
          </b:Person>
          <b:Person>
            <b:Last>Asuaje</b:Last>
            <b:First>Miguel</b:First>
          </b:Person>
        </b:NameList>
      </b:Author>
    </b:Author>
    <b:RefOrder>8</b:RefOrder>
  </b:Source>
  <b:Source>
    <b:Tag>Kokubu2012</b:Tag>
    <b:SourceType>JournalArticle</b:SourceType>
    <b:Guid>{22C1C181-4809-4A87-A90D-AF6F463D36D3}</b:Guid>
    <b:Title>Performance Improvement of a Micro Eco Cross-Flow Hydro Turbine</b:Title>
    <b:JournalName>Journal of the Korean Society of Marine Engineering</b:JournalName>
    <b:Year>2012</b:Year>
    <b:Pages>902-909</b:Pages>
    <b:Volume>36</b:Volume>
    <b:Issue>7</b:Issue>
    <b:Author>
      <b:Author>
        <b:NameList>
          <b:Person>
            <b:Last>Kokubu</b:Last>
            <b:First>Kiyoshi</b:First>
          </b:Person>
          <b:Person>
            <b:Last>Kanemoto</b:Last>
            <b:First>Toshiaki </b:First>
          </b:Person>
          <b:Person>
            <b:Last>Son</b:Last>
            <b:First>Sung-Woo </b:First>
          </b:Person>
          <b:Person>
            <b:Last>Choi</b:Last>
            <b:First>Young-Do</b:First>
          </b:Person>
        </b:NameList>
      </b:Author>
    </b:Author>
    <b:RefOrder>10</b:RefOrder>
  </b:Source>
  <b:Source>
    <b:Tag>Sammartano2013</b:Tag>
    <b:SourceType>JournalArticle</b:SourceType>
    <b:Guid>{DA3D8624-908B-49CE-AEA0-C57467D01ADD}</b:Guid>
    <b:Title>Banki-Michell Optimal Design by Computational Fluid Dynamics Testing and Hydrodynamic Analysis</b:Title>
    <b:Year>2013</b:Year>
    <b:JournalName>Energies</b:JournalName>
    <b:Pages>2362-2385</b:Pages>
    <b:Volume>6</b:Volume>
    <b:Author>
      <b:Author>
        <b:NameList>
          <b:Person>
            <b:Last>Sammartano</b:Last>
            <b:First>Vincenzo</b:First>
          </b:Person>
          <b:Person>
            <b:Last>Aricò</b:Last>
            <b:First>Costanza</b:First>
          </b:Person>
          <b:Person>
            <b:Last>Carravetta</b:Last>
            <b:First>Armando</b:First>
          </b:Person>
          <b:Person>
            <b:Last>Fecarotta</b:Last>
            <b:First>Oreste</b:First>
          </b:Person>
          <b:Person>
            <b:Last>Tucciarelli</b:Last>
            <b:First>Tullio</b:First>
          </b:Person>
        </b:NameList>
      </b:Author>
    </b:Author>
    <b:RefOrder>12</b:RefOrder>
  </b:Source>
  <b:Source>
    <b:Tag>Walseth2009</b:Tag>
    <b:SourceType>Report</b:SourceType>
    <b:Guid>{246DC9C4-3907-4512-9489-CA6E640F2EB2}</b:Guid>
    <b:Title>Investigation of the Flow through the Runner of a Cross-Flow Turbine</b:Title>
    <b:Year>2009</b:Year>
    <b:Publisher>Norwegian University of Science and Technology</b:Publisher>
    <b:City>Norway</b:City>
    <b:Author>
      <b:Author>
        <b:NameList>
          <b:Person>
            <b:Last>Walseth</b:Last>
            <b:Middle>Cathrin</b:Middle>
            <b:First>Eve</b:First>
          </b:Person>
        </b:NameList>
      </b:Author>
    </b:Author>
    <b:RefOrder>13</b:RefOrder>
  </b:Source>
  <b:Source>
    <b:Tag>Kaunda2014</b:Tag>
    <b:SourceType>JournalArticle</b:SourceType>
    <b:Guid>{DCD351BF-DF9A-46B3-9D8B-E6B3706AA172}</b:Guid>
    <b:Title>Experimental study on a simplified crossflow turbine</b:Title>
    <b:Year>2014</b:Year>
    <b:JournalName>International Journal of Energy and Environment (IJEE),</b:JournalName>
    <b:Pages>155-182</b:Pages>
    <b:Volume>5</b:Volume>
    <b:Issue>2</b:Issue>
    <b:Author>
      <b:Author>
        <b:NameList>
          <b:Person>
            <b:Last>Kaunda</b:Last>
            <b:Middle>S.</b:Middle>
            <b:First>Chiyembekezo</b:First>
          </b:Person>
          <b:Person>
            <b:Last>Kimambo</b:Last>
            <b:Middle>Z.</b:Middle>
            <b:First>Cuthbert</b:First>
          </b:Person>
          <b:Person>
            <b:Last>Nielsen</b:Last>
            <b:Middle>K.</b:Middle>
            <b:First>Torbjorn</b:First>
          </b:Person>
        </b:NameList>
      </b:Author>
    </b:Author>
    <b:RefOrder>9</b:RefOrder>
  </b:Source>
  <b:Source>
    <b:Tag>Kokubu2013</b:Tag>
    <b:SourceType>JournalArticle</b:SourceType>
    <b:Guid>{FB6A2B95-825C-43A0-B529-507D0C616986}</b:Guid>
    <b:Title>Guide Vane with Current Plate to Improve Efficiency of Cross Flow Turbine</b:Title>
    <b:JournalName>Open Journal of Fluid Dynamics, </b:JournalName>
    <b:Year>2013</b:Year>
    <b:Pages>28-35</b:Pages>
    <b:Volume> 3</b:Volume>
    <b:Author>
      <b:Author>
        <b:NameList>
          <b:Person>
            <b:Last>Kokubu</b:Last>
            <b:First>Kiyoshi</b:First>
          </b:Person>
          <b:Person>
            <b:Last>Kanemoto</b:Last>
            <b:First>Toshiaki</b:First>
          </b:Person>
          <b:Person>
            <b:Last>Yamasaki</b:Last>
            <b:First>Keisuke</b:First>
          </b:Person>
        </b:NameList>
      </b:Author>
    </b:Author>
    <b:RefOrder>11</b:RefOrder>
  </b:Source>
  <b:Source>
    <b:Tag>Jasak2011</b:Tag>
    <b:SourceType>ConferenceProceedings</b:SourceType>
    <b:Guid>{0507E484-5E5D-4399-AC99-DD686731639B}</b:Guid>
    <b:Title>OpenFOAM Turbo Tools: from General Purpose CFD to Turbomachinery Simulations</b:Title>
    <b:Year>2011</b:Year>
    <b:City>Shizuoka, Japan</b:City>
    <b:Publisher>Proceedings of ASME-JSME-KSME Joint Fluids Engineering Conference 2011</b:Publisher>
    <b:Author>
      <b:Author>
        <b:NameList>
          <b:Person>
            <b:Last>Jasak</b:Last>
            <b:First>Hrvoje</b:First>
          </b:Person>
          <b:Person>
            <b:Last>Beaudoin</b:Last>
            <b:First>Martin</b:First>
          </b:Person>
        </b:NameList>
      </b:Author>
    </b:Author>
    <b:RefOrder>16</b:RefOrder>
  </b:Source>
  <b:Source>
    <b:Tag>Sunarso2013</b:Tag>
    <b:SourceType>Report</b:SourceType>
    <b:Guid>{F795FDEF-65A4-46F9-9248-599F28CBD17B}</b:Guid>
    <b:Author>
      <b:Author>
        <b:NameList>
          <b:Person>
            <b:Last>Sunarso</b:Last>
            <b:First>Alfeus</b:First>
          </b:Person>
          <b:Person>
            <b:Last>Sihombing</b:Last>
            <b:First>Halasan</b:First>
          </b:Person>
          <b:Person>
            <b:Last>Agato</b:Last>
          </b:Person>
          <b:Person>
            <b:Last>Widodo</b:Last>
            <b:First>Ignatius</b:First>
            <b:Middle>Gunawan</b:Middle>
          </b:Person>
          <b:Person>
            <b:Last>Sulistiono</b:Last>
            <b:First>Dominikus</b:First>
          </b:Person>
        </b:NameList>
      </b:Author>
    </b:Author>
    <b:Title>Pengembangan Pembangkit Listrik Tenaga Arus Sungai Untuk Mendukung Percepatan dan Perluasan Pembangunan Ekonomi Kalimantan Barat</b:Title>
    <b:Year>2013</b:Year>
    <b:Publisher>Laporan Akhir PENPRINAS MP3EI POLNEP</b:Publisher>
    <b:City>Pontianak</b:City>
    <b:LCID>id-ID</b:LCID>
    <b:RefOrder>17</b:RefOrder>
  </b:Source>
  <b:Source>
    <b:Tag>Sunarso2014</b:Tag>
    <b:SourceType>Report</b:SourceType>
    <b:Guid>{2CB25F7D-4844-410D-A7E5-5C61DA3125E2}</b:Guid>
    <b:Author>
      <b:Author>
        <b:NameList>
          <b:Person>
            <b:Last>Sunarso</b:Last>
            <b:First>Alfeus</b:First>
          </b:Person>
          <b:Person>
            <b:Last>Sihombing</b:Last>
            <b:First>Halasan</b:First>
          </b:Person>
          <b:Person>
            <b:Last>Agato</b:Last>
          </b:Person>
          <b:Person>
            <b:Last>Widodo</b:Last>
            <b:First>Ignatius</b:First>
            <b:Middle>Gunawan</b:Middle>
          </b:Person>
          <b:Person>
            <b:Last>Sulistiono</b:Last>
            <b:First>Dominikus</b:First>
          </b:Person>
        </b:NameList>
      </b:Author>
    </b:Author>
    <b:Title>Pengembangan Pembangkit Listrik Tenaga Arus Sungai Untuk Mendukung Percepatan dan Perluasan Pembangunan Ekonomi Kalimantan Barat</b:Title>
    <b:Year>2014</b:Year>
    <b:Publisher>Laporan Akhir PENPRINAS MP3EI POLNEP</b:Publisher>
    <b:City>Pontianak</b:City>
    <b:LCID>id-ID</b:LCID>
    <b:RefOrder>2</b:RefOrder>
  </b:Source>
  <b:Source>
    <b:Tag>Roo14</b:Tag>
    <b:SourceType>JournalArticle</b:SourceType>
    <b:Guid>{4EC0A0A0-4EAD-422F-9545-7C1EDDE0FE9D}</b:Guid>
    <b:Title>A New Electronic Load Controller for the Self-Excited Induction Generator to Decrease Stator Winding Stress</b:Title>
    <b:Year>2014 </b:Year>
    <b:Publisher>Energy Procedia 57 ( 2014 ) 1455 – 1464</b:Publisher>
    <b:Author>
      <b:Author>
        <b:NameList>
          <b:Person>
            <b:Last>Roodsari</b:Last>
            <b:First>B. Nia </b:First>
          </b:Person>
          <b:Person>
            <b:Last>Nowicki</b:Last>
            <b:First>E.P.</b:First>
          </b:Person>
          <b:Person>
            <b:Last>Freere</b:Last>
            <b:First>P. </b:First>
          </b:Person>
        </b:NameList>
      </b:Author>
    </b:Author>
    <b:JournalName>Energy Procedia</b:JournalName>
    <b:Pages>1455 – 1464</b:Pages>
    <b:Volume>57</b:Volume>
    <b:RefOrder>20</b:RefOrder>
  </b:Source>
  <b:Source>
    <b:Tag>Gupta2013</b:Tag>
    <b:SourceType>JournalArticle</b:SourceType>
    <b:Guid>{CC2C471E-39EB-46DA-9741-7A9DEDEAB9D5}</b:Guid>
    <b:Title>Simulation of Advanced ELC with Synchronous Generator for Micro Hydro-power Station</b:Title>
    <b:JournalName>International Journal of Advanced Electrical and Electronics Engineering</b:JournalName>
    <b:Year>2013</b:Year>
    <b:Pages>55-60</b:Pages>
    <b:Volume>2</b:Volume>
    <b:Issue>1</b:Issue>
    <b:Author>
      <b:Author>
        <b:NameList>
          <b:Person>
            <b:Last>Gupta</b:Last>
            <b:First>Ankita</b:First>
          </b:Person>
        </b:NameList>
      </b:Author>
    </b:Author>
    <b:RefOrder>19</b:RefOrder>
  </b:Source>
  <b:Source>
    <b:Tag>Gao10</b:Tag>
    <b:SourceType>JournalArticle</b:SourceType>
    <b:Guid>{688CCD1F-3E87-4FEC-B04E-D7729A250281}</b:Guid>
    <b:Title>Design of a Microcontroller Based Electronic Load Controller for a Self Excited Induction Generator Supplying Single-Phase Loads</b:Title>
    <b:JournalName>Journal of Power Electronics</b:JournalName>
    <b:Year>2010</b:Year>
    <b:Pages>444-449</b:Pages>
    <b:Volume>10</b:Volume>
    <b:Issue>4</b:Issue>
    <b:Author>
      <b:Author>
        <b:NameList>
          <b:Person>
            <b:Last>Gao</b:Last>
            <b:First>Sarsing</b:First>
          </b:Person>
          <b:Person>
            <b:Last>Murthy</b:Last>
            <b:First>S.S.</b:First>
          </b:Person>
          <b:Person>
            <b:Last>Bhuvaneswari</b:Last>
            <b:First>G.</b:First>
          </b:Person>
          <b:Person>
            <b:Last>Gayathri</b:Last>
            <b:First>M. Sree Lalitha</b:First>
          </b:Person>
        </b:NameList>
      </b:Author>
    </b:Author>
    <b:RefOrder>18</b:RefOrder>
  </b:Source>
  <b:Source>
    <b:Tag>Radhakrishnan2008</b:Tag>
    <b:SourceType>Book</b:SourceType>
    <b:Guid>{BDD76FB4-8BA8-473F-8A02-9F272D84716D}</b:Guid>
    <b:Title>CAD/CAM/CIM</b:Title>
    <b:Year>2008</b:Year>
    <b:City>New Delhi, India</b:City>
    <b:Publisher>New Age International</b:Publisher>
    <b:Edition>3rd</b:Edition>
    <b:Author>
      <b:Author>
        <b:NameList>
          <b:Person>
            <b:Last>Radhakrishnan</b:Last>
            <b:First>P</b:First>
          </b:Person>
          <b:Person>
            <b:Last>Subramanyan</b:Last>
            <b:First>S</b:First>
          </b:Person>
          <b:Person>
            <b:Last>Raju</b:Last>
            <b:First>V</b:First>
          </b:Person>
        </b:NameList>
      </b:Author>
    </b:Author>
    <b:RefOrder>22</b:RefOrder>
  </b:Source>
  <b:Source>
    <b:Tag>Xu2009</b:Tag>
    <b:SourceType>Book</b:SourceType>
    <b:Guid>{BE444EC9-568E-4516-AAFC-965EC9E3F048}</b:Guid>
    <b:Title>Integrating Advanced Computer-Aided Design, Manufacturing, and Numerical Control: Principles and Implementations</b:Title>
    <b:Year>2009</b:Year>
    <b:City>Hershey, USA</b:City>
    <b:Publisher>Information Science Reference</b:Publisher>
    <b:Author>
      <b:Author>
        <b:NameList>
          <b:Person>
            <b:Last>Xu</b:Last>
            <b:First>Xun</b:First>
          </b:Person>
        </b:NameList>
      </b:Author>
    </b:Author>
    <b:RefOrder>23</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E204DA-1A6F-4530-AFA6-9A7EFDF52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2987</TotalTime>
  <Pages>1</Pages>
  <Words>10676</Words>
  <Characters>60857</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Alfeus Sunarso</dc:creator>
  <cp:lastModifiedBy>USER</cp:lastModifiedBy>
  <cp:revision>56</cp:revision>
  <cp:lastPrinted>2019-12-19T04:13:00Z</cp:lastPrinted>
  <dcterms:created xsi:type="dcterms:W3CDTF">2020-01-24T06:50:00Z</dcterms:created>
  <dcterms:modified xsi:type="dcterms:W3CDTF">2020-11-24T09:24:00Z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y fmtid="{D5CDD505-2E9C-101B-9397-08002B2CF9AE}" pid="4" name="KSOProductBuildVer">
    <vt:lpwstr>1057-10.2.0.7646</vt:lpwstr>
  </property>
</Properties>
</file>