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D0" w:rsidRDefault="00E42342" w:rsidP="00CA19AC">
      <w:pPr>
        <w:pStyle w:val="NoSpacing"/>
        <w:spacing w:line="360" w:lineRule="auto"/>
        <w:jc w:val="center"/>
        <w:rPr>
          <w:rFonts w:asciiTheme="majorBidi" w:hAnsiTheme="majorBidi" w:cstheme="majorBidi"/>
          <w:sz w:val="24"/>
          <w:szCs w:val="24"/>
        </w:rPr>
      </w:pPr>
      <w:r w:rsidRPr="00E42342">
        <w:rPr>
          <w:rFonts w:asciiTheme="majorBidi" w:hAnsiTheme="majorBidi" w:cstheme="majorBidi"/>
          <w:sz w:val="24"/>
          <w:szCs w:val="24"/>
        </w:rPr>
        <w:t>Perebutan Takhta Tuan Besar Dalam Restorasi Kerajaan Kubu</w:t>
      </w:r>
    </w:p>
    <w:p w:rsidR="00E42342" w:rsidRPr="00E42342" w:rsidRDefault="00E42342" w:rsidP="00CA19AC">
      <w:pPr>
        <w:pStyle w:val="NoSpacing"/>
        <w:spacing w:line="360" w:lineRule="auto"/>
        <w:jc w:val="center"/>
        <w:rPr>
          <w:rFonts w:asciiTheme="majorBidi" w:hAnsiTheme="majorBidi" w:cstheme="majorBidi"/>
          <w:sz w:val="24"/>
          <w:szCs w:val="24"/>
        </w:rPr>
      </w:pPr>
      <w:r w:rsidRPr="00E42342">
        <w:rPr>
          <w:rFonts w:asciiTheme="majorBidi" w:hAnsiTheme="majorBidi" w:cstheme="majorBidi"/>
          <w:sz w:val="24"/>
          <w:szCs w:val="24"/>
        </w:rPr>
        <w:t>Era Otonomi Daerah</w:t>
      </w:r>
    </w:p>
    <w:p w:rsidR="00E42342" w:rsidRPr="00E42342" w:rsidRDefault="00E42342" w:rsidP="00CA19AC">
      <w:pPr>
        <w:pStyle w:val="NoSpacing"/>
        <w:spacing w:line="360" w:lineRule="auto"/>
        <w:jc w:val="center"/>
        <w:rPr>
          <w:rFonts w:asciiTheme="majorBidi" w:hAnsiTheme="majorBidi" w:cstheme="majorBidi"/>
          <w:sz w:val="24"/>
          <w:szCs w:val="24"/>
        </w:rPr>
      </w:pPr>
      <w:r w:rsidRPr="00E42342">
        <w:rPr>
          <w:rFonts w:asciiTheme="majorBidi" w:hAnsiTheme="majorBidi" w:cstheme="majorBidi"/>
          <w:sz w:val="24"/>
          <w:szCs w:val="24"/>
        </w:rPr>
        <w:t>(Tinjauan Institusi Nasab)</w:t>
      </w:r>
    </w:p>
    <w:p w:rsidR="00E42342" w:rsidRPr="00E42342" w:rsidRDefault="00E42342" w:rsidP="00CA19AC">
      <w:pPr>
        <w:pStyle w:val="NoSpacing"/>
        <w:spacing w:line="360" w:lineRule="auto"/>
        <w:jc w:val="center"/>
        <w:rPr>
          <w:rFonts w:asciiTheme="majorBidi" w:hAnsiTheme="majorBidi" w:cstheme="majorBidi"/>
          <w:sz w:val="24"/>
          <w:szCs w:val="24"/>
        </w:rPr>
      </w:pPr>
    </w:p>
    <w:p w:rsidR="00E42342" w:rsidRPr="00E42342" w:rsidRDefault="00E42342" w:rsidP="00CA19AC">
      <w:pPr>
        <w:pStyle w:val="NoSpacing"/>
        <w:spacing w:line="360" w:lineRule="auto"/>
        <w:jc w:val="center"/>
        <w:rPr>
          <w:rFonts w:asciiTheme="majorBidi" w:hAnsiTheme="majorBidi" w:cstheme="majorBidi"/>
          <w:sz w:val="24"/>
          <w:szCs w:val="24"/>
        </w:rPr>
      </w:pPr>
      <w:r w:rsidRPr="00E42342">
        <w:rPr>
          <w:rFonts w:asciiTheme="majorBidi" w:hAnsiTheme="majorBidi" w:cstheme="majorBidi"/>
          <w:sz w:val="24"/>
          <w:szCs w:val="24"/>
        </w:rPr>
        <w:t>Abu Bakar</w:t>
      </w:r>
    </w:p>
    <w:p w:rsidR="00E42342" w:rsidRPr="00E42342" w:rsidRDefault="00E42342" w:rsidP="00CA19AC">
      <w:pPr>
        <w:pStyle w:val="NoSpacing"/>
        <w:spacing w:line="360" w:lineRule="auto"/>
        <w:jc w:val="center"/>
        <w:rPr>
          <w:rFonts w:asciiTheme="majorBidi" w:hAnsiTheme="majorBidi" w:cstheme="majorBidi"/>
          <w:sz w:val="24"/>
          <w:szCs w:val="24"/>
        </w:rPr>
      </w:pPr>
      <w:r w:rsidRPr="00E42342">
        <w:rPr>
          <w:rFonts w:asciiTheme="majorBidi" w:hAnsiTheme="majorBidi" w:cstheme="majorBidi"/>
          <w:sz w:val="24"/>
          <w:szCs w:val="24"/>
        </w:rPr>
        <w:t>Fakultas Syariah IAIN Pontianak</w:t>
      </w:r>
    </w:p>
    <w:p w:rsidR="00E42342" w:rsidRPr="00E42342" w:rsidRDefault="00344BBA" w:rsidP="00CA19AC">
      <w:pPr>
        <w:pStyle w:val="NoSpacing"/>
        <w:spacing w:line="360" w:lineRule="auto"/>
        <w:jc w:val="center"/>
        <w:rPr>
          <w:rFonts w:asciiTheme="majorBidi" w:hAnsiTheme="majorBidi" w:cstheme="majorBidi"/>
          <w:sz w:val="24"/>
          <w:szCs w:val="24"/>
        </w:rPr>
      </w:pPr>
      <w:r>
        <w:rPr>
          <w:rFonts w:asciiTheme="majorBidi" w:hAnsiTheme="majorBidi" w:cstheme="majorBidi"/>
          <w:sz w:val="24"/>
          <w:szCs w:val="24"/>
        </w:rPr>
        <w:t>abubakar@iainptk.ac.id</w:t>
      </w:r>
    </w:p>
    <w:p w:rsidR="00E42342" w:rsidRPr="00E42342" w:rsidRDefault="00E42342" w:rsidP="00CA19AC">
      <w:pPr>
        <w:pStyle w:val="NoSpacing"/>
        <w:spacing w:line="360" w:lineRule="auto"/>
        <w:jc w:val="center"/>
        <w:rPr>
          <w:rFonts w:asciiTheme="majorBidi" w:hAnsiTheme="majorBidi" w:cstheme="majorBidi"/>
          <w:sz w:val="24"/>
          <w:szCs w:val="24"/>
        </w:rPr>
      </w:pPr>
    </w:p>
    <w:p w:rsidR="00E42342" w:rsidRPr="00E42342" w:rsidRDefault="00E42342" w:rsidP="00CA19AC">
      <w:pPr>
        <w:pStyle w:val="NoSpacing"/>
        <w:spacing w:line="360" w:lineRule="auto"/>
        <w:jc w:val="center"/>
        <w:rPr>
          <w:rFonts w:asciiTheme="majorBidi" w:hAnsiTheme="majorBidi" w:cstheme="majorBidi"/>
          <w:sz w:val="24"/>
          <w:szCs w:val="24"/>
        </w:rPr>
      </w:pPr>
      <w:r w:rsidRPr="00E42342">
        <w:rPr>
          <w:rFonts w:asciiTheme="majorBidi" w:hAnsiTheme="majorBidi" w:cstheme="majorBidi"/>
          <w:sz w:val="24"/>
          <w:szCs w:val="24"/>
        </w:rPr>
        <w:t>Abstrak</w:t>
      </w:r>
    </w:p>
    <w:p w:rsidR="00E42342" w:rsidRPr="00E42342" w:rsidRDefault="00E42342" w:rsidP="00F05AE0">
      <w:pPr>
        <w:pStyle w:val="NoSpacing"/>
        <w:ind w:left="851" w:right="1183"/>
        <w:jc w:val="both"/>
        <w:rPr>
          <w:rFonts w:asciiTheme="majorBidi" w:hAnsiTheme="majorBidi" w:cstheme="majorBidi"/>
          <w:sz w:val="24"/>
          <w:szCs w:val="24"/>
        </w:rPr>
      </w:pPr>
      <w:r w:rsidRPr="00E42342">
        <w:rPr>
          <w:rFonts w:asciiTheme="majorBidi" w:hAnsiTheme="majorBidi" w:cstheme="majorBidi"/>
          <w:sz w:val="24"/>
          <w:szCs w:val="24"/>
        </w:rPr>
        <w:t xml:space="preserve">Studi ini menguraikan </w:t>
      </w:r>
      <w:r>
        <w:rPr>
          <w:rFonts w:asciiTheme="majorBidi" w:hAnsiTheme="majorBidi" w:cstheme="majorBidi"/>
          <w:sz w:val="24"/>
          <w:szCs w:val="24"/>
        </w:rPr>
        <w:t>masalah</w:t>
      </w:r>
      <w:r w:rsidRPr="00E42342">
        <w:rPr>
          <w:rFonts w:asciiTheme="majorBidi" w:hAnsiTheme="majorBidi" w:cstheme="majorBidi"/>
          <w:sz w:val="24"/>
          <w:szCs w:val="24"/>
        </w:rPr>
        <w:t xml:space="preserve"> perebutan takhta dalam restorasi kerajaan </w:t>
      </w:r>
      <w:r>
        <w:rPr>
          <w:rFonts w:asciiTheme="majorBidi" w:hAnsiTheme="majorBidi" w:cstheme="majorBidi"/>
          <w:sz w:val="24"/>
          <w:szCs w:val="24"/>
        </w:rPr>
        <w:t xml:space="preserve">Kubu </w:t>
      </w:r>
      <w:r w:rsidRPr="00E42342">
        <w:rPr>
          <w:rFonts w:asciiTheme="majorBidi" w:hAnsiTheme="majorBidi" w:cstheme="majorBidi"/>
          <w:sz w:val="24"/>
          <w:szCs w:val="24"/>
        </w:rPr>
        <w:t xml:space="preserve">yang belum terselesaikan dan mengungkap sebab yang mendasarinya. </w:t>
      </w:r>
      <w:r>
        <w:rPr>
          <w:rFonts w:asciiTheme="majorBidi" w:hAnsiTheme="majorBidi" w:cstheme="majorBidi"/>
          <w:sz w:val="24"/>
          <w:szCs w:val="24"/>
        </w:rPr>
        <w:t>U</w:t>
      </w:r>
      <w:r w:rsidRPr="00E42342">
        <w:rPr>
          <w:rFonts w:asciiTheme="majorBidi" w:hAnsiTheme="majorBidi" w:cstheme="majorBidi"/>
          <w:sz w:val="24"/>
          <w:szCs w:val="24"/>
        </w:rPr>
        <w:t xml:space="preserve">raian masalah didasarkan pada </w:t>
      </w:r>
      <w:r>
        <w:rPr>
          <w:rFonts w:asciiTheme="majorBidi" w:hAnsiTheme="majorBidi" w:cstheme="majorBidi"/>
          <w:sz w:val="24"/>
          <w:szCs w:val="24"/>
        </w:rPr>
        <w:t xml:space="preserve">pembacaan terhadap </w:t>
      </w:r>
      <w:r w:rsidR="00F05AE0">
        <w:rPr>
          <w:rFonts w:asciiTheme="majorBidi" w:hAnsiTheme="majorBidi" w:cstheme="majorBidi"/>
          <w:sz w:val="24"/>
          <w:szCs w:val="24"/>
        </w:rPr>
        <w:t xml:space="preserve">literatur sejarah dan </w:t>
      </w:r>
      <w:r>
        <w:rPr>
          <w:rFonts w:asciiTheme="majorBidi" w:hAnsiTheme="majorBidi" w:cstheme="majorBidi"/>
          <w:sz w:val="24"/>
          <w:szCs w:val="24"/>
        </w:rPr>
        <w:t xml:space="preserve">pemberitaan </w:t>
      </w:r>
      <w:r w:rsidRPr="00E42342">
        <w:rPr>
          <w:rFonts w:asciiTheme="majorBidi" w:hAnsiTheme="majorBidi" w:cstheme="majorBidi"/>
          <w:sz w:val="24"/>
          <w:szCs w:val="24"/>
        </w:rPr>
        <w:t>media massa lokal</w:t>
      </w:r>
      <w:r w:rsidR="00F05AE0">
        <w:rPr>
          <w:rFonts w:asciiTheme="majorBidi" w:hAnsiTheme="majorBidi" w:cstheme="majorBidi"/>
          <w:sz w:val="24"/>
          <w:szCs w:val="24"/>
        </w:rPr>
        <w:t xml:space="preserve"> </w:t>
      </w:r>
      <w:r w:rsidRPr="00E42342">
        <w:rPr>
          <w:rFonts w:asciiTheme="majorBidi" w:hAnsiTheme="majorBidi" w:cstheme="majorBidi"/>
          <w:sz w:val="24"/>
          <w:szCs w:val="24"/>
        </w:rPr>
        <w:t xml:space="preserve">yang </w:t>
      </w:r>
      <w:r>
        <w:rPr>
          <w:rFonts w:asciiTheme="majorBidi" w:hAnsiTheme="majorBidi" w:cstheme="majorBidi"/>
          <w:sz w:val="24"/>
          <w:szCs w:val="24"/>
        </w:rPr>
        <w:t>ber</w:t>
      </w:r>
      <w:r w:rsidRPr="00E42342">
        <w:rPr>
          <w:rFonts w:asciiTheme="majorBidi" w:hAnsiTheme="majorBidi" w:cstheme="majorBidi"/>
          <w:sz w:val="24"/>
          <w:szCs w:val="24"/>
        </w:rPr>
        <w:t xml:space="preserve">kesinambungan </w:t>
      </w:r>
      <w:r>
        <w:rPr>
          <w:rFonts w:asciiTheme="majorBidi" w:hAnsiTheme="majorBidi" w:cstheme="majorBidi"/>
          <w:sz w:val="24"/>
          <w:szCs w:val="24"/>
        </w:rPr>
        <w:t>meliput</w:t>
      </w:r>
      <w:r w:rsidRPr="00E42342">
        <w:rPr>
          <w:rFonts w:asciiTheme="majorBidi" w:hAnsiTheme="majorBidi" w:cstheme="majorBidi"/>
          <w:sz w:val="24"/>
          <w:szCs w:val="24"/>
        </w:rPr>
        <w:t xml:space="preserve"> perebutan takhta</w:t>
      </w:r>
      <w:r>
        <w:rPr>
          <w:rFonts w:asciiTheme="majorBidi" w:hAnsiTheme="majorBidi" w:cstheme="majorBidi"/>
          <w:sz w:val="24"/>
          <w:szCs w:val="24"/>
        </w:rPr>
        <w:t xml:space="preserve">. Masalah </w:t>
      </w:r>
      <w:r w:rsidRPr="00E42342">
        <w:rPr>
          <w:rFonts w:asciiTheme="majorBidi" w:hAnsiTheme="majorBidi" w:cstheme="majorBidi"/>
          <w:sz w:val="24"/>
          <w:szCs w:val="24"/>
        </w:rPr>
        <w:t xml:space="preserve">tersebut untuk </w:t>
      </w:r>
      <w:r>
        <w:rPr>
          <w:rFonts w:asciiTheme="majorBidi" w:hAnsiTheme="majorBidi" w:cstheme="majorBidi"/>
          <w:sz w:val="24"/>
          <w:szCs w:val="24"/>
        </w:rPr>
        <w:t>dit</w:t>
      </w:r>
      <w:r w:rsidRPr="00E42342">
        <w:rPr>
          <w:rFonts w:asciiTheme="majorBidi" w:hAnsiTheme="majorBidi" w:cstheme="majorBidi"/>
          <w:sz w:val="24"/>
          <w:szCs w:val="24"/>
        </w:rPr>
        <w:t>emukan sebabnya diletakan dalam konteks</w:t>
      </w:r>
      <w:r>
        <w:rPr>
          <w:rFonts w:asciiTheme="majorBidi" w:hAnsiTheme="majorBidi" w:cstheme="majorBidi"/>
          <w:sz w:val="24"/>
          <w:szCs w:val="24"/>
        </w:rPr>
        <w:t>nya</w:t>
      </w:r>
      <w:r w:rsidRPr="00E42342">
        <w:rPr>
          <w:rFonts w:asciiTheme="majorBidi" w:hAnsiTheme="majorBidi" w:cstheme="majorBidi"/>
          <w:sz w:val="24"/>
          <w:szCs w:val="24"/>
        </w:rPr>
        <w:t xml:space="preserve"> yaitu otonomi daerah yang menghendaki terjaga dan berkembangnya budaya lokal. Institusi nasab dijadikan perspektif tinjauannya. Studi ini menjelaskan bahwa restorasi </w:t>
      </w:r>
      <w:r>
        <w:rPr>
          <w:rFonts w:asciiTheme="majorBidi" w:hAnsiTheme="majorBidi" w:cstheme="majorBidi"/>
          <w:sz w:val="24"/>
          <w:szCs w:val="24"/>
        </w:rPr>
        <w:t>Kubu terganjal perebutan takhta</w:t>
      </w:r>
      <w:r w:rsidRPr="00E42342">
        <w:rPr>
          <w:rFonts w:asciiTheme="majorBidi" w:hAnsiTheme="majorBidi" w:cstheme="majorBidi"/>
          <w:sz w:val="24"/>
          <w:szCs w:val="24"/>
        </w:rPr>
        <w:t xml:space="preserve"> karena nasab dijadikan instrumen tunggal pemilihan tuan besar. Secara teoritis, </w:t>
      </w:r>
      <w:r w:rsidR="00C4393A">
        <w:rPr>
          <w:rFonts w:asciiTheme="majorBidi" w:hAnsiTheme="majorBidi" w:cstheme="majorBidi"/>
          <w:sz w:val="24"/>
          <w:szCs w:val="24"/>
        </w:rPr>
        <w:t xml:space="preserve">institusi </w:t>
      </w:r>
      <w:r w:rsidRPr="00E42342">
        <w:rPr>
          <w:rFonts w:asciiTheme="majorBidi" w:hAnsiTheme="majorBidi" w:cstheme="majorBidi"/>
          <w:sz w:val="24"/>
          <w:szCs w:val="24"/>
        </w:rPr>
        <w:t xml:space="preserve">nasab </w:t>
      </w:r>
      <w:r w:rsidR="00C4393A">
        <w:rPr>
          <w:rFonts w:asciiTheme="majorBidi" w:hAnsiTheme="majorBidi" w:cstheme="majorBidi"/>
          <w:sz w:val="24"/>
          <w:szCs w:val="24"/>
        </w:rPr>
        <w:t xml:space="preserve">keturunan raja dapat </w:t>
      </w:r>
      <w:r w:rsidRPr="00E42342">
        <w:rPr>
          <w:rFonts w:asciiTheme="majorBidi" w:hAnsiTheme="majorBidi" w:cstheme="majorBidi"/>
          <w:sz w:val="24"/>
          <w:szCs w:val="24"/>
        </w:rPr>
        <w:t xml:space="preserve">menghantarkan terpilihnya pemimpin tradisional, tetapi sejarah suksesi </w:t>
      </w:r>
      <w:r w:rsidR="00C4393A">
        <w:rPr>
          <w:rFonts w:asciiTheme="majorBidi" w:hAnsiTheme="majorBidi" w:cstheme="majorBidi"/>
          <w:sz w:val="24"/>
          <w:szCs w:val="24"/>
        </w:rPr>
        <w:t xml:space="preserve">Kubu </w:t>
      </w:r>
      <w:r w:rsidRPr="00E42342">
        <w:rPr>
          <w:rFonts w:asciiTheme="majorBidi" w:hAnsiTheme="majorBidi" w:cstheme="majorBidi"/>
          <w:sz w:val="24"/>
          <w:szCs w:val="24"/>
        </w:rPr>
        <w:t xml:space="preserve">tidak selalu berdasarkan </w:t>
      </w:r>
      <w:proofErr w:type="gramStart"/>
      <w:r w:rsidR="00C4393A">
        <w:rPr>
          <w:rFonts w:asciiTheme="majorBidi" w:hAnsiTheme="majorBidi" w:cstheme="majorBidi"/>
          <w:sz w:val="24"/>
          <w:szCs w:val="24"/>
        </w:rPr>
        <w:t xml:space="preserve">anak  </w:t>
      </w:r>
      <w:r w:rsidRPr="00E42342">
        <w:rPr>
          <w:rFonts w:asciiTheme="majorBidi" w:hAnsiTheme="majorBidi" w:cstheme="majorBidi"/>
          <w:sz w:val="24"/>
          <w:szCs w:val="24"/>
        </w:rPr>
        <w:t>raja</w:t>
      </w:r>
      <w:proofErr w:type="gramEnd"/>
      <w:r w:rsidRPr="00E42342">
        <w:rPr>
          <w:rFonts w:asciiTheme="majorBidi" w:hAnsiTheme="majorBidi" w:cstheme="majorBidi"/>
          <w:sz w:val="24"/>
          <w:szCs w:val="24"/>
        </w:rPr>
        <w:t xml:space="preserve"> terakhir. Penerapan </w:t>
      </w:r>
      <w:r>
        <w:rPr>
          <w:rFonts w:asciiTheme="majorBidi" w:hAnsiTheme="majorBidi" w:cstheme="majorBidi"/>
          <w:sz w:val="24"/>
          <w:szCs w:val="24"/>
        </w:rPr>
        <w:t>nasab</w:t>
      </w:r>
      <w:r w:rsidRPr="00E42342">
        <w:rPr>
          <w:rFonts w:asciiTheme="majorBidi" w:hAnsiTheme="majorBidi" w:cstheme="majorBidi"/>
          <w:sz w:val="24"/>
          <w:szCs w:val="24"/>
        </w:rPr>
        <w:t xml:space="preserve"> terungkap </w:t>
      </w:r>
      <w:r w:rsidR="00A61461">
        <w:rPr>
          <w:rFonts w:asciiTheme="majorBidi" w:hAnsiTheme="majorBidi" w:cstheme="majorBidi"/>
          <w:sz w:val="24"/>
          <w:szCs w:val="24"/>
        </w:rPr>
        <w:t>tidak hanya didasarkan pada nilai legitimasi</w:t>
      </w:r>
      <w:r w:rsidR="00C4393A">
        <w:rPr>
          <w:rFonts w:asciiTheme="majorBidi" w:hAnsiTheme="majorBidi" w:cstheme="majorBidi"/>
          <w:sz w:val="24"/>
          <w:szCs w:val="24"/>
        </w:rPr>
        <w:t>nya</w:t>
      </w:r>
      <w:r w:rsidR="00A61461">
        <w:rPr>
          <w:rFonts w:asciiTheme="majorBidi" w:hAnsiTheme="majorBidi" w:cstheme="majorBidi"/>
          <w:sz w:val="24"/>
          <w:szCs w:val="24"/>
        </w:rPr>
        <w:t xml:space="preserve"> tetapi turut </w:t>
      </w:r>
      <w:r w:rsidRPr="00E42342">
        <w:rPr>
          <w:rFonts w:asciiTheme="majorBidi" w:hAnsiTheme="majorBidi" w:cstheme="majorBidi"/>
          <w:sz w:val="24"/>
          <w:szCs w:val="24"/>
        </w:rPr>
        <w:t>di</w:t>
      </w:r>
      <w:r w:rsidR="00A61461">
        <w:rPr>
          <w:rFonts w:asciiTheme="majorBidi" w:hAnsiTheme="majorBidi" w:cstheme="majorBidi"/>
          <w:sz w:val="24"/>
          <w:szCs w:val="24"/>
        </w:rPr>
        <w:t xml:space="preserve">sebabkan kontek otonomi daerah yang menjadikan </w:t>
      </w:r>
      <w:r w:rsidRPr="00E42342">
        <w:rPr>
          <w:rFonts w:asciiTheme="majorBidi" w:hAnsiTheme="majorBidi" w:cstheme="majorBidi"/>
          <w:sz w:val="24"/>
          <w:szCs w:val="24"/>
        </w:rPr>
        <w:t xml:space="preserve">takhta </w:t>
      </w:r>
      <w:r w:rsidR="00A61461">
        <w:rPr>
          <w:rFonts w:asciiTheme="majorBidi" w:hAnsiTheme="majorBidi" w:cstheme="majorBidi"/>
          <w:sz w:val="24"/>
          <w:szCs w:val="24"/>
        </w:rPr>
        <w:t xml:space="preserve">bernilai </w:t>
      </w:r>
      <w:r w:rsidRPr="00E42342">
        <w:rPr>
          <w:rFonts w:asciiTheme="majorBidi" w:hAnsiTheme="majorBidi" w:cstheme="majorBidi"/>
          <w:sz w:val="24"/>
          <w:szCs w:val="24"/>
        </w:rPr>
        <w:t>warisan</w:t>
      </w:r>
      <w:r w:rsidR="00A61461">
        <w:rPr>
          <w:rFonts w:asciiTheme="majorBidi" w:hAnsiTheme="majorBidi" w:cstheme="majorBidi"/>
          <w:sz w:val="24"/>
          <w:szCs w:val="24"/>
        </w:rPr>
        <w:t>. R</w:t>
      </w:r>
      <w:r w:rsidRPr="00E42342">
        <w:rPr>
          <w:rFonts w:asciiTheme="majorBidi" w:hAnsiTheme="majorBidi" w:cstheme="majorBidi"/>
          <w:sz w:val="24"/>
          <w:szCs w:val="24"/>
        </w:rPr>
        <w:t xml:space="preserve">estorasi Kubu </w:t>
      </w:r>
      <w:r w:rsidR="00C4393A">
        <w:rPr>
          <w:rFonts w:asciiTheme="majorBidi" w:hAnsiTheme="majorBidi" w:cstheme="majorBidi"/>
          <w:sz w:val="24"/>
          <w:szCs w:val="24"/>
        </w:rPr>
        <w:t xml:space="preserve">di batas itu terjebak masalah </w:t>
      </w:r>
      <w:r w:rsidR="00A61461">
        <w:rPr>
          <w:rFonts w:asciiTheme="majorBidi" w:hAnsiTheme="majorBidi" w:cstheme="majorBidi"/>
          <w:sz w:val="24"/>
          <w:szCs w:val="24"/>
        </w:rPr>
        <w:t>institusi nasab</w:t>
      </w:r>
      <w:r w:rsidR="00C4393A">
        <w:rPr>
          <w:rFonts w:asciiTheme="majorBidi" w:hAnsiTheme="majorBidi" w:cstheme="majorBidi"/>
          <w:sz w:val="24"/>
          <w:szCs w:val="24"/>
        </w:rPr>
        <w:t xml:space="preserve"> hingga belum terselesaikan</w:t>
      </w:r>
      <w:r>
        <w:rPr>
          <w:rFonts w:asciiTheme="majorBidi" w:hAnsiTheme="majorBidi" w:cstheme="majorBidi"/>
          <w:sz w:val="24"/>
          <w:szCs w:val="24"/>
        </w:rPr>
        <w:t xml:space="preserve">. </w:t>
      </w:r>
      <w:r w:rsidRPr="00E42342">
        <w:rPr>
          <w:rFonts w:asciiTheme="majorBidi" w:hAnsiTheme="majorBidi" w:cstheme="majorBidi"/>
          <w:sz w:val="24"/>
          <w:szCs w:val="24"/>
        </w:rPr>
        <w:t xml:space="preserve">  </w:t>
      </w:r>
    </w:p>
    <w:p w:rsidR="00E42342" w:rsidRPr="00E42342" w:rsidRDefault="00E42342" w:rsidP="006132BC">
      <w:pPr>
        <w:pStyle w:val="NoSpacing"/>
        <w:spacing w:line="360" w:lineRule="auto"/>
        <w:jc w:val="both"/>
        <w:rPr>
          <w:rFonts w:asciiTheme="majorBidi" w:hAnsiTheme="majorBidi" w:cstheme="majorBidi"/>
          <w:sz w:val="24"/>
          <w:szCs w:val="24"/>
        </w:rPr>
      </w:pPr>
    </w:p>
    <w:p w:rsidR="00E42342" w:rsidRPr="00E42342" w:rsidRDefault="00E42342" w:rsidP="006132BC">
      <w:pPr>
        <w:pStyle w:val="NoSpacing"/>
        <w:spacing w:line="360" w:lineRule="auto"/>
        <w:jc w:val="both"/>
        <w:rPr>
          <w:rFonts w:asciiTheme="majorBidi" w:hAnsiTheme="majorBidi" w:cstheme="majorBidi"/>
          <w:sz w:val="24"/>
          <w:szCs w:val="24"/>
        </w:rPr>
      </w:pPr>
      <w:r w:rsidRPr="00E42342">
        <w:rPr>
          <w:rFonts w:asciiTheme="majorBidi" w:hAnsiTheme="majorBidi" w:cstheme="majorBidi"/>
          <w:b/>
          <w:bCs/>
          <w:sz w:val="24"/>
          <w:szCs w:val="24"/>
        </w:rPr>
        <w:t xml:space="preserve">Kata Kunci: </w:t>
      </w:r>
      <w:r w:rsidRPr="00E42342">
        <w:rPr>
          <w:rFonts w:asciiTheme="majorBidi" w:hAnsiTheme="majorBidi" w:cstheme="majorBidi"/>
          <w:sz w:val="24"/>
          <w:szCs w:val="24"/>
        </w:rPr>
        <w:t xml:space="preserve">Takhta, </w:t>
      </w:r>
      <w:r>
        <w:rPr>
          <w:rFonts w:asciiTheme="majorBidi" w:hAnsiTheme="majorBidi" w:cstheme="majorBidi"/>
          <w:sz w:val="24"/>
          <w:szCs w:val="24"/>
        </w:rPr>
        <w:t>restorasi k</w:t>
      </w:r>
      <w:r w:rsidRPr="00E42342">
        <w:rPr>
          <w:rFonts w:asciiTheme="majorBidi" w:hAnsiTheme="majorBidi" w:cstheme="majorBidi"/>
          <w:sz w:val="24"/>
          <w:szCs w:val="24"/>
        </w:rPr>
        <w:t xml:space="preserve">erajaan Kubu, Otonomi Daerah, Nasab. </w:t>
      </w:r>
    </w:p>
    <w:p w:rsidR="00E42342" w:rsidRDefault="00E42342" w:rsidP="006132BC">
      <w:pPr>
        <w:pStyle w:val="NoSpacing"/>
        <w:spacing w:line="360" w:lineRule="auto"/>
        <w:jc w:val="both"/>
        <w:rPr>
          <w:rFonts w:asciiTheme="majorBidi" w:hAnsiTheme="majorBidi" w:cstheme="majorBidi"/>
          <w:sz w:val="24"/>
          <w:szCs w:val="24"/>
        </w:rPr>
      </w:pPr>
    </w:p>
    <w:p w:rsidR="00B141D0" w:rsidRDefault="00B141D0" w:rsidP="006132BC">
      <w:pPr>
        <w:pStyle w:val="NoSpacing"/>
        <w:spacing w:line="360" w:lineRule="auto"/>
        <w:jc w:val="both"/>
        <w:rPr>
          <w:rFonts w:asciiTheme="majorBidi" w:hAnsiTheme="majorBidi" w:cstheme="majorBidi"/>
          <w:sz w:val="24"/>
          <w:szCs w:val="24"/>
        </w:rPr>
      </w:pPr>
    </w:p>
    <w:p w:rsidR="00B141D0" w:rsidRDefault="00B141D0" w:rsidP="006132BC">
      <w:pPr>
        <w:pStyle w:val="NoSpacing"/>
        <w:spacing w:line="360" w:lineRule="auto"/>
        <w:jc w:val="both"/>
        <w:rPr>
          <w:rFonts w:asciiTheme="majorBidi" w:hAnsiTheme="majorBidi" w:cstheme="majorBidi"/>
          <w:sz w:val="24"/>
          <w:szCs w:val="24"/>
        </w:rPr>
      </w:pPr>
    </w:p>
    <w:p w:rsidR="00B141D0" w:rsidRDefault="00B141D0" w:rsidP="006132BC">
      <w:pPr>
        <w:pStyle w:val="NoSpacing"/>
        <w:spacing w:line="360" w:lineRule="auto"/>
        <w:jc w:val="both"/>
        <w:rPr>
          <w:rFonts w:asciiTheme="majorBidi" w:hAnsiTheme="majorBidi" w:cstheme="majorBidi"/>
          <w:sz w:val="24"/>
          <w:szCs w:val="24"/>
        </w:rPr>
      </w:pPr>
    </w:p>
    <w:p w:rsidR="00B141D0" w:rsidRDefault="00B141D0" w:rsidP="006132BC">
      <w:pPr>
        <w:pStyle w:val="NoSpacing"/>
        <w:spacing w:line="360" w:lineRule="auto"/>
        <w:jc w:val="both"/>
        <w:rPr>
          <w:rFonts w:asciiTheme="majorBidi" w:hAnsiTheme="majorBidi" w:cstheme="majorBidi"/>
          <w:sz w:val="24"/>
          <w:szCs w:val="24"/>
        </w:rPr>
      </w:pPr>
    </w:p>
    <w:p w:rsidR="00B141D0" w:rsidRDefault="00B141D0" w:rsidP="006132BC">
      <w:pPr>
        <w:pStyle w:val="NoSpacing"/>
        <w:spacing w:line="360" w:lineRule="auto"/>
        <w:jc w:val="both"/>
        <w:rPr>
          <w:rFonts w:asciiTheme="majorBidi" w:hAnsiTheme="majorBidi" w:cstheme="majorBidi"/>
          <w:sz w:val="24"/>
          <w:szCs w:val="24"/>
        </w:rPr>
      </w:pPr>
    </w:p>
    <w:p w:rsidR="00B141D0" w:rsidRPr="00E42342" w:rsidRDefault="00B141D0" w:rsidP="006132BC">
      <w:pPr>
        <w:pStyle w:val="NoSpacing"/>
        <w:spacing w:line="360" w:lineRule="auto"/>
        <w:jc w:val="both"/>
        <w:rPr>
          <w:rFonts w:asciiTheme="majorBidi" w:hAnsiTheme="majorBidi" w:cstheme="majorBidi"/>
          <w:sz w:val="24"/>
          <w:szCs w:val="24"/>
        </w:rPr>
      </w:pPr>
    </w:p>
    <w:p w:rsidR="00E42342" w:rsidRPr="00E42342" w:rsidRDefault="00E42342" w:rsidP="006132BC">
      <w:pPr>
        <w:pStyle w:val="NoSpacing"/>
        <w:numPr>
          <w:ilvl w:val="0"/>
          <w:numId w:val="22"/>
        </w:numPr>
        <w:spacing w:line="360" w:lineRule="auto"/>
        <w:ind w:left="284" w:hanging="284"/>
        <w:jc w:val="both"/>
        <w:rPr>
          <w:rFonts w:asciiTheme="majorBidi" w:hAnsiTheme="majorBidi" w:cstheme="majorBidi"/>
          <w:b/>
          <w:bCs/>
          <w:sz w:val="24"/>
          <w:szCs w:val="24"/>
        </w:rPr>
      </w:pPr>
      <w:r w:rsidRPr="00E42342">
        <w:rPr>
          <w:rFonts w:asciiTheme="majorBidi" w:hAnsiTheme="majorBidi" w:cstheme="majorBidi"/>
          <w:b/>
          <w:bCs/>
          <w:sz w:val="24"/>
          <w:szCs w:val="24"/>
        </w:rPr>
        <w:lastRenderedPageBreak/>
        <w:t>Pendahuluan</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Kubu adalah salah satu kerajaan di Kalimantan Barat yang muncul di akhir abad ke XVIII M yang dipimpin seorang raja bergelar tuan besar. Informasi tentang kerajaan tersebut dapat dilacak dalam literatur sejarah, baik sumber lokal maupun kolonial Belanda</w:t>
      </w:r>
      <w:r w:rsidR="006132BC">
        <w:rPr>
          <w:rFonts w:asciiTheme="majorBidi" w:hAnsiTheme="majorBidi" w:cstheme="majorBidi"/>
          <w:sz w:val="24"/>
          <w:szCs w:val="24"/>
        </w:rPr>
        <w:t xml:space="preserve"> (Dewall, 1862, pp. 138-141 dan Al-Aydrus, 1932)</w:t>
      </w:r>
      <w:r w:rsidRPr="00E42342">
        <w:rPr>
          <w:rFonts w:asciiTheme="majorBidi" w:hAnsiTheme="majorBidi" w:cstheme="majorBidi"/>
          <w:sz w:val="24"/>
          <w:szCs w:val="24"/>
        </w:rPr>
        <w:t>. Kubu pasca kemerdekaan dinyatakan sebagai bagian dari Negara Kesatuan Republik Indonesia. Setelahnya, karena sistem sentralistik Orde Baru, kerajaan itu terbelengkalai, hingga berakhir keberadaannya, tidak hanya institusi takhta melainkan juga bangunan istana kerajaannya. Kubu sebagai institusi kerajaan yang turut membangun Kalimantan Barat di masa lalu memasuki era Otonomi Daerah kembali terdengar namanya. Undang-Undang No. 22 Tahun 1999 yang mengalasi era tersebut memberikan ruang bagi pelestarian dan pengembangan budaya daerah</w:t>
      </w:r>
      <w:r w:rsidR="004934F1">
        <w:rPr>
          <w:rFonts w:asciiTheme="majorBidi" w:hAnsiTheme="majorBidi" w:cstheme="majorBidi"/>
          <w:sz w:val="24"/>
          <w:szCs w:val="24"/>
        </w:rPr>
        <w:t xml:space="preserve"> (Rasyid, 2005, pp. 3-25)</w:t>
      </w:r>
      <w:r w:rsidRPr="00E42342">
        <w:rPr>
          <w:rFonts w:asciiTheme="majorBidi" w:hAnsiTheme="majorBidi" w:cstheme="majorBidi"/>
          <w:sz w:val="24"/>
          <w:szCs w:val="24"/>
        </w:rPr>
        <w:t>.</w:t>
      </w:r>
      <w:r w:rsidRPr="00E42342">
        <w:rPr>
          <w:rStyle w:val="FootnoteReference"/>
          <w:rFonts w:asciiTheme="majorBidi" w:hAnsiTheme="majorBidi" w:cstheme="majorBidi"/>
          <w:sz w:val="24"/>
          <w:szCs w:val="24"/>
        </w:rPr>
        <w:footnoteReference w:id="1"/>
      </w:r>
      <w:r w:rsidRPr="00E42342">
        <w:rPr>
          <w:rFonts w:asciiTheme="majorBidi" w:hAnsiTheme="majorBidi" w:cstheme="majorBidi"/>
          <w:sz w:val="24"/>
          <w:szCs w:val="24"/>
        </w:rPr>
        <w:t xml:space="preserve"> Kehadiran undang-undang tersebut direspon masyarakat Kubu yang menginginkan kehadiran kembali kerajaannya.</w:t>
      </w:r>
    </w:p>
    <w:p w:rsidR="00E42342" w:rsidRPr="00E42342" w:rsidRDefault="00E42342" w:rsidP="004934F1">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Konteks di atas melahirkan pemikiran untuk merestorasi kerajaan Kubu, bukan ranah politik dan pemerintahan. Kepemimpinan tradisional pada kerajaan itu diperlukan untuk melestarikan nilai-n</w:t>
      </w:r>
      <w:r w:rsidR="004934F1">
        <w:rPr>
          <w:rFonts w:asciiTheme="majorBidi" w:hAnsiTheme="majorBidi" w:cstheme="majorBidi"/>
          <w:sz w:val="24"/>
          <w:szCs w:val="24"/>
        </w:rPr>
        <w:t xml:space="preserve">ilai lokal yang lama terabaikan (Nasir, 2015, Suara Pemred), </w:t>
      </w:r>
      <w:r w:rsidRPr="00E42342">
        <w:rPr>
          <w:rFonts w:asciiTheme="majorBidi" w:hAnsiTheme="majorBidi" w:cstheme="majorBidi"/>
          <w:sz w:val="24"/>
          <w:szCs w:val="24"/>
        </w:rPr>
        <w:t>karena kedudukannya sebagai pusat budaya bagi masyarakat. Ikhtiar untuk mewujudkan pemikiran itu menguat seiring terbentuknya kabupaten baru di atas sebagian besar bekas wilayah kerajaan, bernama Kubu Raya di tahun 2007.</w:t>
      </w:r>
      <w:r w:rsidRPr="00E42342">
        <w:rPr>
          <w:rStyle w:val="FootnoteReference"/>
          <w:rFonts w:asciiTheme="majorBidi" w:hAnsiTheme="majorBidi" w:cstheme="majorBidi"/>
          <w:sz w:val="24"/>
          <w:szCs w:val="24"/>
        </w:rPr>
        <w:footnoteReference w:id="2"/>
      </w:r>
      <w:r w:rsidRPr="00E42342">
        <w:rPr>
          <w:rFonts w:asciiTheme="majorBidi" w:hAnsiTheme="majorBidi" w:cstheme="majorBidi"/>
          <w:sz w:val="24"/>
          <w:szCs w:val="24"/>
        </w:rPr>
        <w:t xml:space="preserve"> Restorasi kerajaan di era otonomi daerah adalah gejala umum di Kalimantan Barat. Nama-nama kerajaan di masa lalu kembali muncul di masyarakat yang diikuti dengan pemilihan rajanya. Secara umum, institusi nasab memberikan solusi dalam terpilihnya pemimpin tradisional, seperti Kesultanan Pontianak dengan penobatan Sultan Abu Bakar.</w:t>
      </w:r>
      <w:r w:rsidRPr="00E42342">
        <w:rPr>
          <w:rStyle w:val="FootnoteReference"/>
          <w:rFonts w:asciiTheme="majorBidi" w:hAnsiTheme="majorBidi" w:cstheme="majorBidi"/>
          <w:sz w:val="24"/>
          <w:szCs w:val="24"/>
        </w:rPr>
        <w:footnoteReference w:id="3"/>
      </w:r>
      <w:r w:rsidRPr="00E42342">
        <w:rPr>
          <w:rFonts w:asciiTheme="majorBidi" w:hAnsiTheme="majorBidi" w:cstheme="majorBidi"/>
          <w:sz w:val="24"/>
          <w:szCs w:val="24"/>
        </w:rPr>
        <w:t xml:space="preserve"> Sementara, Kubu belum berhasil, karena terjebak pada perebutan takhta yang melibatkan tiga pihak. Institusi nasab masih gagal </w:t>
      </w:r>
      <w:r w:rsidRPr="00E42342">
        <w:rPr>
          <w:rFonts w:asciiTheme="majorBidi" w:hAnsiTheme="majorBidi" w:cstheme="majorBidi"/>
          <w:sz w:val="24"/>
          <w:szCs w:val="24"/>
        </w:rPr>
        <w:lastRenderedPageBreak/>
        <w:t>menghantarkan terpilihnya seorang tuan besar yang duduk di takhtanya. Sebagai akibat</w:t>
      </w:r>
      <w:r w:rsidR="004934F1">
        <w:rPr>
          <w:rFonts w:asciiTheme="majorBidi" w:hAnsiTheme="majorBidi" w:cstheme="majorBidi"/>
          <w:sz w:val="24"/>
          <w:szCs w:val="24"/>
        </w:rPr>
        <w:t>nya, restorasi kerajaan</w:t>
      </w:r>
      <w:r w:rsidRPr="00E42342">
        <w:rPr>
          <w:rFonts w:asciiTheme="majorBidi" w:hAnsiTheme="majorBidi" w:cstheme="majorBidi"/>
          <w:sz w:val="24"/>
          <w:szCs w:val="24"/>
        </w:rPr>
        <w:t xml:space="preserve"> sampai tahun 2020 masih menemui </w:t>
      </w:r>
      <w:r w:rsidR="004934F1">
        <w:rPr>
          <w:rFonts w:asciiTheme="majorBidi" w:hAnsiTheme="majorBidi" w:cstheme="majorBidi"/>
          <w:sz w:val="24"/>
          <w:szCs w:val="24"/>
        </w:rPr>
        <w:t>kegagalan</w:t>
      </w:r>
      <w:r w:rsidRPr="00E42342">
        <w:rPr>
          <w:rFonts w:asciiTheme="majorBidi" w:hAnsiTheme="majorBidi" w:cstheme="majorBidi"/>
          <w:sz w:val="24"/>
          <w:szCs w:val="24"/>
        </w:rPr>
        <w:t>.</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Polemik di tengah keturunan raja tentang hak terhadap takhta kerajaan yang berkaitan dengan institusi nasab terjadi di banyak daerah. Tahun 2015 kesultanan Pontianak sempat dilanda fitnah perebutan takhta. Masalah sama terjadi di Kasunanan Surakarta, terjadi mulai tahun 2004. Takhta kerajaan sempat diperebutkan antara dua anak raja Paku Buwono ke XII. Di Keraton Kasepuhan Cirebon muncul polemik sama pascakemangkatan Sultan Sepuh XIV. Sebelumnya, keraton tersebut telah digoncang serangkaian perebutan takhta antara keturunan sultan, tidak terselesaikan secara tuntas hingga tahun 2020. Kesultanan Yogyakarta tidak lepas dari permasalahan takhta sebagai kedudukan yang terwariskan. Masalah itu terkait dengan calon pengganti Sri Sultan Hamengku Buwana ke X </w:t>
      </w:r>
      <w:proofErr w:type="gramStart"/>
      <w:r w:rsidRPr="00E42342">
        <w:rPr>
          <w:rFonts w:asciiTheme="majorBidi" w:hAnsiTheme="majorBidi" w:cstheme="majorBidi"/>
          <w:sz w:val="24"/>
          <w:szCs w:val="24"/>
        </w:rPr>
        <w:t>yang  belum</w:t>
      </w:r>
      <w:proofErr w:type="gramEnd"/>
      <w:r w:rsidRPr="00E42342">
        <w:rPr>
          <w:rFonts w:asciiTheme="majorBidi" w:hAnsiTheme="majorBidi" w:cstheme="majorBidi"/>
          <w:sz w:val="24"/>
          <w:szCs w:val="24"/>
        </w:rPr>
        <w:t xml:space="preserve"> diterima di tengah keluarga besar. Di dalam sejumlah polemik tersebut terdapat keterkaitan dengan masalah nasab.</w:t>
      </w:r>
      <w:r w:rsidRPr="00E42342">
        <w:rPr>
          <w:rStyle w:val="FootnoteReference"/>
          <w:rFonts w:asciiTheme="majorBidi" w:hAnsiTheme="majorBidi" w:cstheme="majorBidi"/>
          <w:sz w:val="24"/>
          <w:szCs w:val="24"/>
        </w:rPr>
        <w:footnoteReference w:id="4"/>
      </w:r>
      <w:r w:rsidRPr="00E42342">
        <w:rPr>
          <w:rFonts w:asciiTheme="majorBidi" w:hAnsiTheme="majorBidi" w:cstheme="majorBidi"/>
          <w:sz w:val="24"/>
          <w:szCs w:val="24"/>
        </w:rPr>
        <w:t xml:space="preserve">    </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Perebutan takhta tuan besar dalam restorasi Kerajaan Kubu memunculkan pertanyaan akademis terkait masalah yang meliputinya. Hal itu menjadi penting mengingat bahwa masalah sama ditemukan terjadi di banyak daerah, termasuk di kerajaan-kerajaan besar Jawa. Serangkaian penyelesaian masalah telah dilakukan, tetapi ikhtiar tersebut belum membuahkan hasil. Musyawarah, pembentukan lembaga, dan pelantikan-pelantikan, terkadang memunculkan ketegangan baru. Di batas itu, studi terhadap restorasi Kubu dinilai penting dalam ikhtiar membangun pengetahuan. Hasilnya diharapkan menjadi pengetahuan akademis tentang masalah perebutan takhta.</w:t>
      </w:r>
    </w:p>
    <w:p w:rsidR="00E42342" w:rsidRPr="00E42342" w:rsidRDefault="00E42342" w:rsidP="00466F76">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Kubu dalam literatur akademis terhitung belum banyak peroleh perhatian dari peneliti atau penulis. Di tengah kelangkaan itu, Bakar tahun 2018 menulis tentang kerajaan tersebut dengan judul Keluarga al-Idroes dan Pemerintahan Kubu berbentuk tulisan sejarah. Tulisannya bersifat studi pustaka, baik bersumber lokal maupun kolonial Belanda. Di bukunya dijelaskan tentang pendiri, asal usul dan </w:t>
      </w:r>
      <w:r w:rsidRPr="00E42342">
        <w:rPr>
          <w:rFonts w:asciiTheme="majorBidi" w:hAnsiTheme="majorBidi" w:cstheme="majorBidi"/>
          <w:sz w:val="24"/>
          <w:szCs w:val="24"/>
        </w:rPr>
        <w:lastRenderedPageBreak/>
        <w:t>pembentukan negeri, dan diakhiri dengan deskripsi</w:t>
      </w:r>
      <w:r w:rsidR="0022561D">
        <w:rPr>
          <w:rFonts w:asciiTheme="majorBidi" w:hAnsiTheme="majorBidi" w:cstheme="majorBidi"/>
          <w:sz w:val="24"/>
          <w:szCs w:val="24"/>
        </w:rPr>
        <w:t xml:space="preserve"> pemerintahan Kubu di masa lalu (Bakar, 2018</w:t>
      </w:r>
      <w:r w:rsidR="00CD0D5B">
        <w:rPr>
          <w:rFonts w:asciiTheme="majorBidi" w:hAnsiTheme="majorBidi" w:cstheme="majorBidi"/>
          <w:sz w:val="24"/>
          <w:szCs w:val="24"/>
        </w:rPr>
        <w:t xml:space="preserve">, pp. 15-57). </w:t>
      </w:r>
      <w:r w:rsidRPr="00E42342">
        <w:rPr>
          <w:rFonts w:asciiTheme="majorBidi" w:hAnsiTheme="majorBidi" w:cstheme="majorBidi"/>
          <w:sz w:val="24"/>
          <w:szCs w:val="24"/>
        </w:rPr>
        <w:t>Sebelumnya, terdapat Mahrus yang meneliti tentang perkembangan Islam di Kubu. Penelitianya didasarkan pada studi pustaka. Hasilnya terungkap sejumlah media sebagai saluran perkembangan Islam di tengah masyarakat lokal Kubu</w:t>
      </w:r>
      <w:r w:rsidR="00CD0D5B">
        <w:rPr>
          <w:rFonts w:asciiTheme="majorBidi" w:hAnsiTheme="majorBidi" w:cstheme="majorBidi"/>
          <w:sz w:val="24"/>
          <w:szCs w:val="24"/>
        </w:rPr>
        <w:t xml:space="preserve"> (Mahrus, 2012, pp. 77-91)</w:t>
      </w:r>
      <w:r w:rsidRPr="00E42342">
        <w:rPr>
          <w:rFonts w:asciiTheme="majorBidi" w:hAnsiTheme="majorBidi" w:cstheme="majorBidi"/>
          <w:sz w:val="24"/>
          <w:szCs w:val="24"/>
        </w:rPr>
        <w:t>.</w:t>
      </w:r>
      <w:r w:rsidRPr="00E42342">
        <w:rPr>
          <w:rStyle w:val="FootnoteReference"/>
          <w:rFonts w:asciiTheme="majorBidi" w:hAnsiTheme="majorBidi" w:cstheme="majorBidi"/>
          <w:sz w:val="24"/>
          <w:szCs w:val="24"/>
        </w:rPr>
        <w:t xml:space="preserve"> </w:t>
      </w:r>
      <w:r w:rsidRPr="00E42342">
        <w:rPr>
          <w:rFonts w:asciiTheme="majorBidi" w:hAnsiTheme="majorBidi" w:cstheme="majorBidi"/>
          <w:sz w:val="24"/>
          <w:szCs w:val="24"/>
        </w:rPr>
        <w:t xml:space="preserve">Selain itu, terdapat naskah ringkas sejarah Kubu yang ditemukan atas nama </w:t>
      </w:r>
      <w:r w:rsidR="00466F76">
        <w:rPr>
          <w:rFonts w:asciiTheme="majorBidi" w:hAnsiTheme="majorBidi" w:cstheme="majorBidi"/>
          <w:sz w:val="24"/>
          <w:szCs w:val="24"/>
        </w:rPr>
        <w:t>Dj</w:t>
      </w:r>
      <w:r w:rsidRPr="00E42342">
        <w:rPr>
          <w:rFonts w:asciiTheme="majorBidi" w:hAnsiTheme="majorBidi" w:cstheme="majorBidi"/>
          <w:sz w:val="24"/>
          <w:szCs w:val="24"/>
        </w:rPr>
        <w:t xml:space="preserve">unaydi. Di dalamnya ditulis tentang periodesasi kepemimpinan </w:t>
      </w:r>
      <w:r w:rsidR="00CD0D5B">
        <w:rPr>
          <w:rFonts w:asciiTheme="majorBidi" w:hAnsiTheme="majorBidi" w:cstheme="majorBidi"/>
          <w:sz w:val="24"/>
          <w:szCs w:val="24"/>
        </w:rPr>
        <w:t>Tuan Besar Kubu dan keluarganya (</w:t>
      </w:r>
      <w:r w:rsidR="00466F76">
        <w:rPr>
          <w:rFonts w:asciiTheme="majorBidi" w:hAnsiTheme="majorBidi" w:cstheme="majorBidi"/>
          <w:sz w:val="24"/>
          <w:szCs w:val="24"/>
        </w:rPr>
        <w:t xml:space="preserve">Djunaydi, </w:t>
      </w:r>
      <w:r w:rsidR="00CD0D5B">
        <w:rPr>
          <w:rFonts w:asciiTheme="majorBidi" w:hAnsiTheme="majorBidi" w:cstheme="majorBidi"/>
          <w:sz w:val="24"/>
          <w:szCs w:val="24"/>
        </w:rPr>
        <w:t xml:space="preserve">2001, </w:t>
      </w:r>
      <w:r w:rsidR="00466F76">
        <w:rPr>
          <w:rFonts w:asciiTheme="majorBidi" w:hAnsiTheme="majorBidi" w:cstheme="majorBidi"/>
          <w:sz w:val="24"/>
          <w:szCs w:val="24"/>
        </w:rPr>
        <w:t>p</w:t>
      </w:r>
      <w:r w:rsidR="00CD0D5B">
        <w:rPr>
          <w:rFonts w:asciiTheme="majorBidi" w:hAnsiTheme="majorBidi" w:cstheme="majorBidi"/>
          <w:sz w:val="24"/>
          <w:szCs w:val="24"/>
        </w:rPr>
        <w:t>p. 3-11).</w:t>
      </w:r>
      <w:r w:rsidRPr="00E42342">
        <w:rPr>
          <w:rFonts w:asciiTheme="majorBidi" w:hAnsiTheme="majorBidi" w:cstheme="majorBidi"/>
          <w:sz w:val="24"/>
          <w:szCs w:val="24"/>
        </w:rPr>
        <w:t xml:space="preserve"> Tulisan-tulisan tangan tentang kerajaan Kubu ditemukan di tengah masyarakat dengan tema nyaris sama. </w:t>
      </w:r>
    </w:p>
    <w:p w:rsidR="00E42342" w:rsidRPr="00E42342" w:rsidRDefault="00E42342" w:rsidP="002B2986">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Kubu dalam masalah perebutan takhta di atas belum mendapatkan perhatian memadai dari peneliti. Satu penelitian telah mencoba memberikan dalil-dalil untuk penyelesaian masalah, tetapi belum memberikan solusi. Penelitian tersebut dilakukan Nurcahyani dkk. sebagai tim penelitian dari Departemen Kebudayaan dan Pariwisata Balai Pelestarian Sejarah dan Nilai Tradisional Pontianak tahun 2008 dengan judul “Syarif Hasan bin Zein Al Idrus”. Penelitian itu menginformasikan kedudukan Syarif Hasan dalam pemerintahan Kubu pasca pendudukan Jepang</w:t>
      </w:r>
      <w:r w:rsidR="0022561D">
        <w:rPr>
          <w:rFonts w:asciiTheme="majorBidi" w:hAnsiTheme="majorBidi" w:cstheme="majorBidi"/>
          <w:sz w:val="24"/>
          <w:szCs w:val="24"/>
        </w:rPr>
        <w:t xml:space="preserve"> (Nurcahyani, 2008, pp. 3-9)</w:t>
      </w:r>
      <w:r w:rsidRPr="00E42342">
        <w:rPr>
          <w:rFonts w:asciiTheme="majorBidi" w:hAnsiTheme="majorBidi" w:cstheme="majorBidi"/>
          <w:sz w:val="24"/>
          <w:szCs w:val="24"/>
        </w:rPr>
        <w:t xml:space="preserve">. Sebagian permasalahan tersebut telah dibahas </w:t>
      </w:r>
      <w:r w:rsidR="0022561D">
        <w:rPr>
          <w:rFonts w:asciiTheme="majorBidi" w:hAnsiTheme="majorBidi" w:cstheme="majorBidi"/>
          <w:sz w:val="24"/>
          <w:szCs w:val="24"/>
        </w:rPr>
        <w:t xml:space="preserve">Husin </w:t>
      </w:r>
      <w:r w:rsidRPr="00E42342">
        <w:rPr>
          <w:rFonts w:asciiTheme="majorBidi" w:hAnsiTheme="majorBidi" w:cstheme="majorBidi"/>
          <w:sz w:val="24"/>
          <w:szCs w:val="24"/>
        </w:rPr>
        <w:t>di tahun 1977. Ia membahasnya sebagai kritik terhadap tulisan Lontaan di tahun 1975 dengan judul “Kilas Balik Ex. Bestuurscommissie Kerajaan Kubu: Kisah Dan Pembahasan Kembali Mengenai Sejarah Hukum Adat dan Adat Istiadat Kalimantan Barat (1975) Antara Dua Mantan Anggota Majelis Kerajaan Kubu”</w:t>
      </w:r>
      <w:r w:rsidR="0022561D">
        <w:rPr>
          <w:rFonts w:asciiTheme="majorBidi" w:hAnsiTheme="majorBidi" w:cstheme="majorBidi"/>
          <w:sz w:val="24"/>
          <w:szCs w:val="24"/>
        </w:rPr>
        <w:t xml:space="preserve"> (</w:t>
      </w:r>
      <w:r w:rsidR="002B2986">
        <w:rPr>
          <w:rFonts w:asciiTheme="majorBidi" w:hAnsiTheme="majorBidi" w:cstheme="majorBidi"/>
          <w:sz w:val="24"/>
          <w:szCs w:val="24"/>
        </w:rPr>
        <w:t>Husin</w:t>
      </w:r>
      <w:r w:rsidR="0022561D">
        <w:rPr>
          <w:rFonts w:asciiTheme="majorBidi" w:hAnsiTheme="majorBidi" w:cstheme="majorBidi"/>
          <w:sz w:val="24"/>
          <w:szCs w:val="24"/>
        </w:rPr>
        <w:t>, 1977, pp. 4-7)</w:t>
      </w:r>
      <w:r w:rsidRPr="00E42342">
        <w:rPr>
          <w:rFonts w:asciiTheme="majorBidi" w:hAnsiTheme="majorBidi" w:cstheme="majorBidi"/>
          <w:sz w:val="24"/>
          <w:szCs w:val="24"/>
        </w:rPr>
        <w:t>. Pada batas itu, masalah perebutan takhta tuan besar dalam restorasi kerajaan Kubu masih terabaikan peneliti, kecuali sebatas pembahasan tokoh.</w:t>
      </w:r>
    </w:p>
    <w:p w:rsidR="00E42342" w:rsidRPr="00E42342" w:rsidRDefault="00E42342" w:rsidP="006132BC">
      <w:pPr>
        <w:pStyle w:val="ListParagraph"/>
        <w:numPr>
          <w:ilvl w:val="0"/>
          <w:numId w:val="22"/>
        </w:numPr>
        <w:spacing w:line="360" w:lineRule="auto"/>
        <w:ind w:left="284" w:hanging="284"/>
        <w:jc w:val="both"/>
        <w:rPr>
          <w:rFonts w:asciiTheme="majorBidi" w:hAnsiTheme="majorBidi" w:cstheme="majorBidi"/>
          <w:b/>
          <w:bCs/>
          <w:sz w:val="24"/>
          <w:szCs w:val="24"/>
        </w:rPr>
      </w:pPr>
      <w:r w:rsidRPr="00E42342">
        <w:rPr>
          <w:rFonts w:asciiTheme="majorBidi" w:hAnsiTheme="majorBidi" w:cstheme="majorBidi"/>
          <w:b/>
          <w:bCs/>
          <w:sz w:val="24"/>
          <w:szCs w:val="24"/>
        </w:rPr>
        <w:t>Pembahasan</w:t>
      </w:r>
    </w:p>
    <w:p w:rsidR="00E42342" w:rsidRPr="00E42342" w:rsidRDefault="00E42342" w:rsidP="006132BC">
      <w:pPr>
        <w:pStyle w:val="ListParagraph"/>
        <w:numPr>
          <w:ilvl w:val="0"/>
          <w:numId w:val="3"/>
        </w:numPr>
        <w:spacing w:line="360" w:lineRule="auto"/>
        <w:ind w:left="284" w:hanging="284"/>
        <w:jc w:val="both"/>
        <w:rPr>
          <w:rFonts w:asciiTheme="majorBidi" w:hAnsiTheme="majorBidi" w:cstheme="majorBidi"/>
          <w:b/>
          <w:bCs/>
          <w:sz w:val="24"/>
          <w:szCs w:val="24"/>
        </w:rPr>
      </w:pPr>
      <w:r w:rsidRPr="00E42342">
        <w:rPr>
          <w:rFonts w:asciiTheme="majorBidi" w:hAnsiTheme="majorBidi" w:cstheme="majorBidi"/>
          <w:b/>
          <w:bCs/>
          <w:sz w:val="24"/>
          <w:szCs w:val="24"/>
        </w:rPr>
        <w:t>Takhta Tuan Besar Kubu</w:t>
      </w:r>
    </w:p>
    <w:p w:rsidR="00E42342" w:rsidRPr="00E42342" w:rsidRDefault="00E42342" w:rsidP="0022561D">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Tuan besar adalah gelaran yang cukup dikenal dalam kebudayaan Melayu, baik di Kalimantan Barat maupun di Semenanjung Malaysia. Secara kesejarahan, istilah tuan besar biasa digunakan sebagai sebutan untuk ulama terhormat dari Jazirah Arab yang menjadi rujukan keilmuan dan teladan bagi masyarakat di suatu </w:t>
      </w:r>
      <w:r w:rsidRPr="00E42342">
        <w:rPr>
          <w:rFonts w:asciiTheme="majorBidi" w:hAnsiTheme="majorBidi" w:cstheme="majorBidi"/>
          <w:sz w:val="24"/>
          <w:szCs w:val="24"/>
        </w:rPr>
        <w:lastRenderedPageBreak/>
        <w:t>daerah tertentu. Hal itu seperti ditunjukan Tuan Besar Muhammad bin Zayn di Kesultanan Terengganu. Ia dikenal sebagai ulama kerajaan masa Sultan Umar</w:t>
      </w:r>
      <w:r w:rsidR="0022561D">
        <w:rPr>
          <w:rFonts w:asciiTheme="majorBidi" w:hAnsiTheme="majorBidi" w:cstheme="majorBidi"/>
          <w:sz w:val="24"/>
          <w:szCs w:val="24"/>
        </w:rPr>
        <w:t xml:space="preserve"> (Mohd., 2006, pp. 112). </w:t>
      </w:r>
      <w:r w:rsidRPr="00E42342">
        <w:rPr>
          <w:rFonts w:asciiTheme="majorBidi" w:hAnsiTheme="majorBidi" w:cstheme="majorBidi"/>
          <w:sz w:val="24"/>
          <w:szCs w:val="24"/>
        </w:rPr>
        <w:t>Di Mempawah, terdapat Husin bin Ahmad yang dikenal dalam sejarah sebagai tuan besar. Ia menjadi ulama yang menjadi rujukan muslim Kalimantan Barat dan daerah sekitarnya</w:t>
      </w:r>
      <w:r w:rsidR="0022561D">
        <w:rPr>
          <w:rFonts w:asciiTheme="majorBidi" w:hAnsiTheme="majorBidi" w:cstheme="majorBidi"/>
          <w:sz w:val="24"/>
          <w:szCs w:val="24"/>
        </w:rPr>
        <w:t xml:space="preserve"> (Bakar, 2020, p. 13)</w:t>
      </w:r>
      <w:r w:rsidRPr="00E42342">
        <w:rPr>
          <w:rFonts w:asciiTheme="majorBidi" w:hAnsiTheme="majorBidi" w:cstheme="majorBidi"/>
          <w:sz w:val="24"/>
          <w:szCs w:val="24"/>
        </w:rPr>
        <w:t>. Sebutan itu sering diikuti penisbatan nama daerahnya, sehingga terkenal nama tuan besar Mempawah. Di daerahnya, seorang tuan besar adalah ulama tertinggi dalam urusan keagamaan, seperti Muhammad bin Zayn yang menduduki jabatan Syaikhul Ulama. Istilah tuan besar tersebut muncul di pertengahan abad ke XVIII sampai awal abad berikutnya.</w:t>
      </w:r>
    </w:p>
    <w:p w:rsidR="00E42342" w:rsidRPr="00E42342" w:rsidRDefault="00E42342" w:rsidP="0022561D">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Pada awalnya, tuan besar Kubu merupakan sebutan bagi seorang ulama yang bernama Aidrus bin Abdurrahman. Ia memperoleh sebutan itu setelah dirinya berhasil membuka hutan untuk didirikan negeri baru di tahun 1769 M, kelak dinamai Kubu. Ia berbeda dengan tuan besar lainnya yang terbatas sebagai ulama. Selanjutnya, negeri tersebut di tahun 1780 dideklarasikan sebagai suatu kerajaan. Di dalam literatur kolonial, Aidrus tidak pernah dilaporkan membuat kontrak politik-pemerintahan dengan Belanda. Hal itu menandakan dirinya memerintah sebagai raja merdeka.</w:t>
      </w:r>
      <w:r w:rsidRPr="00E42342">
        <w:rPr>
          <w:rStyle w:val="FootnoteReference"/>
          <w:rFonts w:asciiTheme="majorBidi" w:hAnsiTheme="majorBidi" w:cstheme="majorBidi"/>
          <w:sz w:val="24"/>
          <w:szCs w:val="24"/>
        </w:rPr>
        <w:footnoteReference w:id="5"/>
      </w:r>
      <w:r w:rsidRPr="00E42342">
        <w:rPr>
          <w:rFonts w:asciiTheme="majorBidi" w:hAnsiTheme="majorBidi" w:cstheme="majorBidi"/>
          <w:sz w:val="24"/>
          <w:szCs w:val="24"/>
        </w:rPr>
        <w:t xml:space="preserve"> Ia memimpin masyarakat dibantu sejumlah menteri. Kepemimpinan tersebut diteruskan oleh anak laki-lakinya yang tertua bernama Muhammad. Ia memakai sebutan ayahnya, sehingga sebutan tuan besar Kubu terlembaga sebagai gelaran raja</w:t>
      </w:r>
      <w:r w:rsidR="0022561D">
        <w:rPr>
          <w:rFonts w:asciiTheme="majorBidi" w:hAnsiTheme="majorBidi" w:cstheme="majorBidi"/>
          <w:sz w:val="24"/>
          <w:szCs w:val="24"/>
        </w:rPr>
        <w:t xml:space="preserve"> (Bakar, 2018, pp. 10).</w:t>
      </w:r>
      <w:r w:rsidRPr="00E42342">
        <w:rPr>
          <w:rFonts w:asciiTheme="majorBidi" w:hAnsiTheme="majorBidi" w:cstheme="majorBidi"/>
          <w:sz w:val="24"/>
          <w:szCs w:val="24"/>
        </w:rPr>
        <w:t xml:space="preserve">   </w:t>
      </w:r>
    </w:p>
    <w:p w:rsidR="00E42342" w:rsidRPr="00E42342" w:rsidRDefault="00E42342" w:rsidP="0022561D">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Tuan besar Kubu di masa berikutnya menjadi institusi takhta, sehingga pemiliknya memastikan diri menjadi penguasa tertinggi di wilayahnya. Ia adalah raja. Secara norma kebudayaan, tuan besar adalah gelaran raja yang hidup di tengah kebudayaan masyarakatnya. Gelaran itu ditemukan dalam literatur kolonial Belanda. Dewall </w:t>
      </w:r>
      <w:r w:rsidR="0022561D">
        <w:rPr>
          <w:rFonts w:asciiTheme="majorBidi" w:hAnsiTheme="majorBidi" w:cstheme="majorBidi"/>
          <w:sz w:val="24"/>
          <w:szCs w:val="24"/>
        </w:rPr>
        <w:t xml:space="preserve">(1862, p. 140) </w:t>
      </w:r>
      <w:r w:rsidRPr="00E42342">
        <w:rPr>
          <w:rFonts w:asciiTheme="majorBidi" w:hAnsiTheme="majorBidi" w:cstheme="majorBidi"/>
          <w:sz w:val="24"/>
          <w:szCs w:val="24"/>
        </w:rPr>
        <w:t xml:space="preserve">menulis bahwa Aidrus digantikan putera tertuanya yang bernama Muhammad yang diikuti dengan pemakaian gelaran tuan besar Kubu. Hal sama ditulis Enthoven </w:t>
      </w:r>
      <w:r w:rsidR="0022561D">
        <w:rPr>
          <w:rFonts w:asciiTheme="majorBidi" w:hAnsiTheme="majorBidi" w:cstheme="majorBidi"/>
          <w:sz w:val="24"/>
          <w:szCs w:val="24"/>
        </w:rPr>
        <w:t xml:space="preserve">(1902, p. 877) </w:t>
      </w:r>
      <w:r w:rsidRPr="00E42342">
        <w:rPr>
          <w:rFonts w:asciiTheme="majorBidi" w:hAnsiTheme="majorBidi" w:cstheme="majorBidi"/>
          <w:sz w:val="24"/>
          <w:szCs w:val="24"/>
        </w:rPr>
        <w:t xml:space="preserve">ketika menulis bagan raja-raja Kubu di dalam bukunya. Informasi tersebut selaras dengan tradisi lisan tentang </w:t>
      </w:r>
      <w:r w:rsidRPr="00E42342">
        <w:rPr>
          <w:rFonts w:asciiTheme="majorBidi" w:hAnsiTheme="majorBidi" w:cstheme="majorBidi"/>
          <w:sz w:val="24"/>
          <w:szCs w:val="24"/>
        </w:rPr>
        <w:lastRenderedPageBreak/>
        <w:t>sejarah raja-raja Kubu yang digelari tuan besar. Meskipun demikian, gelaran tersebut dalam urusan pemerintahan tampak tidak dipakai secara lengkap. Di dokumen resmi kerajaan, mereka bergelar tuan atau heer van Kubu dan terkadang ditulis seri paduka tuan Kubu. Hal demikian itu diduga kuat terkait dengan kebiasaan raja-raja lokal yang menyebut residen Kalimantan Barat dengan sebutan tuan besar residen.</w:t>
      </w:r>
      <w:r w:rsidRPr="00E42342">
        <w:rPr>
          <w:rStyle w:val="FootnoteReference"/>
          <w:rFonts w:asciiTheme="majorBidi" w:hAnsiTheme="majorBidi" w:cstheme="majorBidi"/>
          <w:sz w:val="24"/>
          <w:szCs w:val="24"/>
        </w:rPr>
        <w:footnoteReference w:id="6"/>
      </w:r>
      <w:r w:rsidRPr="00E42342">
        <w:rPr>
          <w:rFonts w:asciiTheme="majorBidi" w:hAnsiTheme="majorBidi" w:cstheme="majorBidi"/>
          <w:sz w:val="24"/>
          <w:szCs w:val="24"/>
        </w:rPr>
        <w:t xml:space="preserve"> Raja Kubu secara formal tampak menghindari penggunaan gelaran sama, karena kedudukannya dalam tata pemerintahan Hindia Belanda di bawah residen Kalimantan Barat.</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Tuan besar Kubu ke II adalah Muhammad yang bertakhta dari tahun 1789 sampai dengan 1829 M. Sepeninggalnya, takhta kerajaan diteruskan anaknya yang bernama Abdurrahman sebagai tuan besar ke III. Tuan besar berikutnya adalah Ismail bin Abdurrahman. Ia menjadi raja ke IV. Di awal pemerintahannya, takhta kerajaan sempat dipangku pamannya Thaha bin Tuan Besar Muhammad, karena dirinya masih anak-anak. Setelahnya, pemerintahan tuan besar diteruskan saudaranya Ismail yang bernama Hasan, karena putera mahkota meninggal di Serawak. Sementara, anak Ismail lainnya yang bernama Zain terhitung masih anak-anak. Abas bin Hasan menjadi tuan besar ke VI meneruskan ayahnya. Takhta kerajaan tidak dikembalikan ke Zain. Ia menjadi tuan besar ke VII setelah Abas diturunkan paksa Belanda, karena penolakan pajak. Belanda di Kubu adalah pemegang kekuasaan tertinggi, sehingga penetapan tuan besar dalam kekuasaannya. Di tahun 1919 M, Zain turun dari takhtanya yang menghantarkan Kubu tanpa raja. Anak-anak Abas dan Zain tidak meneruskan takhta tuan besar. Dua tahun berikutnya dinobatkan Shaleh menantu tuan besar ke V sebagai raja ke VIII yang memerintah kerajaan sampai tahun 1944 M. Ia meninggal di tangan penjajah Jepang bersama anaknya yang menjadi calon penggantinya, bernama Tuan Muda Ahmad</w:t>
      </w:r>
      <w:r w:rsidR="009D209C">
        <w:rPr>
          <w:rFonts w:asciiTheme="majorBidi" w:hAnsiTheme="majorBidi" w:cstheme="majorBidi"/>
          <w:sz w:val="24"/>
          <w:szCs w:val="24"/>
        </w:rPr>
        <w:t xml:space="preserve"> (Bakar, 2018, pp. 50-56)</w:t>
      </w:r>
      <w:r w:rsidRPr="00E42342">
        <w:rPr>
          <w:rFonts w:asciiTheme="majorBidi" w:hAnsiTheme="majorBidi" w:cstheme="majorBidi"/>
          <w:sz w:val="24"/>
          <w:szCs w:val="24"/>
        </w:rPr>
        <w:t xml:space="preserve">. </w:t>
      </w:r>
    </w:p>
    <w:p w:rsidR="00E42342" w:rsidRPr="00E42342" w:rsidRDefault="00E42342" w:rsidP="002B2986">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Kerajaan Kubu memiliki wilayah kekuasaan antara Sungai Punggur dan Sungai Mayah berikut daerah pantainya. Pengakuan tersebut telah diakui Belanda </w:t>
      </w:r>
      <w:r w:rsidRPr="00E42342">
        <w:rPr>
          <w:rFonts w:asciiTheme="majorBidi" w:hAnsiTheme="majorBidi" w:cstheme="majorBidi"/>
          <w:sz w:val="24"/>
          <w:szCs w:val="24"/>
        </w:rPr>
        <w:lastRenderedPageBreak/>
        <w:t>di tahun 1823 sebagaimana tertuang dalam kontrak politik antara Tuan Besar Kubu Muhammad dengan Komisaris Tobias. Wilayah itu asalnya milik Sultan Ratu Simpang yang dihibahkan kepada Tuan Besar Aidrus. Kubu di bagian Utara berbatasan dengan Kesultanan Pontianak. Di bagian Selatan berbatasan dengan Kerajaan Simpang-Matan. Sementara, Sungai Lida dan Mendawai sebagai batas dengan Meliau. Pulau-pulau antara Sungai Punggur Besar dan Teluk Nuri di pesisir menjadi milik Kubu. Di Kalimantan Barat, kedaulatan Kubu sejak awal peroleh pengakuan dari raja-raja lokal, hingga tidak ada konflik perbatasan. Di dalamnya terdapat ribuan penduduk yang meliputi suku bangsa Melayu, Bugis, Dayak, dan Cina. Di antara suku bangsa Melayu terdapat keturunan Arab. Keberadaan mereka tersebar ke dalam tiga daerah pemerintahan, terdiri Kubu, Teluk Pakedai, dan Padang Tikar. Mereka menjadi rakyat Kerajaan Kubu yang mempertakhtakan seorang Tuan Besar</w:t>
      </w:r>
      <w:r w:rsidR="000C598E">
        <w:rPr>
          <w:rFonts w:asciiTheme="majorBidi" w:hAnsiTheme="majorBidi" w:cstheme="majorBidi"/>
          <w:sz w:val="24"/>
          <w:szCs w:val="24"/>
        </w:rPr>
        <w:t xml:space="preserve"> (Bakar, 2018, pp. 40-41)</w:t>
      </w:r>
      <w:r w:rsidR="000C598E" w:rsidRPr="00E42342">
        <w:rPr>
          <w:rFonts w:asciiTheme="majorBidi" w:hAnsiTheme="majorBidi" w:cstheme="majorBidi"/>
          <w:sz w:val="24"/>
          <w:szCs w:val="24"/>
        </w:rPr>
        <w:t xml:space="preserve">. </w:t>
      </w:r>
    </w:p>
    <w:p w:rsidR="00E42342" w:rsidRPr="00E42342" w:rsidRDefault="00E42342" w:rsidP="006132BC">
      <w:pPr>
        <w:pStyle w:val="ListParagraph"/>
        <w:numPr>
          <w:ilvl w:val="0"/>
          <w:numId w:val="3"/>
        </w:numPr>
        <w:spacing w:line="360" w:lineRule="auto"/>
        <w:ind w:left="284" w:hanging="284"/>
        <w:jc w:val="both"/>
        <w:rPr>
          <w:rFonts w:asciiTheme="majorBidi" w:hAnsiTheme="majorBidi" w:cstheme="majorBidi"/>
          <w:b/>
          <w:bCs/>
          <w:sz w:val="24"/>
          <w:szCs w:val="24"/>
        </w:rPr>
      </w:pPr>
      <w:r w:rsidRPr="00E42342">
        <w:rPr>
          <w:rFonts w:asciiTheme="majorBidi" w:hAnsiTheme="majorBidi" w:cstheme="majorBidi"/>
          <w:b/>
          <w:bCs/>
          <w:sz w:val="24"/>
          <w:szCs w:val="24"/>
        </w:rPr>
        <w:t xml:space="preserve">Restorasi Kerajaan Kubu Di Era Otonomi Daerah </w:t>
      </w:r>
    </w:p>
    <w:p w:rsidR="00E42342" w:rsidRPr="00E42342" w:rsidRDefault="00E42342" w:rsidP="002B2986">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Undang-Undang No. 23 Tahun 2014 terbukti memberikan dorongan bagi daerah untuk merevitalisasi kebudayaannya. Otonomi daerah yang digulirkan undang-undang tersebut menjadikan daerah memiliki kemandirian untuk mengelola urusannya dalam rangka pembangunan dan kesejahteraan masyarakat sesuai dengan kekhasannya. Di batas itu, otonomi daerah memberikan kesempatan dan harapan bagi usaha-usaha restorasi kerajaan Kubu untuk mencapai tujuannya, karena restorasi tersebut menghendaki kelestarian kebudayaan lokal yang menjadi kekhasan daerah. Hal itu telah peroleh apresiasi dari Bupati Kab. Kubu Raya. </w:t>
      </w:r>
      <w:r w:rsidR="002B2986">
        <w:rPr>
          <w:rFonts w:asciiTheme="majorBidi" w:hAnsiTheme="majorBidi" w:cstheme="majorBidi"/>
          <w:sz w:val="24"/>
          <w:szCs w:val="24"/>
        </w:rPr>
        <w:t>I</w:t>
      </w:r>
      <w:r w:rsidRPr="00E42342">
        <w:rPr>
          <w:rFonts w:asciiTheme="majorBidi" w:hAnsiTheme="majorBidi" w:cstheme="majorBidi"/>
          <w:sz w:val="24"/>
          <w:szCs w:val="24"/>
        </w:rPr>
        <w:t>a menunjukan bukti-bukti kepedulian Pemda melalui pemberian bantuan untuk pembangunan dan pelestarian situs-situs kerajaan Kubu. Pernyataan kepala daerah tersebut menunjukan dukungan pemerintah terhadap revitalisasi kebudayaan lokal.</w:t>
      </w:r>
      <w:r w:rsidRPr="00E42342">
        <w:rPr>
          <w:rStyle w:val="FootnoteReference"/>
          <w:rFonts w:asciiTheme="majorBidi" w:hAnsiTheme="majorBidi" w:cstheme="majorBidi"/>
          <w:sz w:val="24"/>
          <w:szCs w:val="24"/>
        </w:rPr>
        <w:footnoteReference w:id="7"/>
      </w:r>
    </w:p>
    <w:p w:rsidR="000E1FA7" w:rsidRDefault="00E42342" w:rsidP="000E1FA7">
      <w:pPr>
        <w:spacing w:line="360" w:lineRule="auto"/>
        <w:jc w:val="center"/>
        <w:rPr>
          <w:rFonts w:asciiTheme="majorBidi" w:hAnsiTheme="majorBidi" w:cstheme="majorBidi"/>
          <w:sz w:val="24"/>
          <w:szCs w:val="24"/>
        </w:rPr>
      </w:pPr>
      <w:r w:rsidRPr="00E42342">
        <w:rPr>
          <w:rFonts w:asciiTheme="majorBidi" w:hAnsiTheme="majorBidi" w:cstheme="majorBidi"/>
          <w:noProof/>
          <w:sz w:val="24"/>
          <w:szCs w:val="24"/>
        </w:rPr>
        <w:lastRenderedPageBreak/>
        <w:drawing>
          <wp:inline distT="0" distB="0" distL="0" distR="0" wp14:anchorId="6D46733C" wp14:editId="42BFAB86">
            <wp:extent cx="3790950" cy="2047875"/>
            <wp:effectExtent l="0" t="0" r="0" b="9525"/>
            <wp:docPr id="59" name="Picture 59" descr="D:\Materi Kuliah A.B\Jurnal 2021\Replika Ku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Kuliah A.B\Jurnal 2021\Replika Kubu.png"/>
                    <pic:cNvPicPr>
                      <a:picLocks noChangeAspect="1" noChangeArrowheads="1"/>
                    </pic:cNvPicPr>
                  </pic:nvPicPr>
                  <pic:blipFill rotWithShape="1">
                    <a:blip r:embed="rId8">
                      <a:extLst>
                        <a:ext uri="{28A0092B-C50C-407E-A947-70E740481C1C}">
                          <a14:useLocalDpi xmlns:a14="http://schemas.microsoft.com/office/drawing/2010/main" val="0"/>
                        </a:ext>
                      </a:extLst>
                    </a:blip>
                    <a:srcRect b="9664"/>
                    <a:stretch/>
                  </pic:blipFill>
                  <pic:spPr bwMode="auto">
                    <a:xfrm>
                      <a:off x="0" y="0"/>
                      <a:ext cx="3791257" cy="2048041"/>
                    </a:xfrm>
                    <a:prstGeom prst="rect">
                      <a:avLst/>
                    </a:prstGeom>
                    <a:noFill/>
                    <a:ln>
                      <a:noFill/>
                    </a:ln>
                    <a:extLst>
                      <a:ext uri="{53640926-AAD7-44D8-BBD7-CCE9431645EC}">
                        <a14:shadowObscured xmlns:a14="http://schemas.microsoft.com/office/drawing/2010/main"/>
                      </a:ext>
                    </a:extLst>
                  </pic:spPr>
                </pic:pic>
              </a:graphicData>
            </a:graphic>
          </wp:inline>
        </w:drawing>
      </w:r>
    </w:p>
    <w:p w:rsidR="00E42342" w:rsidRPr="00E42342" w:rsidRDefault="00E42342" w:rsidP="000E1FA7">
      <w:pPr>
        <w:spacing w:line="360" w:lineRule="auto"/>
        <w:jc w:val="center"/>
        <w:rPr>
          <w:rFonts w:asciiTheme="majorBidi" w:hAnsiTheme="majorBidi" w:cstheme="majorBidi"/>
          <w:sz w:val="24"/>
          <w:szCs w:val="24"/>
        </w:rPr>
      </w:pPr>
      <w:r w:rsidRPr="00E42342">
        <w:rPr>
          <w:rFonts w:asciiTheme="majorBidi" w:hAnsiTheme="majorBidi" w:cstheme="majorBidi"/>
          <w:sz w:val="24"/>
          <w:szCs w:val="24"/>
        </w:rPr>
        <w:t xml:space="preserve">Replika istana Kubu di Desa Kubu </w:t>
      </w:r>
    </w:p>
    <w:p w:rsidR="00E42342" w:rsidRPr="00E42342" w:rsidRDefault="00E42342" w:rsidP="007E56BE">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Ibrahim sebagai keturunan Kubu turut menggagas restorasi kerajaan. Restorasi kerajaan Kubu menurutnya adalah upaya menghadirkan kembali institusi kerajaan ke tengah masyarakat. Kehadirannya diharapkan dapat menjaga dan sekaligus menjadi wadah pengembangan kebudayaan lokal sebagai kekayaan daerah. Hal itu dinilai mendesak realisasinya, karena kelestarian kerajaan Kubu sebelumnya terabaikan. Ikhtiar tersebut diawali dengan penggalian situs-situs sejarah Kubu. Rafik di tahun-tahun sebelumnya telah mengeksplorasi sejumlah tempat bersejarah untuk menemukan informasi dari masa lalu terkait istana Kubu. Di konteks otonomi daerah, kehadiran kerajaan Kubu didesain menjadi pusat pengembangan budaya, seni, dan wisata, sehingga akan memajukan daerah, tidak terbatas pada perekonomian lokal.</w:t>
      </w:r>
      <w:r w:rsidR="002B2986" w:rsidRPr="00E42342">
        <w:rPr>
          <w:rStyle w:val="FootnoteReference"/>
          <w:rFonts w:asciiTheme="majorBidi" w:hAnsiTheme="majorBidi" w:cstheme="majorBidi"/>
          <w:sz w:val="24"/>
          <w:szCs w:val="24"/>
        </w:rPr>
        <w:footnoteReference w:id="8"/>
      </w:r>
      <w:r w:rsidRPr="00E42342">
        <w:rPr>
          <w:rFonts w:asciiTheme="majorBidi" w:hAnsiTheme="majorBidi" w:cstheme="majorBidi"/>
          <w:sz w:val="24"/>
          <w:szCs w:val="24"/>
        </w:rPr>
        <w:t xml:space="preserve"> Sebelumnya, replika istana telah dibuat di Kubu oleh Pemda Kubu yang melibatkan keturunan tuan besar ke VIII. Istana replikasi tersebut tampak tidak didukung dengan konsep besar tentang pengembangan kebudayaan lokal. Selain itu, bangunannya tidak diintegrasikan dengan pembangunan infrastruktur lainnya. Sebagai akibatnya, istana replika di Kubu gagal dalam memainkan peran kebudayaan. Kejadian itu tampak ingin diantisipasi Ibrahim dalam konsep replika istana yang baru di pusat kota kabupaten. Otonomi Daerah diharapkan memberikan kesempatan untuk mewujudkan pemikirannya. Di </w:t>
      </w:r>
      <w:r w:rsidRPr="00E42342">
        <w:rPr>
          <w:rFonts w:asciiTheme="majorBidi" w:hAnsiTheme="majorBidi" w:cstheme="majorBidi"/>
          <w:sz w:val="24"/>
          <w:szCs w:val="24"/>
        </w:rPr>
        <w:lastRenderedPageBreak/>
        <w:t xml:space="preserve">batas itu, kerajaan dalam skema </w:t>
      </w:r>
      <w:r w:rsidR="007E56BE">
        <w:rPr>
          <w:rFonts w:asciiTheme="majorBidi" w:hAnsiTheme="majorBidi" w:cstheme="majorBidi"/>
          <w:sz w:val="24"/>
          <w:szCs w:val="24"/>
        </w:rPr>
        <w:t xml:space="preserve">Ibrahim </w:t>
      </w:r>
      <w:r w:rsidRPr="00E42342">
        <w:rPr>
          <w:rFonts w:asciiTheme="majorBidi" w:hAnsiTheme="majorBidi" w:cstheme="majorBidi"/>
          <w:sz w:val="24"/>
          <w:szCs w:val="24"/>
        </w:rPr>
        <w:t>menjadi mitra pemerintah dalam pembangunan yang berorientasi pada nilai</w:t>
      </w:r>
      <w:r w:rsidR="007E56BE">
        <w:rPr>
          <w:rFonts w:asciiTheme="majorBidi" w:hAnsiTheme="majorBidi" w:cstheme="majorBidi"/>
          <w:sz w:val="24"/>
          <w:szCs w:val="24"/>
        </w:rPr>
        <w:t xml:space="preserve"> lokal</w:t>
      </w:r>
      <w:r w:rsidRPr="00E42342">
        <w:rPr>
          <w:rFonts w:asciiTheme="majorBidi" w:hAnsiTheme="majorBidi" w:cstheme="majorBidi"/>
          <w:sz w:val="24"/>
          <w:szCs w:val="24"/>
        </w:rPr>
        <w:t xml:space="preserve">.  </w:t>
      </w:r>
    </w:p>
    <w:p w:rsidR="000E1FA7" w:rsidRDefault="00E42342" w:rsidP="000E1FA7">
      <w:pPr>
        <w:tabs>
          <w:tab w:val="left" w:pos="7088"/>
          <w:tab w:val="left" w:pos="7230"/>
        </w:tabs>
        <w:spacing w:line="360" w:lineRule="auto"/>
        <w:jc w:val="center"/>
        <w:rPr>
          <w:rFonts w:asciiTheme="majorBidi" w:hAnsiTheme="majorBidi" w:cstheme="majorBidi"/>
          <w:sz w:val="24"/>
          <w:szCs w:val="24"/>
        </w:rPr>
      </w:pPr>
      <w:r w:rsidRPr="00E42342">
        <w:rPr>
          <w:rFonts w:asciiTheme="majorBidi" w:hAnsiTheme="majorBidi" w:cstheme="majorBidi"/>
          <w:noProof/>
          <w:sz w:val="24"/>
          <w:szCs w:val="24"/>
        </w:rPr>
        <w:drawing>
          <wp:inline distT="0" distB="0" distL="0" distR="0" wp14:anchorId="4E240EB8" wp14:editId="585576EB">
            <wp:extent cx="3609975" cy="1933575"/>
            <wp:effectExtent l="0" t="0" r="9525" b="9525"/>
            <wp:docPr id="60" name="Picture 60" descr="D:\Materi Kuliah A.B\Jurnal 2021\Robok2 Ku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teri Kuliah A.B\Jurnal 2021\Robok2 Kub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1422" cy="1934350"/>
                    </a:xfrm>
                    <a:prstGeom prst="rect">
                      <a:avLst/>
                    </a:prstGeom>
                    <a:noFill/>
                    <a:ln>
                      <a:noFill/>
                    </a:ln>
                  </pic:spPr>
                </pic:pic>
              </a:graphicData>
            </a:graphic>
          </wp:inline>
        </w:drawing>
      </w:r>
    </w:p>
    <w:p w:rsidR="000E1FA7" w:rsidRPr="000E1FA7" w:rsidRDefault="00E42342" w:rsidP="000E1FA7">
      <w:pPr>
        <w:pStyle w:val="NoSpacing"/>
        <w:jc w:val="center"/>
        <w:rPr>
          <w:rFonts w:asciiTheme="majorBidi" w:hAnsiTheme="majorBidi" w:cstheme="majorBidi"/>
          <w:sz w:val="24"/>
          <w:szCs w:val="24"/>
        </w:rPr>
      </w:pPr>
      <w:r w:rsidRPr="000E1FA7">
        <w:rPr>
          <w:rFonts w:asciiTheme="majorBidi" w:hAnsiTheme="majorBidi" w:cstheme="majorBidi"/>
          <w:sz w:val="24"/>
          <w:szCs w:val="24"/>
        </w:rPr>
        <w:t>Acara Adat R</w:t>
      </w:r>
      <w:r w:rsidR="000E1FA7" w:rsidRPr="000E1FA7">
        <w:rPr>
          <w:rFonts w:asciiTheme="majorBidi" w:hAnsiTheme="majorBidi" w:cstheme="majorBidi"/>
          <w:sz w:val="24"/>
          <w:szCs w:val="24"/>
        </w:rPr>
        <w:t>obok-Robok di Keraton Kertamulya</w:t>
      </w:r>
    </w:p>
    <w:p w:rsidR="00E42342" w:rsidRPr="000E1FA7" w:rsidRDefault="00E42342" w:rsidP="000E1FA7">
      <w:pPr>
        <w:pStyle w:val="NoSpacing"/>
        <w:jc w:val="center"/>
        <w:rPr>
          <w:rFonts w:asciiTheme="majorBidi" w:hAnsiTheme="majorBidi" w:cstheme="majorBidi"/>
          <w:sz w:val="24"/>
          <w:szCs w:val="24"/>
        </w:rPr>
      </w:pPr>
      <w:r w:rsidRPr="000E1FA7">
        <w:rPr>
          <w:rFonts w:asciiTheme="majorBidi" w:hAnsiTheme="majorBidi" w:cstheme="majorBidi"/>
          <w:sz w:val="24"/>
          <w:szCs w:val="24"/>
        </w:rPr>
        <w:t>Tuan Besar Kubu Ke VI di Teluk Pakedai Kab. Kubu Raya</w:t>
      </w:r>
    </w:p>
    <w:p w:rsidR="00E42342" w:rsidRPr="00E42342" w:rsidRDefault="00E42342" w:rsidP="000E1FA7">
      <w:pPr>
        <w:spacing w:line="240" w:lineRule="auto"/>
        <w:ind w:firstLine="851"/>
        <w:jc w:val="both"/>
        <w:rPr>
          <w:rFonts w:asciiTheme="majorBidi" w:hAnsiTheme="majorBidi" w:cstheme="majorBidi"/>
          <w:sz w:val="24"/>
          <w:szCs w:val="24"/>
        </w:rPr>
      </w:pPr>
    </w:p>
    <w:p w:rsidR="00E42342" w:rsidRPr="00E42342" w:rsidRDefault="00E42342" w:rsidP="007E56BE">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Gagasan sama ditemukan dalam keturunan Tuan Besar Abas. Restorasi kerajaan dalam pemikirannya dirancang sebagai institusi yang menjaga tatanan adat istiadat masyarakat Kubu yang dinilai sebagai penopang bagi kedamaian di tengah masyarakat. Otonomi daerah memerlukan nilai-nilai kearifan lokal untuk pengembangan daerah. Hal itu akan terwujud melalui kehadiran tuan besar Kubu. Kehadirannya dinilai dapat menjadi penjaga cagar budaya dan peninggalan sejarah, sehingga tidak terbelengkalai sebagai akibat pembangunan daerah.</w:t>
      </w:r>
      <w:r w:rsidR="007E56BE" w:rsidRPr="00E42342">
        <w:rPr>
          <w:rStyle w:val="FootnoteReference"/>
          <w:rFonts w:asciiTheme="majorBidi" w:hAnsiTheme="majorBidi" w:cstheme="majorBidi"/>
          <w:sz w:val="24"/>
          <w:szCs w:val="24"/>
        </w:rPr>
        <w:footnoteReference w:id="9"/>
      </w:r>
      <w:r w:rsidR="007E56BE" w:rsidRPr="00E42342">
        <w:rPr>
          <w:rFonts w:asciiTheme="majorBidi" w:hAnsiTheme="majorBidi" w:cstheme="majorBidi"/>
          <w:sz w:val="24"/>
          <w:szCs w:val="24"/>
        </w:rPr>
        <w:t xml:space="preserve"> </w:t>
      </w:r>
      <w:r w:rsidRPr="00E42342">
        <w:rPr>
          <w:rFonts w:asciiTheme="majorBidi" w:hAnsiTheme="majorBidi" w:cstheme="majorBidi"/>
          <w:sz w:val="24"/>
          <w:szCs w:val="24"/>
        </w:rPr>
        <w:t>Ikhtiar tersebut diawali dengan restorasi kerajaan. Hal itu diafirmasi Bupati Kubu Raya Rusman Ali. Kubu dinilai sebagai satu-satunya aset budaya di wilayahnya yang dapat dikembangkan untuk memajukan daerah sesuai kekhasan lokal</w:t>
      </w:r>
      <w:r w:rsidR="007E56BE">
        <w:rPr>
          <w:rFonts w:asciiTheme="majorBidi" w:hAnsiTheme="majorBidi" w:cstheme="majorBidi"/>
          <w:sz w:val="24"/>
          <w:szCs w:val="24"/>
        </w:rPr>
        <w:t>.</w:t>
      </w:r>
      <w:r w:rsidR="007E56BE" w:rsidRPr="00E42342">
        <w:rPr>
          <w:rStyle w:val="FootnoteReference"/>
          <w:rFonts w:asciiTheme="majorBidi" w:hAnsiTheme="majorBidi" w:cstheme="majorBidi"/>
          <w:sz w:val="24"/>
          <w:szCs w:val="24"/>
        </w:rPr>
        <w:footnoteReference w:id="10"/>
      </w:r>
      <w:r w:rsidR="007E56BE">
        <w:rPr>
          <w:rFonts w:asciiTheme="majorBidi" w:hAnsiTheme="majorBidi" w:cstheme="majorBidi"/>
          <w:sz w:val="24"/>
          <w:szCs w:val="24"/>
        </w:rPr>
        <w:t xml:space="preserve"> </w:t>
      </w:r>
      <w:r w:rsidRPr="00E42342">
        <w:rPr>
          <w:rFonts w:asciiTheme="majorBidi" w:hAnsiTheme="majorBidi" w:cstheme="majorBidi"/>
          <w:sz w:val="24"/>
          <w:szCs w:val="24"/>
        </w:rPr>
        <w:t>.</w:t>
      </w:r>
    </w:p>
    <w:p w:rsidR="00E42342" w:rsidRPr="00E42342" w:rsidRDefault="00E42342" w:rsidP="001A3866">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Kehadiran institusi kerajaan di era otonomi daerah diakui memiliki kontribusi bagi pembangunan, karena raja dapat memainkan peran-peran kebudayaan yang di dalamnya terkandung kepentingan lokal, mulai identitas, kearifan, sampai ruang sosio-kultural.</w:t>
      </w:r>
      <w:r w:rsidRPr="00E42342">
        <w:rPr>
          <w:rStyle w:val="FootnoteReference"/>
          <w:rFonts w:asciiTheme="majorBidi" w:hAnsiTheme="majorBidi" w:cstheme="majorBidi"/>
          <w:sz w:val="24"/>
          <w:szCs w:val="24"/>
        </w:rPr>
        <w:footnoteReference w:id="11"/>
      </w:r>
      <w:r w:rsidRPr="00E42342">
        <w:rPr>
          <w:rFonts w:asciiTheme="majorBidi" w:hAnsiTheme="majorBidi" w:cstheme="majorBidi"/>
          <w:sz w:val="24"/>
          <w:szCs w:val="24"/>
        </w:rPr>
        <w:t xml:space="preserve"> Banyak kota di Kalimantan Barat sukses </w:t>
      </w:r>
      <w:r w:rsidRPr="00E42342">
        <w:rPr>
          <w:rFonts w:asciiTheme="majorBidi" w:hAnsiTheme="majorBidi" w:cstheme="majorBidi"/>
          <w:sz w:val="24"/>
          <w:szCs w:val="24"/>
        </w:rPr>
        <w:lastRenderedPageBreak/>
        <w:t>mengeksplorasi kebudayaan daerahnya dengan menempatkan lembaga kerajaan sebagai pemeran utamanya. Hal tersebut seperti dimainkan raja Sanggau dalam Paradje. Otonomi Daerah di batas itu dinilai turut melahirkan kebangkitan identitas lokal. Di antaranya disponsori kerajaan-kerajaan.</w:t>
      </w:r>
      <w:r w:rsidRPr="00E42342">
        <w:rPr>
          <w:rStyle w:val="FootnoteReference"/>
          <w:rFonts w:asciiTheme="majorBidi" w:hAnsiTheme="majorBidi" w:cstheme="majorBidi"/>
          <w:sz w:val="24"/>
          <w:szCs w:val="24"/>
        </w:rPr>
        <w:footnoteReference w:id="12"/>
      </w:r>
      <w:r w:rsidRPr="00E42342">
        <w:rPr>
          <w:rFonts w:asciiTheme="majorBidi" w:hAnsiTheme="majorBidi" w:cstheme="majorBidi"/>
          <w:sz w:val="24"/>
          <w:szCs w:val="24"/>
        </w:rPr>
        <w:t xml:space="preserve"> Hadirnya kebudayaan itu memberikan nilai pengetahuan, keagamaan, sosial, ekonomi, dan politik, seperti Paradje Sanggau. Di dalamnya terisi dengan pagelaran musik, tari, permainan daerah, pasar rakyat, identitas dan solidaritas sosial, dan ritual. Serangkaian acara itu d</w:t>
      </w:r>
      <w:r w:rsidR="00080987">
        <w:rPr>
          <w:rFonts w:asciiTheme="majorBidi" w:hAnsiTheme="majorBidi" w:cstheme="majorBidi"/>
          <w:sz w:val="24"/>
          <w:szCs w:val="24"/>
        </w:rPr>
        <w:t>ikemas sebagai ajang pariwisata.</w:t>
      </w:r>
      <w:r w:rsidRPr="00E42342">
        <w:rPr>
          <w:rStyle w:val="FootnoteReference"/>
          <w:rFonts w:asciiTheme="majorBidi" w:hAnsiTheme="majorBidi" w:cstheme="majorBidi"/>
          <w:sz w:val="24"/>
          <w:szCs w:val="24"/>
        </w:rPr>
        <w:footnoteReference w:id="13"/>
      </w:r>
      <w:r w:rsidR="00080987">
        <w:rPr>
          <w:rFonts w:asciiTheme="majorBidi" w:hAnsiTheme="majorBidi" w:cstheme="majorBidi"/>
          <w:sz w:val="24"/>
          <w:szCs w:val="24"/>
        </w:rPr>
        <w:t xml:space="preserve"> </w:t>
      </w:r>
      <w:r w:rsidR="00080987" w:rsidRPr="00E42342">
        <w:rPr>
          <w:rFonts w:asciiTheme="majorBidi" w:hAnsiTheme="majorBidi" w:cstheme="majorBidi"/>
          <w:sz w:val="24"/>
          <w:szCs w:val="24"/>
        </w:rPr>
        <w:t>Paradje di Kalimantan Barat menjadi khas representasi Sanggau</w:t>
      </w:r>
      <w:r w:rsidR="00080987">
        <w:rPr>
          <w:rFonts w:asciiTheme="majorBidi" w:hAnsiTheme="majorBidi" w:cstheme="majorBidi"/>
          <w:sz w:val="24"/>
          <w:szCs w:val="24"/>
        </w:rPr>
        <w:t xml:space="preserve">. </w:t>
      </w:r>
      <w:r w:rsidR="00F73699">
        <w:rPr>
          <w:rFonts w:asciiTheme="majorBidi" w:hAnsiTheme="majorBidi" w:cstheme="majorBidi"/>
          <w:sz w:val="24"/>
          <w:szCs w:val="24"/>
        </w:rPr>
        <w:t xml:space="preserve">Peran </w:t>
      </w:r>
      <w:r w:rsidRPr="00E42342">
        <w:rPr>
          <w:rFonts w:asciiTheme="majorBidi" w:hAnsiTheme="majorBidi" w:cstheme="majorBidi"/>
          <w:sz w:val="24"/>
          <w:szCs w:val="24"/>
        </w:rPr>
        <w:t>itu tampak diharapkan turut dimiliki Kerajaan Kubu yang belum sukses restorasinya. Pemerintah daerah tanpanya dinilai lemah dalam peran kebudayaan ketika mereka ditinggal lembaga-lembaga tradisional, seperti kerajaan. Oleh sebab itu, mereka terkadang turut terlibat dalam ikhtiar penyelesaian masalah kerajaan. Ada kepentingan kebudayaan bagi pemerintah terhadap keberadaan raja yang bernilai kontributif bagi pembangunan daerahnya.</w:t>
      </w:r>
    </w:p>
    <w:p w:rsidR="00E42342" w:rsidRPr="00E42342" w:rsidRDefault="00E42342" w:rsidP="00646E09">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Kegagalan dalam restorasi kerajaan Kubu memiliki dampak bagi pemerintah dalam merevitalisasi kebudayaan lokal yang menjadi kekhasannya. Kegiatan-kegiatan pemerintah di bidang seni dan budaya untuk membangun identitas daerah menjadi tampak kering nilainya, karena hanya terisi peserta dari dinas-dinas, BUMD, dan lembaga-lembaga swasta. Serangkaian kegiatan itu menjadi perayaan formal, sehingga tidak kontributif bagi pembangunan. Zulfi dan Ibrahim berusaha mengisi kekosongan itu dengan mengadakan perayaan robok-robok di Kubu yang dirangkai dengan sejumlah kegiatan seni dan budaya lainnya</w:t>
      </w:r>
      <w:r w:rsidR="00646E09">
        <w:rPr>
          <w:rFonts w:asciiTheme="majorBidi" w:hAnsiTheme="majorBidi" w:cstheme="majorBidi"/>
          <w:sz w:val="24"/>
          <w:szCs w:val="24"/>
        </w:rPr>
        <w:t>.</w:t>
      </w:r>
      <w:r w:rsidR="00646E09" w:rsidRPr="00E42342">
        <w:rPr>
          <w:rFonts w:asciiTheme="majorBidi" w:hAnsiTheme="majorBidi" w:cstheme="majorBidi"/>
          <w:sz w:val="24"/>
          <w:szCs w:val="24"/>
        </w:rPr>
        <w:t xml:space="preserve"> </w:t>
      </w:r>
      <w:r w:rsidRPr="00E42342">
        <w:rPr>
          <w:rFonts w:asciiTheme="majorBidi" w:hAnsiTheme="majorBidi" w:cstheme="majorBidi"/>
          <w:sz w:val="24"/>
          <w:szCs w:val="24"/>
        </w:rPr>
        <w:t xml:space="preserve">Acara lain dibuat Ibrahim dalam konsep pagelaran adat dan budaya etnik masyarakat Kubu Raya. Mereka ingin merepresentasikan diri sebagai simbol </w:t>
      </w:r>
      <w:r w:rsidRPr="00E42342">
        <w:rPr>
          <w:rFonts w:asciiTheme="majorBidi" w:hAnsiTheme="majorBidi" w:cstheme="majorBidi"/>
          <w:sz w:val="24"/>
          <w:szCs w:val="24"/>
        </w:rPr>
        <w:lastRenderedPageBreak/>
        <w:t>Kerajaan Kubu, sehingga namanya dimunculkan sebagai raja dan pangeran mangkubumi Kerajaan Kubu. Di saat sama, Syahril turut menggelar perayaan seni dan budaya di Teluk Pakedai Kubu</w:t>
      </w:r>
      <w:r w:rsidR="00646E09">
        <w:rPr>
          <w:rFonts w:asciiTheme="majorBidi" w:hAnsiTheme="majorBidi" w:cstheme="majorBidi"/>
          <w:sz w:val="24"/>
          <w:szCs w:val="24"/>
        </w:rPr>
        <w:t xml:space="preserve">. </w:t>
      </w:r>
      <w:r w:rsidRPr="00E42342">
        <w:rPr>
          <w:rFonts w:asciiTheme="majorBidi" w:hAnsiTheme="majorBidi" w:cstheme="majorBidi"/>
          <w:sz w:val="24"/>
          <w:szCs w:val="24"/>
        </w:rPr>
        <w:t>Pagelaran tersebut dinilai sejumlah pihak masih belum maksimal, karena lepas dari perhatian masyarakat</w:t>
      </w:r>
      <w:r w:rsidR="00080987">
        <w:rPr>
          <w:rFonts w:asciiTheme="majorBidi" w:hAnsiTheme="majorBidi" w:cstheme="majorBidi"/>
          <w:sz w:val="24"/>
          <w:szCs w:val="24"/>
        </w:rPr>
        <w:t xml:space="preserve">. </w:t>
      </w:r>
      <w:r w:rsidRPr="00E42342">
        <w:rPr>
          <w:rFonts w:asciiTheme="majorBidi" w:hAnsiTheme="majorBidi" w:cstheme="majorBidi"/>
          <w:sz w:val="24"/>
          <w:szCs w:val="24"/>
        </w:rPr>
        <w:t>Kesuksesan restorasi kerajaan Kubu yang menghadirkan kepemimpinan tradisional dalam konteks itu dapat diharapkan mengatasi permasalahan, karena perannya dalam kontek kebudayaan memberikan legitimasi bagi kegiatan pemerintah daerah. Sebaliknya, kegagalan restorasi akan menghambat revitalisasi kebudayaan.</w:t>
      </w:r>
    </w:p>
    <w:p w:rsidR="00E42342" w:rsidRPr="00E42342" w:rsidRDefault="00E42342" w:rsidP="006132BC">
      <w:pPr>
        <w:pStyle w:val="ListParagraph"/>
        <w:numPr>
          <w:ilvl w:val="0"/>
          <w:numId w:val="3"/>
        </w:numPr>
        <w:spacing w:line="360" w:lineRule="auto"/>
        <w:ind w:left="284" w:hanging="284"/>
        <w:jc w:val="both"/>
        <w:rPr>
          <w:rFonts w:asciiTheme="majorBidi" w:hAnsiTheme="majorBidi" w:cstheme="majorBidi"/>
          <w:b/>
          <w:bCs/>
          <w:sz w:val="24"/>
          <w:szCs w:val="24"/>
        </w:rPr>
      </w:pPr>
      <w:r w:rsidRPr="00E42342">
        <w:rPr>
          <w:rFonts w:asciiTheme="majorBidi" w:hAnsiTheme="majorBidi" w:cstheme="majorBidi"/>
          <w:b/>
          <w:bCs/>
          <w:sz w:val="24"/>
          <w:szCs w:val="24"/>
        </w:rPr>
        <w:t>Perebutan Takhta Tuan Besar</w:t>
      </w:r>
    </w:p>
    <w:p w:rsidR="00E42342" w:rsidRPr="00E42342" w:rsidRDefault="00E42342" w:rsidP="006132BC">
      <w:pPr>
        <w:spacing w:line="360" w:lineRule="auto"/>
        <w:ind w:firstLine="720"/>
        <w:jc w:val="both"/>
        <w:rPr>
          <w:rFonts w:asciiTheme="majorBidi" w:hAnsiTheme="majorBidi" w:cstheme="majorBidi"/>
          <w:sz w:val="24"/>
          <w:szCs w:val="24"/>
        </w:rPr>
      </w:pPr>
      <w:r w:rsidRPr="00E42342">
        <w:rPr>
          <w:rFonts w:asciiTheme="majorBidi" w:hAnsiTheme="majorBidi" w:cstheme="majorBidi"/>
          <w:sz w:val="24"/>
          <w:szCs w:val="24"/>
        </w:rPr>
        <w:t>Tahun 2015, Rafik dilantik sebagai raja Kubu, tetapi dirinya bukan sebagai tuan besar. Peristiwa pelantikan tersebut diklaim sebagai hasil dari islah anak keturunan pendiri kerajaan. Hal itu dinyatakan ketua panitia acara Ashadi di sejumlah media massa lokal, seperti Tribun Pontianak dan Pemred. Acara dilangsungkan di Aula Masjid Raya Mujahidin Pontianak. Sebelumnya, Zulfi menerima mandat dari Ismail bin Hasan bin Tuan Besar Zain untuk mengadakan penyeleksian, pengangkatan, pelantikan, dan sekaligus penobatan raja. Rafik melalu mandat tersebut ditunjuk sebagai raja. Penunjukannya dilakukan dalam rangka mengisi kekosongan kepemimpinan. Oleh sebab itu, ia diberi gelar pangeran mangku negara kerajaan Kubu. Takhta itu tidak bertahan lama, karena dirinya lalu diturunkan dari jabatan raja.</w:t>
      </w:r>
    </w:p>
    <w:p w:rsidR="00E42342" w:rsidRPr="00E42342" w:rsidRDefault="00E42342" w:rsidP="004D25DC">
      <w:pPr>
        <w:spacing w:line="360" w:lineRule="auto"/>
        <w:ind w:firstLine="720"/>
        <w:jc w:val="both"/>
        <w:rPr>
          <w:rFonts w:asciiTheme="majorBidi" w:hAnsiTheme="majorBidi" w:cstheme="majorBidi"/>
          <w:sz w:val="24"/>
          <w:szCs w:val="24"/>
        </w:rPr>
      </w:pPr>
      <w:r w:rsidRPr="00E42342">
        <w:rPr>
          <w:rFonts w:asciiTheme="majorBidi" w:hAnsiTheme="majorBidi" w:cstheme="majorBidi"/>
          <w:sz w:val="24"/>
          <w:szCs w:val="24"/>
        </w:rPr>
        <w:t xml:space="preserve">Penobatan Rafik sebagai raja oleh kelompok keturunan Tuan Besar Zain segera menuai penolakan yang mengawali perebutan takhta secara terbuka di tengah keturunan Aidrus. Penolakan pertama muncul dari kelompok keturunan Tuan Besar Abas. Hal itu diwakili Ahyar bin Alwi melalui pernyataannya di Pontianak Pos. Ia menilai penobatan Rafik sebagai tindakan sepihak yang tidak mewakili keseluruhan ahli waris dan pewaris takhta kerajaan Kubu. Rafik dinilai tidak berhak untuk menerima penobatan sebagai raja. Ahyar mewakili kelompoknya menolak penobatan raja Kubu di Masjid Raya Mujahidin.      </w:t>
      </w:r>
    </w:p>
    <w:p w:rsidR="00E42342" w:rsidRPr="00E42342" w:rsidRDefault="00E42342" w:rsidP="004D25D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Penolakan lain datang dari kelompok keturunan Tuan Besar Shaleh yang diwakili Djunaidy bin Yusuf. Ia menilai penobatan Rafik sebagai pelanggaran </w:t>
      </w:r>
      <w:r w:rsidRPr="00E42342">
        <w:rPr>
          <w:rFonts w:asciiTheme="majorBidi" w:hAnsiTheme="majorBidi" w:cstheme="majorBidi"/>
          <w:sz w:val="24"/>
          <w:szCs w:val="24"/>
        </w:rPr>
        <w:lastRenderedPageBreak/>
        <w:t>terhadap adat istiadat kerajaan Kubu, karena dirinya bukan keturunan raja terakhir. Di saat sama, ia menilai kelompok keturunan Tuan Besar Zain tidak berhak untuk melakukan penobatan raja, karena pewaris takhta Kubu dinilai berada pada keturunan raja terakhir. Pada prinsipnya, Rafik tidak sah sebagai raja. Djunaidy dalam penolakannya tidak menjadi bagian dari Ahyar. Ia dan kelompoknya berada di barisan lain</w:t>
      </w:r>
      <w:r w:rsidR="004D25DC">
        <w:rPr>
          <w:rFonts w:asciiTheme="majorBidi" w:hAnsiTheme="majorBidi" w:cstheme="majorBidi"/>
          <w:sz w:val="24"/>
          <w:szCs w:val="24"/>
        </w:rPr>
        <w:t xml:space="preserve"> (Djunaydi, 2015, p. 2).</w:t>
      </w:r>
    </w:p>
    <w:p w:rsidR="00E42342" w:rsidRPr="004D25DC" w:rsidRDefault="00E42342" w:rsidP="00646E09">
      <w:pPr>
        <w:pStyle w:val="ListParagraph"/>
        <w:spacing w:line="360" w:lineRule="auto"/>
        <w:ind w:left="0" w:firstLine="851"/>
        <w:jc w:val="both"/>
        <w:rPr>
          <w:rFonts w:asciiTheme="majorBidi" w:hAnsiTheme="majorBidi" w:cstheme="majorBidi"/>
          <w:sz w:val="24"/>
          <w:szCs w:val="24"/>
        </w:rPr>
      </w:pPr>
      <w:r w:rsidRPr="00E42342">
        <w:rPr>
          <w:rFonts w:asciiTheme="majorBidi" w:hAnsiTheme="majorBidi" w:cstheme="majorBidi"/>
          <w:sz w:val="24"/>
          <w:szCs w:val="24"/>
        </w:rPr>
        <w:t>Di tahun berikutnya, Ismail bin Hasan bin Tuan Besar Zain dilantik sebagai tuan besar kesepuluh, tepatnya 27 Agustus 2017. Pelantikan itu didasarkan klaim bahwa ayahnya adalah tuan besar kesembilan. Klaim tersebut tentu ditolak kelompok lainnya. Acara pelantikan Ismail digelar di kerajaan Kubu lama, bertempat di Desa Kubu Kec. Kubu. Pilihan tempat dirancang untuk memberikan legitimasi historis dan kultural. Di media massa lokal, acara dikabarkan akan digelar secara besar-besaran dengan melibatkan seribu tamu undangan, baik dalam negeri maupun luar negeri, seperti Malaysia dan Brunei Darussalam. Selain itu, terdapat acara pelantikan seorang raja Kubu, bernama Zulfi bi</w:t>
      </w:r>
      <w:r w:rsidR="00646E09">
        <w:rPr>
          <w:rFonts w:asciiTheme="majorBidi" w:hAnsiTheme="majorBidi" w:cstheme="majorBidi"/>
          <w:sz w:val="24"/>
          <w:szCs w:val="24"/>
        </w:rPr>
        <w:t>n Ismail yang menggantikan Rafik.</w:t>
      </w:r>
      <w:r w:rsidR="00646E09" w:rsidRPr="00E42342">
        <w:rPr>
          <w:rStyle w:val="FootnoteReference"/>
          <w:rFonts w:asciiTheme="majorBidi" w:hAnsiTheme="majorBidi" w:cstheme="majorBidi"/>
          <w:sz w:val="24"/>
          <w:szCs w:val="24"/>
        </w:rPr>
        <w:footnoteReference w:id="14"/>
      </w:r>
      <w:r w:rsidR="004D25DC">
        <w:rPr>
          <w:rFonts w:asciiTheme="majorBidi" w:hAnsiTheme="majorBidi" w:cstheme="majorBidi"/>
          <w:sz w:val="24"/>
          <w:szCs w:val="24"/>
        </w:rPr>
        <w:t xml:space="preserve"> </w:t>
      </w:r>
    </w:p>
    <w:p w:rsidR="00E42342" w:rsidRPr="00E42342" w:rsidRDefault="00E42342" w:rsidP="00646E09">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Serangkaian acara di atas sebelumnya telah diketahui kelompok keturunan Tuan Besar Abas. Mereka segera mendesain acara tandingan yang dilaksanakan lebih awal. Di acara itu, Syahril bin Usman bin Abas muncul sebagai tuan besar Kubu, tepatnya tanggal 26 Agustus 2017. Ia dinobatkan oleh Husin bin Usman bin Agil bin Zein Raja Kertamulia dalam kedudukannya sebagai Panembahan Istana Kubu. Penobatan tersebut sebagai hasil kesepakatan Musyawarah Tertinggi Majelis Agung Kerajaan Kubu tentang penobatan Syahril. Acara dikabarkan digelar dengan meriah dengan melibatkan ribuan tamu yang dimeriahkan dengan iringan music tar, gendang, dan marching band. Turut hadir Bupati Kubu Raya Rusman Ali dan jajaran pemerintah daerah.</w:t>
      </w:r>
      <w:r w:rsidR="00646E09" w:rsidRPr="00E42342">
        <w:rPr>
          <w:rStyle w:val="FootnoteReference"/>
          <w:rFonts w:asciiTheme="majorBidi" w:hAnsiTheme="majorBidi" w:cstheme="majorBidi"/>
          <w:sz w:val="24"/>
          <w:szCs w:val="24"/>
        </w:rPr>
        <w:footnoteReference w:id="15"/>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lastRenderedPageBreak/>
        <w:t>Keturunan Tuan Besar Shaleh membiarkan persaingan dua kelompok lainnya. Mereka telah memiliki Djunaidy bin Yusuf bin Husin bin Shaleh. Ia dinilai telah terpilih dan ditetapkan di forum Pertemuan Akbar di Komplek Sepakat Damai Pontianak yang dihadiri keturunan raja Kubu, terjadi di tahun 2008.</w:t>
      </w:r>
      <w:r w:rsidRPr="00E42342">
        <w:rPr>
          <w:rStyle w:val="FootnoteReference"/>
          <w:rFonts w:asciiTheme="majorBidi" w:hAnsiTheme="majorBidi" w:cstheme="majorBidi"/>
          <w:sz w:val="24"/>
          <w:szCs w:val="24"/>
        </w:rPr>
        <w:footnoteReference w:id="16"/>
      </w:r>
      <w:r w:rsidRPr="00E42342">
        <w:rPr>
          <w:rFonts w:asciiTheme="majorBidi" w:hAnsiTheme="majorBidi" w:cstheme="majorBidi"/>
          <w:sz w:val="24"/>
          <w:szCs w:val="24"/>
        </w:rPr>
        <w:t xml:space="preserve"> Di saat sama, ia secara akademis peroleh legitimasi dari hasil penelitian Departemen Kebudayaan dan Pariwisata Balai Pelestarian Sejarah dan Nilai Tradisional Pontianak dan Lembaga Pengamatan Penelitian Kraton-Kraton Se-Nusantara yang diketuai Kanjeng Pangeran Haryo Gunarso G. Kusumodiningrat. Dua penelitian tersebut mengisyaratkan bahwa kakek buyutnya adalah tuan besar raja Kubu terakhir, sehingga warisan takhta berada di tangannya. Dirinya sebagai tuan besar setidaknya telah peroleh pengakuan dari Forum Silaturahmi Keraton Se-Nusantara.</w:t>
      </w:r>
      <w:r w:rsidRPr="00E42342">
        <w:rPr>
          <w:rStyle w:val="FootnoteReference"/>
          <w:rFonts w:asciiTheme="majorBidi" w:hAnsiTheme="majorBidi" w:cstheme="majorBidi"/>
          <w:sz w:val="24"/>
          <w:szCs w:val="24"/>
        </w:rPr>
        <w:footnoteReference w:id="17"/>
      </w:r>
      <w:r w:rsidRPr="00E42342">
        <w:rPr>
          <w:rFonts w:asciiTheme="majorBidi" w:hAnsiTheme="majorBidi" w:cstheme="majorBidi"/>
          <w:sz w:val="24"/>
          <w:szCs w:val="24"/>
        </w:rPr>
        <w:t xml:space="preserve"> Oleh sebab itu, Djunaidy tidak membangun basis dukungan di masyarakat. Ia tidak memiliki pasukan pendukung. Sementara, kelompok lain memiliki atribut-atribut kerajaan dan pasukan pengawalan. Dirinya tidak mengembangkan simbol-simbol atau seremonial sebagai tuan besar.</w:t>
      </w:r>
    </w:p>
    <w:p w:rsidR="00E42342" w:rsidRPr="00E42342" w:rsidRDefault="00E42342" w:rsidP="008554F0">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Perebutan takhta di atas bermula dari penerapan institusi nasab sebagai instrumen pemilihan tuan besar. Hal itu terepresentasikan pada pemikiran Zulfi dalam Tribun Pontianak. Ia menyatakan bahwa dirinya telah meyeleksi keturunan nasab Kubu dalam rangka memilih seorang raja</w:t>
      </w:r>
      <w:r w:rsidR="008554F0">
        <w:rPr>
          <w:rFonts w:asciiTheme="majorBidi" w:hAnsiTheme="majorBidi" w:cstheme="majorBidi"/>
          <w:sz w:val="24"/>
          <w:szCs w:val="24"/>
        </w:rPr>
        <w:t xml:space="preserve">. </w:t>
      </w:r>
      <w:r w:rsidRPr="00E42342">
        <w:rPr>
          <w:rFonts w:asciiTheme="majorBidi" w:hAnsiTheme="majorBidi" w:cstheme="majorBidi"/>
          <w:sz w:val="24"/>
          <w:szCs w:val="24"/>
        </w:rPr>
        <w:t>Pemikiran sama dikembangkan kelompok Tuan Besar Abas. Mereka berpendapat bahwa tuan besar terpilih adalah keturunan dari garis nasab tuan besar. Keharusan nasab tentu terkait dengan teori kepemimpinan tradisional. Teori kepemimpinan yang dibangun berdasarkan norma adat di masyarakat</w:t>
      </w:r>
      <w:r w:rsidR="0022160C">
        <w:rPr>
          <w:rFonts w:asciiTheme="majorBidi" w:hAnsiTheme="majorBidi" w:cstheme="majorBidi"/>
          <w:sz w:val="24"/>
          <w:szCs w:val="24"/>
        </w:rPr>
        <w:t xml:space="preserve"> (Soekanto, 200, p. 324). </w:t>
      </w:r>
      <w:r w:rsidRPr="00E42342">
        <w:rPr>
          <w:rFonts w:asciiTheme="majorBidi" w:hAnsiTheme="majorBidi" w:cstheme="majorBidi"/>
          <w:sz w:val="24"/>
          <w:szCs w:val="24"/>
        </w:rPr>
        <w:t xml:space="preserve">Kepemimpinan tersebut akan diterima masyarakatnya ketika memiliki legitimasi hukum yang berlaku di masa lalu. Di batas itu, nasab sebagai institusi yang hidup di tengah keturunan pendiri Kubu dijadikan sebagai ugeran yang mengalasi hukum bagi pemilihan tuan besar. </w:t>
      </w:r>
      <w:r w:rsidRPr="00E42342">
        <w:rPr>
          <w:rFonts w:asciiTheme="majorBidi" w:hAnsiTheme="majorBidi" w:cstheme="majorBidi"/>
          <w:sz w:val="24"/>
          <w:szCs w:val="24"/>
        </w:rPr>
        <w:lastRenderedPageBreak/>
        <w:t>Kepemimpinan tradisional pada tuan besar tanpa nasab dianggap akan kehilangan nilainya.</w:t>
      </w:r>
    </w:p>
    <w:p w:rsidR="00E42342" w:rsidRPr="00E42342" w:rsidRDefault="00E42342" w:rsidP="0022160C">
      <w:pPr>
        <w:pStyle w:val="ListParagraph"/>
        <w:spacing w:line="360" w:lineRule="auto"/>
        <w:ind w:left="0" w:firstLine="851"/>
        <w:jc w:val="both"/>
        <w:rPr>
          <w:rFonts w:asciiTheme="majorBidi" w:hAnsiTheme="majorBidi" w:cstheme="majorBidi"/>
          <w:sz w:val="24"/>
          <w:szCs w:val="24"/>
        </w:rPr>
      </w:pPr>
      <w:r w:rsidRPr="00E42342">
        <w:rPr>
          <w:rFonts w:asciiTheme="majorBidi" w:hAnsiTheme="majorBidi" w:cstheme="majorBidi"/>
          <w:sz w:val="24"/>
          <w:szCs w:val="24"/>
        </w:rPr>
        <w:t xml:space="preserve">Padahal, nasab dalam transisi kekuasaan diakui sering melatarbelakangi perebutan takhta. Kejadian itu terjadi sejak masa awal kerajaan Islam, seperti di Jawa. Hal tersebut </w:t>
      </w:r>
      <w:proofErr w:type="gramStart"/>
      <w:r w:rsidRPr="00E42342">
        <w:rPr>
          <w:rFonts w:asciiTheme="majorBidi" w:hAnsiTheme="majorBidi" w:cstheme="majorBidi"/>
          <w:sz w:val="24"/>
          <w:szCs w:val="24"/>
        </w:rPr>
        <w:t>membuktikan  kedudukan</w:t>
      </w:r>
      <w:proofErr w:type="gramEnd"/>
      <w:r w:rsidRPr="00E42342">
        <w:rPr>
          <w:rFonts w:asciiTheme="majorBidi" w:hAnsiTheme="majorBidi" w:cstheme="majorBidi"/>
          <w:sz w:val="24"/>
          <w:szCs w:val="24"/>
        </w:rPr>
        <w:t xml:space="preserve"> penting nasab dalam kepemimpinan tradisional. Keturunan Sultan Agung Mataram memiliki sejarah perang suksesi. Nasab dalam konflik tersebut terlihat dominan dalam mewarnainya. Perang pertama terjadi antara Sunan Mas melawan Paku Buwana ke I. Anak-anak Paku Buwana mewarisi perebutan takhta pendahulunya. Mengkunegara yang melanjutkan takhta Paku Buwana ke I melawan kedua saudaranya Pangeran Purbaya dan Pangeran Blitar. Saudara mereka yang bernama Arya Mataram tidak ketinggalan dengan menobatkan diri sebagai Sunan. Konflik terus berlanjut di antara Paku Buwana ke II sebagai anak dari Mangkunegara dengan anak Sunan Mas. Di saat sama, dua saudara Paku Buwana ke II yang bergelar Mangkunegara dan Mangkubumi saling terlibat peperangan untuk mendapatkan takhta kekuasaan</w:t>
      </w:r>
      <w:r w:rsidR="0022160C">
        <w:rPr>
          <w:rFonts w:asciiTheme="majorBidi" w:hAnsiTheme="majorBidi" w:cstheme="majorBidi"/>
          <w:sz w:val="24"/>
          <w:szCs w:val="24"/>
        </w:rPr>
        <w:t xml:space="preserve"> (Lombard, 2000, pp. 46-47)</w:t>
      </w:r>
      <w:r w:rsidRPr="00E42342">
        <w:rPr>
          <w:rFonts w:asciiTheme="majorBidi" w:hAnsiTheme="majorBidi" w:cstheme="majorBidi"/>
          <w:sz w:val="24"/>
          <w:szCs w:val="24"/>
        </w:rPr>
        <w:t>. Semua pelaku dalam perebutan kepemimpinan tradisional tersebut berdasarkan nasabnya merasa berhak terhadap takhta leluhurnya.</w:t>
      </w:r>
    </w:p>
    <w:p w:rsidR="00E42342" w:rsidRPr="00E42342" w:rsidRDefault="00E42342" w:rsidP="004B431E">
      <w:pPr>
        <w:pStyle w:val="ListParagraph"/>
        <w:spacing w:line="360" w:lineRule="auto"/>
        <w:ind w:left="0" w:firstLine="851"/>
        <w:jc w:val="both"/>
        <w:rPr>
          <w:rFonts w:asciiTheme="majorBidi" w:hAnsiTheme="majorBidi" w:cstheme="majorBidi"/>
          <w:sz w:val="24"/>
          <w:szCs w:val="24"/>
        </w:rPr>
      </w:pPr>
      <w:r w:rsidRPr="00E42342">
        <w:rPr>
          <w:rFonts w:asciiTheme="majorBidi" w:hAnsiTheme="majorBidi" w:cstheme="majorBidi"/>
          <w:sz w:val="24"/>
          <w:szCs w:val="24"/>
        </w:rPr>
        <w:t>Perang perebutan takhta di tengah keturunan raja terdahulu menjadi hal lumrah, karena takhta di masa itu memiliki hak kebendaan. Mereka melalui takhta memperoleh</w:t>
      </w:r>
      <w:r w:rsidR="00F73699">
        <w:rPr>
          <w:rFonts w:asciiTheme="majorBidi" w:hAnsiTheme="majorBidi" w:cstheme="majorBidi"/>
          <w:sz w:val="24"/>
          <w:szCs w:val="24"/>
        </w:rPr>
        <w:t xml:space="preserve"> nilai</w:t>
      </w:r>
      <w:r w:rsidRPr="00E42342">
        <w:rPr>
          <w:rFonts w:asciiTheme="majorBidi" w:hAnsiTheme="majorBidi" w:cstheme="majorBidi"/>
          <w:sz w:val="24"/>
          <w:szCs w:val="24"/>
        </w:rPr>
        <w:t xml:space="preserve"> </w:t>
      </w:r>
      <w:r w:rsidR="00F73699">
        <w:rPr>
          <w:rFonts w:asciiTheme="majorBidi" w:hAnsiTheme="majorBidi" w:cstheme="majorBidi"/>
          <w:sz w:val="24"/>
          <w:szCs w:val="24"/>
        </w:rPr>
        <w:t>manfaat</w:t>
      </w:r>
      <w:r w:rsidRPr="00E42342">
        <w:rPr>
          <w:rFonts w:asciiTheme="majorBidi" w:hAnsiTheme="majorBidi" w:cstheme="majorBidi"/>
          <w:sz w:val="24"/>
          <w:szCs w:val="24"/>
        </w:rPr>
        <w:t xml:space="preserve">, mulai politik, sosial, ekonomi, sampai masalah poligami. Otonomi daerah diduga telah menumbuhkan harapan bagi sejumlah pihak dalam perebutan takhta </w:t>
      </w:r>
      <w:proofErr w:type="gramStart"/>
      <w:r w:rsidRPr="00E42342">
        <w:rPr>
          <w:rFonts w:asciiTheme="majorBidi" w:hAnsiTheme="majorBidi" w:cstheme="majorBidi"/>
          <w:sz w:val="24"/>
          <w:szCs w:val="24"/>
        </w:rPr>
        <w:t>tuan</w:t>
      </w:r>
      <w:proofErr w:type="gramEnd"/>
      <w:r w:rsidRPr="00E42342">
        <w:rPr>
          <w:rFonts w:asciiTheme="majorBidi" w:hAnsiTheme="majorBidi" w:cstheme="majorBidi"/>
          <w:sz w:val="24"/>
          <w:szCs w:val="24"/>
        </w:rPr>
        <w:t xml:space="preserve"> besar Kubu terhadap </w:t>
      </w:r>
      <w:r w:rsidR="00F73699">
        <w:rPr>
          <w:rFonts w:asciiTheme="majorBidi" w:hAnsiTheme="majorBidi" w:cstheme="majorBidi"/>
          <w:sz w:val="24"/>
          <w:szCs w:val="24"/>
        </w:rPr>
        <w:t xml:space="preserve">manfaat-manfaat </w:t>
      </w:r>
      <w:r w:rsidRPr="00E42342">
        <w:rPr>
          <w:rFonts w:asciiTheme="majorBidi" w:hAnsiTheme="majorBidi" w:cstheme="majorBidi"/>
          <w:sz w:val="24"/>
          <w:szCs w:val="24"/>
        </w:rPr>
        <w:t xml:space="preserve">tertentu sebagaimana diperebutkan para penguasa terdahulu. Restorasi kerajaan tentu akan memunculkan elit sosial baru yang diikuti peran-peran kebudayaan di masyarakat. Hal itu turut difasilitasi oleh pemerintah daerah. Sebagaimana diketahui bahwa banyak raja </w:t>
      </w:r>
      <w:r w:rsidR="004B431E">
        <w:rPr>
          <w:rFonts w:asciiTheme="majorBidi" w:hAnsiTheme="majorBidi" w:cstheme="majorBidi"/>
          <w:sz w:val="24"/>
          <w:szCs w:val="24"/>
        </w:rPr>
        <w:t xml:space="preserve">lokal </w:t>
      </w:r>
      <w:r w:rsidRPr="00E42342">
        <w:rPr>
          <w:rFonts w:asciiTheme="majorBidi" w:hAnsiTheme="majorBidi" w:cstheme="majorBidi"/>
          <w:sz w:val="24"/>
          <w:szCs w:val="24"/>
        </w:rPr>
        <w:t xml:space="preserve">dalam melaksanakan kepemimpinan tradisionalnya mendapatkan bantuan dana operasional dari APBD, hingga mencapai ratusan juta di setiap tahun. Peran tersebut menghantarkan mereka sebagai subjek bersama pemerintah daerah dalam kegiatan-kegiatan sosial, pengembangan budaya, seremonial, dan hal terkait </w:t>
      </w:r>
      <w:r w:rsidRPr="00E42342">
        <w:rPr>
          <w:rFonts w:asciiTheme="majorBidi" w:hAnsiTheme="majorBidi" w:cstheme="majorBidi"/>
          <w:sz w:val="24"/>
          <w:szCs w:val="24"/>
        </w:rPr>
        <w:lastRenderedPageBreak/>
        <w:t>lainnya.</w:t>
      </w:r>
      <w:r w:rsidRPr="00E42342">
        <w:rPr>
          <w:rStyle w:val="FootnoteReference"/>
          <w:rFonts w:asciiTheme="majorBidi" w:hAnsiTheme="majorBidi" w:cstheme="majorBidi"/>
          <w:sz w:val="24"/>
          <w:szCs w:val="24"/>
        </w:rPr>
        <w:footnoteReference w:id="18"/>
      </w:r>
      <w:r w:rsidRPr="00E42342">
        <w:rPr>
          <w:rFonts w:asciiTheme="majorBidi" w:hAnsiTheme="majorBidi" w:cstheme="majorBidi"/>
          <w:sz w:val="24"/>
          <w:szCs w:val="24"/>
        </w:rPr>
        <w:t xml:space="preserve"> Mereka di saat sama dapat menjelma sebagai kekuatan politik lokal dalam Pemilu kepada daerah. Perannya di masyarakat dapat dikelola menjadi investasi atau modal politik untuk musim pergantian kepada daerah.</w:t>
      </w:r>
      <w:r w:rsidRPr="00E42342">
        <w:rPr>
          <w:rStyle w:val="FootnoteReference"/>
          <w:rFonts w:asciiTheme="majorBidi" w:hAnsiTheme="majorBidi" w:cstheme="majorBidi"/>
          <w:sz w:val="24"/>
          <w:szCs w:val="24"/>
        </w:rPr>
        <w:footnoteReference w:id="19"/>
      </w:r>
      <w:r w:rsidRPr="00E42342">
        <w:rPr>
          <w:rFonts w:asciiTheme="majorBidi" w:hAnsiTheme="majorBidi" w:cstheme="majorBidi"/>
          <w:sz w:val="24"/>
          <w:szCs w:val="24"/>
        </w:rPr>
        <w:t xml:space="preserve"> Di dalam konteks itu, </w:t>
      </w:r>
      <w:r w:rsidR="00F73699">
        <w:rPr>
          <w:rFonts w:asciiTheme="majorBidi" w:hAnsiTheme="majorBidi" w:cstheme="majorBidi"/>
          <w:sz w:val="24"/>
          <w:szCs w:val="24"/>
        </w:rPr>
        <w:t xml:space="preserve">nilai manfaat </w:t>
      </w:r>
      <w:r w:rsidRPr="00E42342">
        <w:rPr>
          <w:rFonts w:asciiTheme="majorBidi" w:hAnsiTheme="majorBidi" w:cstheme="majorBidi"/>
          <w:sz w:val="24"/>
          <w:szCs w:val="24"/>
        </w:rPr>
        <w:t xml:space="preserve">politik, sosial, ekonomi dapat diharapkan mengalir ke pihak tertentu dalam perebutan takhta </w:t>
      </w:r>
      <w:proofErr w:type="gramStart"/>
      <w:r w:rsidRPr="00E42342">
        <w:rPr>
          <w:rFonts w:asciiTheme="majorBidi" w:hAnsiTheme="majorBidi" w:cstheme="majorBidi"/>
          <w:sz w:val="24"/>
          <w:szCs w:val="24"/>
        </w:rPr>
        <w:t>tuan</w:t>
      </w:r>
      <w:proofErr w:type="gramEnd"/>
      <w:r w:rsidRPr="00E42342">
        <w:rPr>
          <w:rFonts w:asciiTheme="majorBidi" w:hAnsiTheme="majorBidi" w:cstheme="majorBidi"/>
          <w:sz w:val="24"/>
          <w:szCs w:val="24"/>
        </w:rPr>
        <w:t xml:space="preserve"> besar Kubu. Keuntungan sebagai raja lokal di era otonomi daerah mengingatkan kedudukan istimewa para penguasa terdahulu, hingga sebagian mereka </w:t>
      </w:r>
      <w:r w:rsidR="00F73699">
        <w:rPr>
          <w:rFonts w:asciiTheme="majorBidi" w:hAnsiTheme="majorBidi" w:cstheme="majorBidi"/>
          <w:sz w:val="24"/>
          <w:szCs w:val="24"/>
        </w:rPr>
        <w:t xml:space="preserve">terjebak pada perebutan </w:t>
      </w:r>
      <w:r w:rsidRPr="00E42342">
        <w:rPr>
          <w:rFonts w:asciiTheme="majorBidi" w:hAnsiTheme="majorBidi" w:cstheme="majorBidi"/>
          <w:sz w:val="24"/>
          <w:szCs w:val="24"/>
        </w:rPr>
        <w:t xml:space="preserve">takhta.  </w:t>
      </w:r>
    </w:p>
    <w:p w:rsidR="00E42342" w:rsidRPr="00E42342" w:rsidRDefault="00E42342" w:rsidP="006132BC">
      <w:pPr>
        <w:pStyle w:val="ListParagraph"/>
        <w:spacing w:line="360" w:lineRule="auto"/>
        <w:ind w:left="0" w:firstLine="851"/>
        <w:jc w:val="both"/>
        <w:rPr>
          <w:rFonts w:asciiTheme="majorBidi" w:hAnsiTheme="majorBidi" w:cstheme="majorBidi"/>
          <w:sz w:val="24"/>
          <w:szCs w:val="24"/>
        </w:rPr>
      </w:pPr>
      <w:r w:rsidRPr="00E42342">
        <w:rPr>
          <w:rFonts w:asciiTheme="majorBidi" w:hAnsiTheme="majorBidi" w:cstheme="majorBidi"/>
          <w:sz w:val="24"/>
          <w:szCs w:val="24"/>
        </w:rPr>
        <w:t>Penerapan institusi nasab di atas terbaca lahir dari kesadaran bahwa takhta sebagai warisan-pusaka tinggi.</w:t>
      </w:r>
      <w:r w:rsidRPr="00E42342">
        <w:rPr>
          <w:rStyle w:val="FootnoteReference"/>
          <w:rFonts w:asciiTheme="majorBidi" w:hAnsiTheme="majorBidi" w:cstheme="majorBidi"/>
          <w:sz w:val="24"/>
          <w:szCs w:val="24"/>
        </w:rPr>
        <w:footnoteReference w:id="20"/>
      </w:r>
      <w:r w:rsidRPr="00E42342">
        <w:rPr>
          <w:rFonts w:asciiTheme="majorBidi" w:hAnsiTheme="majorBidi" w:cstheme="majorBidi"/>
          <w:sz w:val="24"/>
          <w:szCs w:val="24"/>
        </w:rPr>
        <w:t xml:space="preserve"> Takhta di masa lalu dapat disetarakan dengan hak kebendaan. Raja melalui takhtanya memiliki kerajaan beserta seluruh kekayaannya, sehingga bebas menggunakannya, termasuk untuk kepentingan pribadi dan keluarga. Otonomi daerah di batas tertentu menjadikan takhta tuan besar dalam bayang-bayang kedudukan di masa lalunya. Takhta kerajaan Kubu di era itu telah memunculkan pikiran terhadap kedudukan tinggi yang diikuti </w:t>
      </w:r>
      <w:r w:rsidR="00F73699">
        <w:rPr>
          <w:rFonts w:asciiTheme="majorBidi" w:hAnsiTheme="majorBidi" w:cstheme="majorBidi"/>
          <w:sz w:val="24"/>
          <w:szCs w:val="24"/>
        </w:rPr>
        <w:t xml:space="preserve">nilai manfaat </w:t>
      </w:r>
      <w:r w:rsidRPr="00E42342">
        <w:rPr>
          <w:rFonts w:asciiTheme="majorBidi" w:hAnsiTheme="majorBidi" w:cstheme="majorBidi"/>
          <w:sz w:val="24"/>
          <w:szCs w:val="24"/>
        </w:rPr>
        <w:t xml:space="preserve">bagi pemiliknya. </w:t>
      </w:r>
      <w:r w:rsidR="00F73699">
        <w:rPr>
          <w:rFonts w:asciiTheme="majorBidi" w:hAnsiTheme="majorBidi" w:cstheme="majorBidi"/>
          <w:sz w:val="24"/>
          <w:szCs w:val="24"/>
        </w:rPr>
        <w:t xml:space="preserve">Hal </w:t>
      </w:r>
      <w:r w:rsidRPr="00E42342">
        <w:rPr>
          <w:rFonts w:asciiTheme="majorBidi" w:hAnsiTheme="majorBidi" w:cstheme="majorBidi"/>
          <w:sz w:val="24"/>
          <w:szCs w:val="24"/>
        </w:rPr>
        <w:t xml:space="preserve">tersebut diperoleh melalui peran-peran di masyarakat, baik secara kelembagaan maupun bersama Pemda. Oleh sebab itu, restorasi dalam perebutan takhta dibicarakan dalam kaitannya program-program pembangunan fisik dan kegiatan-kegiatan yang memerlukan pembiayaan. Pihak lain </w:t>
      </w:r>
      <w:r w:rsidR="00F73699">
        <w:rPr>
          <w:rFonts w:asciiTheme="majorBidi" w:hAnsiTheme="majorBidi" w:cstheme="majorBidi"/>
          <w:sz w:val="24"/>
          <w:szCs w:val="24"/>
        </w:rPr>
        <w:t xml:space="preserve">dinilai </w:t>
      </w:r>
      <w:r w:rsidRPr="00E42342">
        <w:rPr>
          <w:rFonts w:asciiTheme="majorBidi" w:hAnsiTheme="majorBidi" w:cstheme="majorBidi"/>
          <w:sz w:val="24"/>
          <w:szCs w:val="24"/>
        </w:rPr>
        <w:t xml:space="preserve">tidak memiliki legitimasi untuk melakukannya. Di batas itu, takhta </w:t>
      </w:r>
      <w:r w:rsidR="00F73699">
        <w:rPr>
          <w:rFonts w:asciiTheme="majorBidi" w:hAnsiTheme="majorBidi" w:cstheme="majorBidi"/>
          <w:sz w:val="24"/>
          <w:szCs w:val="24"/>
        </w:rPr>
        <w:t>menjadi</w:t>
      </w:r>
      <w:r w:rsidRPr="00E42342">
        <w:rPr>
          <w:rFonts w:asciiTheme="majorBidi" w:hAnsiTheme="majorBidi" w:cstheme="majorBidi"/>
          <w:sz w:val="24"/>
          <w:szCs w:val="24"/>
        </w:rPr>
        <w:t xml:space="preserve"> disetarakan dengan hak kebendaan. </w:t>
      </w:r>
      <w:r w:rsidR="00F73699">
        <w:rPr>
          <w:rFonts w:asciiTheme="majorBidi" w:hAnsiTheme="majorBidi" w:cstheme="majorBidi"/>
          <w:sz w:val="24"/>
          <w:szCs w:val="24"/>
        </w:rPr>
        <w:t>Sementara, t</w:t>
      </w:r>
      <w:r w:rsidRPr="00E42342">
        <w:rPr>
          <w:rFonts w:asciiTheme="majorBidi" w:hAnsiTheme="majorBidi" w:cstheme="majorBidi"/>
          <w:sz w:val="24"/>
          <w:szCs w:val="24"/>
        </w:rPr>
        <w:t>akhta sebagai warisan-pusaka tinggi dapat dimiliki secara sah berdasarkan ketentuan dari institusi nasab.</w:t>
      </w:r>
      <w:r w:rsidRPr="00E42342">
        <w:rPr>
          <w:rStyle w:val="FootnoteReference"/>
          <w:rFonts w:asciiTheme="majorBidi" w:hAnsiTheme="majorBidi" w:cstheme="majorBidi"/>
          <w:sz w:val="24"/>
          <w:szCs w:val="24"/>
        </w:rPr>
        <w:footnoteReference w:id="21"/>
      </w:r>
      <w:r w:rsidRPr="00E42342">
        <w:rPr>
          <w:rFonts w:asciiTheme="majorBidi" w:hAnsiTheme="majorBidi" w:cstheme="majorBidi"/>
          <w:sz w:val="24"/>
          <w:szCs w:val="24"/>
        </w:rPr>
        <w:t xml:space="preserve">         </w:t>
      </w:r>
    </w:p>
    <w:p w:rsidR="00E42342" w:rsidRPr="00E42342" w:rsidRDefault="00E42342" w:rsidP="006132BC">
      <w:pPr>
        <w:pStyle w:val="ListParagraph"/>
        <w:spacing w:line="360" w:lineRule="auto"/>
        <w:ind w:left="0" w:firstLine="851"/>
        <w:jc w:val="both"/>
        <w:rPr>
          <w:rFonts w:asciiTheme="majorBidi" w:hAnsiTheme="majorBidi" w:cstheme="majorBidi"/>
          <w:sz w:val="24"/>
          <w:szCs w:val="24"/>
        </w:rPr>
      </w:pPr>
    </w:p>
    <w:p w:rsidR="000E1FA7" w:rsidRDefault="00E42342" w:rsidP="000E1FA7">
      <w:pPr>
        <w:pStyle w:val="ListParagraph"/>
        <w:tabs>
          <w:tab w:val="left" w:pos="7088"/>
        </w:tabs>
        <w:spacing w:line="360" w:lineRule="auto"/>
        <w:ind w:left="0"/>
        <w:jc w:val="center"/>
        <w:rPr>
          <w:rFonts w:asciiTheme="majorBidi" w:hAnsiTheme="majorBidi" w:cstheme="majorBidi"/>
          <w:sz w:val="24"/>
          <w:szCs w:val="24"/>
        </w:rPr>
      </w:pPr>
      <w:r w:rsidRPr="00E42342">
        <w:rPr>
          <w:rFonts w:asciiTheme="majorBidi" w:hAnsiTheme="majorBidi" w:cstheme="majorBidi"/>
          <w:noProof/>
          <w:sz w:val="24"/>
          <w:szCs w:val="24"/>
        </w:rPr>
        <w:lastRenderedPageBreak/>
        <w:drawing>
          <wp:inline distT="0" distB="0" distL="0" distR="0" wp14:anchorId="61BFF98C" wp14:editId="1CD56A72">
            <wp:extent cx="3789828" cy="2075815"/>
            <wp:effectExtent l="0" t="0" r="1270" b="635"/>
            <wp:docPr id="2" name="Picture 2" descr="D:\Materi Kuliah A.B\Jurnal 2021\Baliho Raja Ku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Kuliah A.B\Jurnal 2021\Baliho Raja Kub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9828" cy="2075815"/>
                    </a:xfrm>
                    <a:prstGeom prst="rect">
                      <a:avLst/>
                    </a:prstGeom>
                    <a:noFill/>
                    <a:ln>
                      <a:noFill/>
                    </a:ln>
                  </pic:spPr>
                </pic:pic>
              </a:graphicData>
            </a:graphic>
          </wp:inline>
        </w:drawing>
      </w:r>
    </w:p>
    <w:p w:rsidR="000E1FA7" w:rsidRPr="000E1FA7" w:rsidRDefault="00E42342" w:rsidP="000E1FA7">
      <w:pPr>
        <w:pStyle w:val="NoSpacing"/>
        <w:jc w:val="center"/>
        <w:rPr>
          <w:rFonts w:asciiTheme="majorBidi" w:hAnsiTheme="majorBidi" w:cstheme="majorBidi"/>
          <w:sz w:val="24"/>
          <w:szCs w:val="24"/>
        </w:rPr>
      </w:pPr>
      <w:r w:rsidRPr="000E1FA7">
        <w:rPr>
          <w:rFonts w:asciiTheme="majorBidi" w:hAnsiTheme="majorBidi" w:cstheme="majorBidi"/>
          <w:sz w:val="24"/>
          <w:szCs w:val="24"/>
        </w:rPr>
        <w:t>Baliho perayaan Robok-Robok di Kubu tahun 2017.</w:t>
      </w:r>
    </w:p>
    <w:p w:rsidR="00E42342" w:rsidRDefault="00E42342" w:rsidP="000E1FA7">
      <w:pPr>
        <w:pStyle w:val="NoSpacing"/>
        <w:jc w:val="center"/>
        <w:rPr>
          <w:rFonts w:asciiTheme="majorBidi" w:hAnsiTheme="majorBidi" w:cstheme="majorBidi"/>
          <w:sz w:val="24"/>
          <w:szCs w:val="24"/>
        </w:rPr>
      </w:pPr>
      <w:r w:rsidRPr="000E1FA7">
        <w:rPr>
          <w:rFonts w:asciiTheme="majorBidi" w:hAnsiTheme="majorBidi" w:cstheme="majorBidi"/>
          <w:sz w:val="24"/>
          <w:szCs w:val="24"/>
        </w:rPr>
        <w:t>Baliho berisi foto raja Kubu bersanding baliho calon bupati Kubu.</w:t>
      </w:r>
    </w:p>
    <w:p w:rsidR="000E1FA7" w:rsidRPr="000E1FA7" w:rsidRDefault="000E1FA7" w:rsidP="000E1FA7">
      <w:pPr>
        <w:pStyle w:val="NoSpacing"/>
        <w:jc w:val="center"/>
        <w:rPr>
          <w:rFonts w:asciiTheme="majorBidi" w:hAnsiTheme="majorBidi" w:cstheme="majorBidi"/>
          <w:sz w:val="24"/>
          <w:szCs w:val="24"/>
        </w:rPr>
      </w:pPr>
    </w:p>
    <w:p w:rsidR="00E42342" w:rsidRPr="00E42342" w:rsidRDefault="00E42342" w:rsidP="00586E40">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Di dalam kepemimpinan tradisional, nasab diakui penting dalam sejarah kerajaan di banyak daerah, karena memberikan nilai legitimasi kekuasaan. Di dalam tradisi itu, nasab penguasa sering dihubungkan dengan pemimpin-pemimpin besar sebelumnya. Pendiri Kesultanan Sambas Raden Sulaiman dalam memantapkan kekuasaan barunya di Lubuk Madung menghubungkan nasab dirinya dengan Sultan Brunai</w:t>
      </w:r>
      <w:r w:rsidR="0022160C">
        <w:rPr>
          <w:rFonts w:asciiTheme="majorBidi" w:hAnsiTheme="majorBidi" w:cstheme="majorBidi"/>
          <w:sz w:val="24"/>
          <w:szCs w:val="24"/>
        </w:rPr>
        <w:t xml:space="preserve"> (Risa, 2014, pp 108-110)</w:t>
      </w:r>
      <w:r w:rsidRPr="00E42342">
        <w:rPr>
          <w:rFonts w:asciiTheme="majorBidi" w:hAnsiTheme="majorBidi" w:cstheme="majorBidi"/>
          <w:sz w:val="24"/>
          <w:szCs w:val="24"/>
        </w:rPr>
        <w:t>. Hal sama terdapat pada Kerajaan Mempawah. Panembahan Adiwijaya bin Daeng Manambon yang mendirikan kerajaan baru di Kuala Mempawah telah menghubungkan nasabnya kepada raja Luwu di Sulawesi</w:t>
      </w:r>
      <w:r w:rsidR="0022160C">
        <w:rPr>
          <w:rFonts w:asciiTheme="majorBidi" w:hAnsiTheme="majorBidi" w:cstheme="majorBidi"/>
          <w:sz w:val="24"/>
          <w:szCs w:val="24"/>
        </w:rPr>
        <w:t xml:space="preserve"> (Ema, 2008, p. 18).</w:t>
      </w:r>
      <w:r w:rsidRPr="00E42342">
        <w:rPr>
          <w:rFonts w:asciiTheme="majorBidi" w:hAnsiTheme="majorBidi" w:cstheme="majorBidi"/>
          <w:sz w:val="24"/>
          <w:szCs w:val="24"/>
        </w:rPr>
        <w:t xml:space="preserve"> Raja Tanjungpura dalam sejarahnya menampilkan mitologi cerita Puteri Junjung Buih dan seorang pangeran yang nasabnya dihubungkan dengan kerajaan Majapahit. Mereka menurunkan raja Tanjungpura, hingga raja Kesultanan Matan.   </w:t>
      </w:r>
    </w:p>
    <w:p w:rsidR="00E42342" w:rsidRPr="00E42342" w:rsidRDefault="00E42342" w:rsidP="00586E40">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Nasab dalam kepentingan restorasi kerajaan Kubu di atas dituntut memiliki ketersambungan setiap generasi keturunan, sehingga terverifikasi kebenarannya. Selain itu, nasabnya tidak cacat menurut hukum Islam, seperti akibat perzinahan orang tua dan lian.</w:t>
      </w:r>
      <w:r w:rsidRPr="00E42342">
        <w:rPr>
          <w:rStyle w:val="FootnoteReference"/>
          <w:rFonts w:asciiTheme="majorBidi" w:hAnsiTheme="majorBidi" w:cstheme="majorBidi"/>
          <w:sz w:val="24"/>
          <w:szCs w:val="24"/>
        </w:rPr>
        <w:footnoteReference w:id="22"/>
      </w:r>
      <w:r w:rsidRPr="00E42342">
        <w:rPr>
          <w:rFonts w:asciiTheme="majorBidi" w:hAnsiTheme="majorBidi" w:cstheme="majorBidi"/>
          <w:sz w:val="24"/>
          <w:szCs w:val="24"/>
        </w:rPr>
        <w:t xml:space="preserve"> Di batas itu, anak raja dari selain isteri ratu terkadang ditolak menjadi penerus takhta bapaknya, karena kekuatiran status nasab. Secara hukum, ketentuan nasab tersebut memiliki sandaran dalam Islam. Nasab </w:t>
      </w:r>
      <w:r w:rsidRPr="00E42342">
        <w:rPr>
          <w:rFonts w:asciiTheme="majorBidi" w:hAnsiTheme="majorBidi" w:cstheme="majorBidi"/>
          <w:sz w:val="24"/>
          <w:szCs w:val="24"/>
        </w:rPr>
        <w:lastRenderedPageBreak/>
        <w:t>memastikan status legal seorang anak terhadap bapak kandungnya yang berimplikasi pada sejumlah hak.</w:t>
      </w:r>
      <w:r w:rsidRPr="00E42342">
        <w:rPr>
          <w:rStyle w:val="FootnoteReference"/>
          <w:rFonts w:asciiTheme="majorBidi" w:hAnsiTheme="majorBidi" w:cstheme="majorBidi"/>
          <w:sz w:val="24"/>
          <w:szCs w:val="24"/>
        </w:rPr>
        <w:footnoteReference w:id="23"/>
      </w:r>
      <w:r w:rsidRPr="00E42342">
        <w:rPr>
          <w:rFonts w:asciiTheme="majorBidi" w:hAnsiTheme="majorBidi" w:cstheme="majorBidi"/>
          <w:sz w:val="24"/>
          <w:szCs w:val="24"/>
        </w:rPr>
        <w:t xml:space="preserve"> Takhta kerajaan sebagai hak raja menjadi dapat diberikan kepada keturunannya. Meskipun demikian, takhta menjadi hak anak laki-laki tertua, tidak semua anak berhak mewarisinya. Hal itu dibuktikan dalam sejarah Islam, seorang raja lazim digantikan oleh anak laki-laki tertua, seperti Tuan Besar Aidrus digantikan Muhammad. Kelaziman tersebut peroleh legislasi dari hadits nabi yang diriwayatkan Baihaqi. Hadits itu menyatakan bahwa saudara tertua menempati kedudukan bapak</w:t>
      </w:r>
      <w:r w:rsidR="00586E40">
        <w:rPr>
          <w:rFonts w:asciiTheme="majorBidi" w:hAnsiTheme="majorBidi" w:cstheme="majorBidi"/>
          <w:sz w:val="24"/>
          <w:szCs w:val="24"/>
        </w:rPr>
        <w:t xml:space="preserve"> (Al-Hasyimi, 1998, p. 25)</w:t>
      </w:r>
      <w:r w:rsidRPr="00E42342">
        <w:rPr>
          <w:rFonts w:asciiTheme="majorBidi" w:hAnsiTheme="majorBidi" w:cstheme="majorBidi"/>
          <w:sz w:val="24"/>
          <w:szCs w:val="24"/>
        </w:rPr>
        <w:t xml:space="preserve">. Hadits nabi tersebut mengisyaratkan pewarisan kepemimpinan orang tua dalam keluarga jatuh kepada anak tertua. Pada prinsipnya, nasab memiliki alasan hukum untuk menjadi instrumen dalam suksesi raja. </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Calon tuan besar secara institusi nasab adalah laki-laki keturunan raja Kubu. Islam dalam kesepakatan itu memberikan dalilnya, baik dalam al-Quran, hadits, maupun praktik sejarah.</w:t>
      </w:r>
      <w:r w:rsidRPr="00E42342">
        <w:rPr>
          <w:rStyle w:val="FootnoteReference"/>
          <w:rFonts w:asciiTheme="majorBidi" w:hAnsiTheme="majorBidi" w:cstheme="majorBidi"/>
          <w:sz w:val="24"/>
          <w:szCs w:val="24"/>
        </w:rPr>
        <w:footnoteReference w:id="24"/>
      </w:r>
      <w:r w:rsidRPr="00E42342">
        <w:rPr>
          <w:rFonts w:asciiTheme="majorBidi" w:hAnsiTheme="majorBidi" w:cstheme="majorBidi"/>
          <w:sz w:val="24"/>
          <w:szCs w:val="24"/>
        </w:rPr>
        <w:t xml:space="preserve"> Hal demikian itu memiliki preseden dalam sejarah Kubu. Halid dalam Cerita Negeri Kubu menginformasikan bahwa Abdurrahman sebagai tuan besar Kubu ketiga bertakhta setelah peroleh pelimpahan kekuasaan dari saudara perempuannya Zubaidah binti Tuan Besar Muhammad yang lahir sebagai anak ratu. Ia bukan anak ratu, tetapi statusnya sebagai laki-laki mengalahkan perempuan. Perempuan dalam institusi nasab Kubu yang menganut sistem patrilineal berpotensi mengakhiri garis kekuasaan keluarga raja, karena anak tidak bernasab kepadanya.</w:t>
      </w:r>
      <w:r w:rsidRPr="00E42342">
        <w:rPr>
          <w:rStyle w:val="FootnoteReference"/>
          <w:rFonts w:asciiTheme="majorBidi" w:hAnsiTheme="majorBidi" w:cstheme="majorBidi"/>
          <w:sz w:val="24"/>
          <w:szCs w:val="24"/>
        </w:rPr>
        <w:footnoteReference w:id="25"/>
      </w:r>
      <w:r w:rsidRPr="00E42342">
        <w:rPr>
          <w:rFonts w:asciiTheme="majorBidi" w:hAnsiTheme="majorBidi" w:cstheme="majorBidi"/>
          <w:sz w:val="24"/>
          <w:szCs w:val="24"/>
        </w:rPr>
        <w:t xml:space="preserve"> Di batas itu, pilihan laki-laki dipahami memiliki keterkaitan dengan isu kepemimpinan dan sekaligus kesinambungannya di tengah keturunan keluarga tuan besar.</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Penerapan institusi nasab dalam pemilihan </w:t>
      </w:r>
      <w:proofErr w:type="gramStart"/>
      <w:r w:rsidRPr="00E42342">
        <w:rPr>
          <w:rFonts w:asciiTheme="majorBidi" w:hAnsiTheme="majorBidi" w:cstheme="majorBidi"/>
          <w:sz w:val="24"/>
          <w:szCs w:val="24"/>
        </w:rPr>
        <w:t>tuan</w:t>
      </w:r>
      <w:proofErr w:type="gramEnd"/>
      <w:r w:rsidRPr="00E42342">
        <w:rPr>
          <w:rFonts w:asciiTheme="majorBidi" w:hAnsiTheme="majorBidi" w:cstheme="majorBidi"/>
          <w:sz w:val="24"/>
          <w:szCs w:val="24"/>
        </w:rPr>
        <w:t xml:space="preserve"> besar di atas ter</w:t>
      </w:r>
      <w:r w:rsidR="009158A4">
        <w:rPr>
          <w:rFonts w:asciiTheme="majorBidi" w:hAnsiTheme="majorBidi" w:cstheme="majorBidi"/>
          <w:sz w:val="24"/>
          <w:szCs w:val="24"/>
        </w:rPr>
        <w:t>l</w:t>
      </w:r>
      <w:r w:rsidRPr="00E42342">
        <w:rPr>
          <w:rFonts w:asciiTheme="majorBidi" w:hAnsiTheme="majorBidi" w:cstheme="majorBidi"/>
          <w:sz w:val="24"/>
          <w:szCs w:val="24"/>
        </w:rPr>
        <w:t xml:space="preserve">ihat gagal, hingga timbulkan masalah, karena sejarah suksesi penguasa Kubu tidak </w:t>
      </w:r>
      <w:r w:rsidRPr="00E42342">
        <w:rPr>
          <w:rFonts w:asciiTheme="majorBidi" w:hAnsiTheme="majorBidi" w:cstheme="majorBidi"/>
          <w:sz w:val="24"/>
          <w:szCs w:val="24"/>
        </w:rPr>
        <w:lastRenderedPageBreak/>
        <w:t xml:space="preserve">menunjukan adanya keharusan calon tuan besar bernasab raja terakhir-sebelumnya. Sejarah kerajaan tersebut memiliki cara yang rumit dalam suksesi penguasa. Hasan menjadi tuan besar ke V menggantikan saudaranya. Sedangkan, Zain menjadi tuan besar ke VII menggantikan sepupunya. Di batas itu, anak tuan besar tidak secara otomatis menjadi raja, bahkan anak-anak Abas dan Zain tidak pernah mendudukinya. Institusi nasab di atas memberikan batasan terhadap kriteria calon tuan besar, sehingga tidak memberikan alternatif pilihan. Padahal, sejarah suksesi penguasa Kubu tercatat menyimpang dari tradisi suksesi penguasa kerajaan. Hal itu ditunjukan dengan penobatan Shaleh sebagai tuan besar ke VIII. Ia meneruskan kepemimpinan tuan besar sebelumnya, tetapi dirinya bukan dari anak raja ke VI atau ke VII. Penobatan tersebut menunjukan kelonggaran institusi nasab pada praktiknya terdahulu. Penobatan Shaleh di era otonomi daerah menjadi preseden dalam restorasi kerajaan, sehingga muncul nama Rafik dan Zulfi sebagai raja. Meskipun demikian, keduanya ditolak kelompok lain, karena nasabnya tidak memenuhi kriteria. </w:t>
      </w:r>
    </w:p>
    <w:p w:rsidR="00E42342" w:rsidRPr="00466F76" w:rsidRDefault="00E42342" w:rsidP="00466F76">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Kemunculan tuan-tuan besar dari keturunan Abas, Zain, dan Shaleh merupakan bias masalah dari masa lalu yang muncul kembali sebagai akibat dijadikannya institusi nasab sebagai instrumen pemilihan tuan besar. Oleh sebab itu, Ashadi berdalil bahwa hak takhta tuan besar ada pada keturunan Zain yang menjadi raja</w:t>
      </w:r>
      <w:r w:rsidR="00466F76">
        <w:rPr>
          <w:rFonts w:asciiTheme="majorBidi" w:hAnsiTheme="majorBidi" w:cstheme="majorBidi"/>
          <w:sz w:val="24"/>
          <w:szCs w:val="24"/>
        </w:rPr>
        <w:t xml:space="preserve"> terakhir dari tuan besar ke IV</w:t>
      </w:r>
      <w:r w:rsidRPr="00E42342">
        <w:rPr>
          <w:rFonts w:asciiTheme="majorBidi" w:hAnsiTheme="majorBidi" w:cstheme="majorBidi"/>
          <w:sz w:val="24"/>
          <w:szCs w:val="24"/>
        </w:rPr>
        <w:t>.</w:t>
      </w:r>
      <w:r w:rsidRPr="00E42342">
        <w:rPr>
          <w:rStyle w:val="FootnoteReference"/>
          <w:rFonts w:asciiTheme="majorBidi" w:hAnsiTheme="majorBidi" w:cstheme="majorBidi"/>
          <w:sz w:val="24"/>
          <w:szCs w:val="24"/>
        </w:rPr>
        <w:footnoteReference w:id="26"/>
      </w:r>
      <w:r w:rsidRPr="00E42342">
        <w:rPr>
          <w:rFonts w:asciiTheme="majorBidi" w:hAnsiTheme="majorBidi" w:cstheme="majorBidi"/>
          <w:sz w:val="24"/>
          <w:szCs w:val="24"/>
        </w:rPr>
        <w:t xml:space="preserve"> Klaim tersebut dibantah Djunaydi dengan mengatakan bahwa raja terakhir adalah kakeknya Shaleh, sehingga hak takhta berada di tangan keturunannya. Sementara, Syahril adalah keturunan Abas yang menjadi raja terakhir dari garis tuan besar ke V. Ia lantas merasa berhak atas takhta kerajaan Kubu. Kemunculan Syahril, Ismail, dan Djunaydi tidak dapat diingkari dalam keterkaitannya dengan sejarah suksesi terdahulu yang dijadikan oleh setiap pihak sebagai dalil. Mereka membawa nasabnya dalam perebutan takhta tuan besar.</w:t>
      </w:r>
      <w:r w:rsidRPr="00E42342">
        <w:rPr>
          <w:rStyle w:val="FootnoteReference"/>
          <w:rFonts w:asciiTheme="majorBidi" w:hAnsiTheme="majorBidi" w:cstheme="majorBidi"/>
          <w:sz w:val="24"/>
          <w:szCs w:val="24"/>
        </w:rPr>
        <w:footnoteReference w:id="27"/>
      </w:r>
      <w:r w:rsidRPr="00E42342">
        <w:rPr>
          <w:rFonts w:asciiTheme="majorBidi" w:hAnsiTheme="majorBidi" w:cstheme="majorBidi"/>
          <w:sz w:val="24"/>
          <w:szCs w:val="24"/>
        </w:rPr>
        <w:t xml:space="preserve"> </w:t>
      </w:r>
    </w:p>
    <w:p w:rsidR="00E42342" w:rsidRPr="00E42342" w:rsidRDefault="00E42342" w:rsidP="006132BC">
      <w:pPr>
        <w:pStyle w:val="ListParagraph"/>
        <w:numPr>
          <w:ilvl w:val="0"/>
          <w:numId w:val="22"/>
        </w:numPr>
        <w:spacing w:line="360" w:lineRule="auto"/>
        <w:ind w:left="284" w:hanging="284"/>
        <w:jc w:val="both"/>
        <w:rPr>
          <w:rFonts w:asciiTheme="majorBidi" w:hAnsiTheme="majorBidi" w:cstheme="majorBidi"/>
          <w:b/>
          <w:bCs/>
          <w:sz w:val="24"/>
          <w:szCs w:val="24"/>
        </w:rPr>
      </w:pPr>
      <w:r w:rsidRPr="00E42342">
        <w:rPr>
          <w:rFonts w:asciiTheme="majorBidi" w:hAnsiTheme="majorBidi" w:cstheme="majorBidi"/>
          <w:b/>
          <w:bCs/>
          <w:sz w:val="24"/>
          <w:szCs w:val="24"/>
        </w:rPr>
        <w:lastRenderedPageBreak/>
        <w:t>Penutup</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Restorasi kerajaan Kubu yang terbuka kesempatannya di era otonomi daerah belum terealisir di masyarakatnya, karena terjadi perebutan takhta. Institusi nasab yang dipilih untuk menghantarkan terpilihnya seorang tuan besar Kubu gagal diterapkan dalam ikhtiar restorasi. Kegagalan tersebut disebabkan ketentuan nasab yang memiliki legitimasi sejarah, adat istiadat kerajaan, dan agama dijadikan dasar pertimbangan tunggal untuk memilih seorang tuan besar, karena kuatnya nasab sebagai elemen dasar bagi kepemimpinan tradisional di masyarakatnya. Namun, praktik suksesi tuan-tuan besar Kubu terdahulu tidak selalu mengikuti garis nasab anak raja terakhir yang berkuasa. Sebagai akibatnya, anak keturunan raja yang lain merasa memiliki kesempatan sama dalam suksesi. Hal itu membuat institusi nasab gagal menghantarkan restorasi kerajaan Kubu dengan seorang tuan besar yang duduk di takhtanya.   </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Isu kebudayaan lokal dan harapan-harapan terhadap </w:t>
      </w:r>
      <w:r w:rsidR="009158A4">
        <w:rPr>
          <w:rFonts w:asciiTheme="majorBidi" w:hAnsiTheme="majorBidi" w:cstheme="majorBidi"/>
          <w:sz w:val="24"/>
          <w:szCs w:val="24"/>
        </w:rPr>
        <w:t xml:space="preserve">nilai manfaat </w:t>
      </w:r>
      <w:r w:rsidRPr="00E42342">
        <w:rPr>
          <w:rFonts w:asciiTheme="majorBidi" w:hAnsiTheme="majorBidi" w:cstheme="majorBidi"/>
          <w:sz w:val="24"/>
          <w:szCs w:val="24"/>
        </w:rPr>
        <w:t>politik, sosial, dan ekonomi tampak saling terkait dalam melatarbelakangi restorasi kerajaan Kubu. Otonomi daerah menjadikan restorasi kerajaan Kubu terproyeksikan sebagai warisan, karena terkandung hak kebendaan. Hak tersebut muncul melalui peran-peran tuan besar terpilih dalam kontek kebudayaan lokal yang didukung pemerintah daerah sebagai wujud otonominya. Di batas itu, institusi nasab menjadi instrumen tidak tergantikan, karena nilai legitimasinya terhadap perpindahan hak kebendaan, tidak hanya masalah kepimpinan tradisional. Kebudayaan lokal bukan sebab tunggal dalam ikhtiar restorasi kerajaan.</w:t>
      </w:r>
    </w:p>
    <w:p w:rsidR="00E42342" w:rsidRPr="00E42342" w:rsidRDefault="00E42342" w:rsidP="006132BC">
      <w:pPr>
        <w:spacing w:line="360" w:lineRule="auto"/>
        <w:ind w:firstLine="851"/>
        <w:jc w:val="both"/>
        <w:rPr>
          <w:rFonts w:asciiTheme="majorBidi" w:hAnsiTheme="majorBidi" w:cstheme="majorBidi"/>
          <w:sz w:val="24"/>
          <w:szCs w:val="24"/>
        </w:rPr>
      </w:pPr>
      <w:r w:rsidRPr="00E42342">
        <w:rPr>
          <w:rFonts w:asciiTheme="majorBidi" w:hAnsiTheme="majorBidi" w:cstheme="majorBidi"/>
          <w:sz w:val="24"/>
          <w:szCs w:val="24"/>
        </w:rPr>
        <w:t xml:space="preserve">Kontek di atas memicu perebutan takhta tuan besar Kubu dalam restorasi kerajaannya. Keturunan raja Kubu terpecah menjadi tiga bagian yang saling mengaku sebagai pewaris sah terhadap takhta kerajaan yang sempat hilang dari masyarakat. Pengakuan didasarkan pada kedekatan nasab dengan tuan-tuan besar yang pernah memerintah di Kubu. Status tuan besar terakhir yang menyimpan polemik menjadi perlu didalilkan untuk memenangkan perebutan takhta. Dalil tersebut tidak menuntaskan persoalan, bahkan memperluas masalah. Oleh sebab itu, kontek di atas harus dibongkar untuk keluar dari masalah, sehingga restorasi </w:t>
      </w:r>
      <w:r w:rsidRPr="00E42342">
        <w:rPr>
          <w:rFonts w:asciiTheme="majorBidi" w:hAnsiTheme="majorBidi" w:cstheme="majorBidi"/>
          <w:sz w:val="24"/>
          <w:szCs w:val="24"/>
        </w:rPr>
        <w:lastRenderedPageBreak/>
        <w:t xml:space="preserve">kerajaan terealisasi. Keturunan raja Kubu dapat memulainya dengan tidak menjadikan institusi nasab sebagai instrumen tunggal dalam memilih tuan besar Kubu. </w:t>
      </w:r>
    </w:p>
    <w:p w:rsidR="00E42342" w:rsidRPr="00E42342" w:rsidRDefault="00E42342" w:rsidP="006132BC">
      <w:pPr>
        <w:spacing w:line="360" w:lineRule="auto"/>
        <w:jc w:val="both"/>
        <w:rPr>
          <w:rFonts w:asciiTheme="majorBidi" w:hAnsiTheme="majorBidi" w:cstheme="majorBidi"/>
          <w:b/>
          <w:bCs/>
          <w:sz w:val="24"/>
          <w:szCs w:val="24"/>
        </w:rPr>
      </w:pPr>
    </w:p>
    <w:p w:rsidR="00E42342" w:rsidRPr="00E42342" w:rsidRDefault="00E42342" w:rsidP="000E1FA7">
      <w:pPr>
        <w:spacing w:line="360" w:lineRule="auto"/>
        <w:jc w:val="both"/>
        <w:rPr>
          <w:rFonts w:asciiTheme="majorBidi" w:hAnsiTheme="majorBidi" w:cstheme="majorBidi"/>
          <w:b/>
          <w:bCs/>
          <w:sz w:val="24"/>
          <w:szCs w:val="24"/>
        </w:rPr>
      </w:pPr>
      <w:r w:rsidRPr="00E42342">
        <w:rPr>
          <w:rFonts w:asciiTheme="majorBidi" w:hAnsiTheme="majorBidi" w:cstheme="majorBidi"/>
          <w:b/>
          <w:bCs/>
          <w:sz w:val="24"/>
          <w:szCs w:val="24"/>
        </w:rPr>
        <w:t>Daftar Pustaka</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Al-Aydrus, Syarif Halid bin Zein. (1932). </w:t>
      </w:r>
      <w:r w:rsidRPr="00E42342">
        <w:rPr>
          <w:rFonts w:asciiTheme="majorBidi" w:hAnsiTheme="majorBidi" w:cstheme="majorBidi"/>
          <w:i/>
          <w:sz w:val="24"/>
          <w:szCs w:val="24"/>
        </w:rPr>
        <w:t>Tjerita Negeri Kerajaan Koeboe</w:t>
      </w:r>
      <w:r w:rsidRPr="00E42342">
        <w:rPr>
          <w:rFonts w:asciiTheme="majorBidi" w:hAnsiTheme="majorBidi" w:cstheme="majorBidi"/>
          <w:sz w:val="24"/>
          <w:szCs w:val="24"/>
        </w:rPr>
        <w:t>. Tambelan: tidak diterbitkan.</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Al-Hasyimi, Sayid Ahm</w:t>
      </w:r>
      <w:r w:rsidR="00311486">
        <w:rPr>
          <w:rFonts w:asciiTheme="majorBidi" w:hAnsiTheme="majorBidi" w:cstheme="majorBidi"/>
          <w:sz w:val="24"/>
          <w:szCs w:val="24"/>
        </w:rPr>
        <w:t xml:space="preserve">ad, (1998). </w:t>
      </w:r>
      <w:r w:rsidR="00311486" w:rsidRPr="00311486">
        <w:rPr>
          <w:rFonts w:asciiTheme="majorBidi" w:hAnsiTheme="majorBidi" w:cstheme="majorBidi"/>
          <w:i/>
          <w:iCs/>
          <w:sz w:val="24"/>
          <w:szCs w:val="24"/>
        </w:rPr>
        <w:t>Mukhtaru al-Ahadits</w:t>
      </w:r>
      <w:r w:rsidRPr="00311486">
        <w:rPr>
          <w:rFonts w:asciiTheme="majorBidi" w:hAnsiTheme="majorBidi" w:cstheme="majorBidi"/>
          <w:i/>
          <w:iCs/>
          <w:sz w:val="24"/>
          <w:szCs w:val="24"/>
        </w:rPr>
        <w:t xml:space="preserve"> al-Nabawiyah wa al-Hukmi al-Muhammadiyah</w:t>
      </w:r>
      <w:r w:rsidRPr="00E42342">
        <w:rPr>
          <w:rFonts w:asciiTheme="majorBidi" w:hAnsiTheme="majorBidi" w:cstheme="majorBidi"/>
          <w:sz w:val="24"/>
          <w:szCs w:val="24"/>
        </w:rPr>
        <w:t xml:space="preserve">. Beirut: Dar al-Fikr.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Al-Idroes, Sjeirif Zain bin Ismail. (1919). Surat Pengunduran Diri Tuan Kubu ke VII Sjeirif Zain bin Ismail al-Idroes. Kerta Mulia: Dokumen.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Al-Zuḥailī, Wahbah. (1984). </w:t>
      </w:r>
      <w:r w:rsidRPr="00E42342">
        <w:rPr>
          <w:rFonts w:asciiTheme="majorBidi" w:hAnsiTheme="majorBidi" w:cstheme="majorBidi"/>
          <w:i/>
          <w:iCs/>
          <w:sz w:val="24"/>
          <w:szCs w:val="24"/>
        </w:rPr>
        <w:t>al-Fiqh al-Islāmī wa Adillatuhu</w:t>
      </w:r>
      <w:r w:rsidRPr="00E42342">
        <w:rPr>
          <w:rFonts w:asciiTheme="majorBidi" w:hAnsiTheme="majorBidi" w:cstheme="majorBidi"/>
          <w:sz w:val="24"/>
          <w:szCs w:val="24"/>
        </w:rPr>
        <w:t xml:space="preserve">, Jilid X, cet. 2. Damsyik: Dārul Fikr.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Bakar, Abu. (2020). “Peran Bangsa Hadramaut Dalam Islamisasi di Pantai Barat Kalimantan” hlm. 1-24 dalam Jurnal Dakwah, Vol. 21, No. 1.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4261512F" wp14:editId="2A7453A3">
                <wp:simplePos x="0" y="0"/>
                <wp:positionH relativeFrom="column">
                  <wp:posOffset>-1905</wp:posOffset>
                </wp:positionH>
                <wp:positionV relativeFrom="paragraph">
                  <wp:posOffset>91440</wp:posOffset>
                </wp:positionV>
                <wp:extent cx="657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1923DEC"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2pt" to="5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" strokecolor="black [3200]" strokeweight=".5pt">
                <v:stroke joinstyle="miter"/>
              </v:line>
            </w:pict>
          </mc:Fallback>
        </mc:AlternateContent>
      </w:r>
      <w:r w:rsidRPr="00E42342">
        <w:rPr>
          <w:rFonts w:asciiTheme="majorBidi" w:hAnsiTheme="majorBidi" w:cstheme="majorBidi"/>
          <w:sz w:val="24"/>
          <w:szCs w:val="24"/>
        </w:rPr>
        <w:t xml:space="preserve">                   (2017). Al-Idroes &amp; Pemerintahan Kerajaan Kubu di Pantai Barat Kalimantan. Yogyakarta: Magnum.</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Budiman, Arif. (2012) “Otonomi Daerah, Penguatan Politik Identitas dan Pengaruhnya Terhadap Integrasi Nasional” dalam Sawala: Jurnal Administrasi Negara, Vol. 1, No. 1.</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Denys Lombard, Denys. (2000). Nusa Jawa: Silang Budaya (Kajian Sejarah Terpadu Bagian III Warisan Kerajaan-Kerajaan Konsentris, terj. W.P. Arifin dkk. Jakarta: Gramedia Pustaka Utama.  </w:t>
      </w:r>
    </w:p>
    <w:p w:rsidR="00466F76" w:rsidRPr="00E42342" w:rsidRDefault="00466F76" w:rsidP="00CA19AC">
      <w:pPr>
        <w:pStyle w:val="NoSpacing"/>
        <w:spacing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Djunaydi, </w:t>
      </w:r>
      <w:proofErr w:type="gramStart"/>
      <w:r>
        <w:rPr>
          <w:rFonts w:asciiTheme="majorBidi" w:hAnsiTheme="majorBidi" w:cstheme="majorBidi"/>
          <w:sz w:val="24"/>
          <w:szCs w:val="24"/>
        </w:rPr>
        <w:t>Syarif  M</w:t>
      </w:r>
      <w:proofErr w:type="gramEnd"/>
      <w:r w:rsidRPr="00E42342">
        <w:rPr>
          <w:rFonts w:asciiTheme="majorBidi" w:hAnsiTheme="majorBidi" w:cstheme="majorBidi"/>
          <w:sz w:val="24"/>
          <w:szCs w:val="24"/>
        </w:rPr>
        <w:t xml:space="preserve">. (2001). Membuka Tirai Kerajaan Kubu dan Ambawang. Pontianak: Tidak diterbitkan. </w:t>
      </w:r>
    </w:p>
    <w:p w:rsidR="00E42342" w:rsidRPr="00E42342" w:rsidRDefault="00466F76"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1E11F0A5" wp14:editId="3149B9AB">
                <wp:simplePos x="0" y="0"/>
                <wp:positionH relativeFrom="column">
                  <wp:posOffset>0</wp:posOffset>
                </wp:positionH>
                <wp:positionV relativeFrom="paragraph">
                  <wp:posOffset>95250</wp:posOffset>
                </wp:positionV>
                <wp:extent cx="657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4936935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5pt" to="5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EtAEAALYDAAAOAAAAZHJzL2Uyb0RvYy54bWysU8GO0zAQvSPxD5bvNGmlXVDUdA9dwQVB&#10;xcIHeJ1xY63tscamaf+esdtmESCE0F4cj/3ezLznyfru6J04ACWLoZfLRSsFBI2DDftefvv6/s07&#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" strokecolor="black [3200]" strokeweight=".5pt">
                <v:stroke joinstyle="miter"/>
              </v:line>
            </w:pict>
          </mc:Fallback>
        </mc:AlternateContent>
      </w:r>
      <w:r>
        <w:rPr>
          <w:rFonts w:asciiTheme="majorBidi" w:hAnsiTheme="majorBidi" w:cstheme="majorBidi"/>
          <w:sz w:val="24"/>
          <w:szCs w:val="24"/>
        </w:rPr>
        <w:t xml:space="preserve">              </w:t>
      </w:r>
      <w:r w:rsidR="00E42342" w:rsidRPr="00E42342">
        <w:rPr>
          <w:rFonts w:asciiTheme="majorBidi" w:hAnsiTheme="majorBidi" w:cstheme="majorBidi"/>
          <w:sz w:val="24"/>
          <w:szCs w:val="24"/>
        </w:rPr>
        <w:t xml:space="preserve"> </w:t>
      </w:r>
      <w:r>
        <w:rPr>
          <w:rFonts w:asciiTheme="majorBidi" w:hAnsiTheme="majorBidi" w:cstheme="majorBidi"/>
          <w:sz w:val="24"/>
          <w:szCs w:val="24"/>
        </w:rPr>
        <w:t xml:space="preserve">    </w:t>
      </w:r>
      <w:r w:rsidR="00E42342" w:rsidRPr="00E42342">
        <w:rPr>
          <w:rFonts w:asciiTheme="majorBidi" w:hAnsiTheme="majorBidi" w:cstheme="majorBidi"/>
          <w:sz w:val="24"/>
          <w:szCs w:val="24"/>
        </w:rPr>
        <w:t>(2015). Kerajaan Kubu: Tanggapan Terhadap Pelanggaran Islah dalam Pelantikan Raja Kerajaan Kubu Kalimantan Barat. Pontianak: Dokumen.</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Ema. (2017). “Kerajaan Mempawah Pada Masa Opu Daeng Manambon Tahun 1737-1761 di Kabupaten Pontianak, hlm. 18 dalam Sosioedukasi, Vol. 6 No. 1.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lastRenderedPageBreak/>
        <w:t xml:space="preserve">Enthoven, J.J.K. (1902). </w:t>
      </w:r>
      <w:r w:rsidRPr="00E42342">
        <w:rPr>
          <w:rFonts w:asciiTheme="majorBidi" w:hAnsiTheme="majorBidi" w:cstheme="majorBidi"/>
          <w:i/>
          <w:sz w:val="24"/>
          <w:szCs w:val="24"/>
        </w:rPr>
        <w:t>Brijdragen Tot De Geographie van Borneos Wester Afdeeling</w:t>
      </w:r>
      <w:r w:rsidRPr="00E42342">
        <w:rPr>
          <w:rFonts w:asciiTheme="majorBidi" w:hAnsiTheme="majorBidi" w:cstheme="majorBidi"/>
          <w:sz w:val="24"/>
          <w:szCs w:val="24"/>
        </w:rPr>
        <w:t xml:space="preserve"> Deel II. Leiden: D.J. Brill.  </w:t>
      </w:r>
    </w:p>
    <w:p w:rsid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H., Von Dewall. (1862) “Matan, Simpang, Soekadana, de Karimata-Einlanden en Koeboe: Wester-Adeeling van Borneo” dalam </w:t>
      </w:r>
      <w:r w:rsidRPr="00E42342">
        <w:rPr>
          <w:rFonts w:asciiTheme="majorBidi" w:hAnsiTheme="majorBidi" w:cstheme="majorBidi"/>
          <w:i/>
          <w:sz w:val="24"/>
          <w:szCs w:val="24"/>
        </w:rPr>
        <w:t>Tijdschrift voor Indische Taal, Land, En Volkenkunde Uitgeoven Door Het Bataviaasch Genootschap van Kunsten en Wetenschappen</w:t>
      </w:r>
      <w:r w:rsidRPr="00E42342">
        <w:rPr>
          <w:rFonts w:asciiTheme="majorBidi" w:hAnsiTheme="majorBidi" w:cstheme="majorBidi"/>
          <w:sz w:val="24"/>
          <w:szCs w:val="24"/>
        </w:rPr>
        <w:t>, Deel XI, edt. J.A. van der Chijs. Batavia: Lange &amp; Co.</w:t>
      </w:r>
    </w:p>
    <w:p w:rsidR="002B2986" w:rsidRPr="00E42342" w:rsidRDefault="002B2986" w:rsidP="00CA19AC">
      <w:pPr>
        <w:pStyle w:val="NoSpacing"/>
        <w:spacing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Husin, Syarif </w:t>
      </w:r>
      <w:r w:rsidRPr="00E42342">
        <w:rPr>
          <w:rFonts w:asciiTheme="majorBidi" w:hAnsiTheme="majorBidi" w:cstheme="majorBidi"/>
          <w:sz w:val="24"/>
          <w:szCs w:val="24"/>
        </w:rPr>
        <w:t xml:space="preserve">Yusuf. (1977). Kilas Balik Ex. Bestuurscommissie Kerajaan Kubu: Kisah Dan Pembahasan Kembali Mengenai Sejarah Hukum Adat dan Adat Istiadat Kalimantan Barat (1975) Antara Dua Mantan Anggota Majelis Kerajaan Kubu. Pontianak: Dokumen.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Kamaruzzaman. (2008). Surat Pernyataan Pewaris Kerajaan. Pontianak: Dokumen.</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Lontaan, J. O. (1975). Sejarah Hukum Adat dan Adat Istiadat Kalimantan Barat. Pontianak: Pemda Kalbar.</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Mahrus, Erwin. (2012). “The Development of Islam in The Kubu Kingdom (1768-1944)” dalam Albab: Borneo Journal Religious Studies, hlm. 77-91, Vol., 1, No. 1.</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Mohd., Taufik Arridha. (2006). “Kitab Maarij al-Lahfan Ila Haqa`iq al-Irfan oleh Sayid Abdurrahman bin Muhammad bin Zayn al-Aydrus” dalam </w:t>
      </w:r>
      <w:r w:rsidRPr="00E42342">
        <w:rPr>
          <w:rFonts w:asciiTheme="majorBidi" w:hAnsiTheme="majorBidi" w:cstheme="majorBidi"/>
          <w:i/>
          <w:sz w:val="24"/>
          <w:szCs w:val="24"/>
        </w:rPr>
        <w:t>Kesultanan Melayu Terangganu</w:t>
      </w:r>
      <w:r w:rsidRPr="00E42342">
        <w:rPr>
          <w:rFonts w:asciiTheme="majorBidi" w:hAnsiTheme="majorBidi" w:cstheme="majorBidi"/>
          <w:sz w:val="24"/>
          <w:szCs w:val="24"/>
        </w:rPr>
        <w:t xml:space="preserve"> edt. Rogayah A.H. dan M. Salim. Kuala Lumpur: Dewan Bahasa dan Pustaka.</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Natsir, M. (2013). Paradje Sebagai Budaya dan Ritual Melayu Sanggau. Sanggau: Dinas Kebudayaan dan Pariwisata Kab. Sanggau.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Nurcahyani, Lisyawati. dkk. (2008). Syarif Hasan Bin Zein Al Idrus, Pontianak: Departemen Kebudayaan dan Pariwisata Balai Pelestarian Sejarah dan Nilai Tradisional Pontianak.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Pandil, Sastrowardoyo. dkk. (1985). Upacara Tradisional Yang Berkaitan dengan Peristiwa Alam dan Kepercayaan Daerah Kalimantan Barat. Pontianak: Depdikbud Kalbar.</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lastRenderedPageBreak/>
        <w:t>Prabandan, Hendra Wahanu. (2011)</w:t>
      </w:r>
      <w:proofErr w:type="gramStart"/>
      <w:r w:rsidRPr="00E42342">
        <w:rPr>
          <w:rFonts w:asciiTheme="majorBidi" w:hAnsiTheme="majorBidi" w:cstheme="majorBidi"/>
          <w:sz w:val="24"/>
          <w:szCs w:val="24"/>
        </w:rPr>
        <w:t>.  “</w:t>
      </w:r>
      <w:proofErr w:type="gramEnd"/>
      <w:r w:rsidRPr="00E42342">
        <w:rPr>
          <w:rFonts w:asciiTheme="majorBidi" w:hAnsiTheme="majorBidi" w:cstheme="majorBidi"/>
          <w:sz w:val="24"/>
          <w:szCs w:val="24"/>
        </w:rPr>
        <w:t xml:space="preserve">Pembangunan Hukum Berbasish Kearifan Lokal” hlm 29-33 dalam </w:t>
      </w:r>
      <w:r w:rsidRPr="00E42342">
        <w:rPr>
          <w:rFonts w:asciiTheme="majorBidi" w:hAnsiTheme="majorBidi" w:cstheme="majorBidi"/>
          <w:i/>
          <w:iCs/>
          <w:sz w:val="24"/>
          <w:szCs w:val="24"/>
        </w:rPr>
        <w:t>Majalah Perencana Bappenas</w:t>
      </w:r>
      <w:r w:rsidRPr="00E42342">
        <w:rPr>
          <w:rFonts w:asciiTheme="majorBidi" w:hAnsiTheme="majorBidi" w:cstheme="majorBidi"/>
          <w:sz w:val="24"/>
          <w:szCs w:val="24"/>
        </w:rPr>
        <w:t>,  Edisi 01/Thn. XVII.</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Risa. (2014). “Islam di Kerajaan Sambas Antara Abad XV-XVII Studi Awal tentang Islamisasi di Sambas, hlm. 108-110 dalam Khatulistiwa-Journal of Islamic Studies, Vol. 4 No. 2.   </w:t>
      </w:r>
    </w:p>
    <w:p w:rsidR="00E42342" w:rsidRPr="00E42342" w:rsidRDefault="00E42342" w:rsidP="00CA19AC">
      <w:pPr>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Risal, Muhammad. (2016). “Kearifan Lokal dalam Pembentukan Daerah Otonomi Baru Di Era Otonomi Daerah” dalam Jurnal Administrative Reform, Vol. 4 No. 2.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Ryaas Rasyid, Ryaas. (2005). “Otonomi Daerah: Latar Belakang dan Masa Depannya” dalam Desentralisasi dan Otonomi Daerah edt. Syamsuddin Haris. Jakarta: LIPI.</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Soekanto, Soerjono. (2000). Sosiologi: Suatu Pengantar. Jakarta: Raja Grafindo Persada.</w:t>
      </w:r>
    </w:p>
    <w:p w:rsidR="00311486" w:rsidRDefault="00E42342" w:rsidP="00311486">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Sya`rāwi, Muhammad Mutawalī. (1991). </w:t>
      </w:r>
      <w:r w:rsidRPr="00E42342">
        <w:rPr>
          <w:rFonts w:asciiTheme="majorBidi" w:hAnsiTheme="majorBidi" w:cstheme="majorBidi"/>
          <w:i/>
          <w:iCs/>
          <w:sz w:val="24"/>
          <w:szCs w:val="24"/>
        </w:rPr>
        <w:t>Tafsīr Sya`rāwī</w:t>
      </w:r>
      <w:r w:rsidR="00311486">
        <w:rPr>
          <w:rFonts w:asciiTheme="majorBidi" w:hAnsiTheme="majorBidi" w:cstheme="majorBidi"/>
          <w:sz w:val="24"/>
          <w:szCs w:val="24"/>
        </w:rPr>
        <w:t>, Mesir: Dār Akhbar al-Yaum.</w:t>
      </w:r>
    </w:p>
    <w:p w:rsidR="00311486" w:rsidRDefault="00311486" w:rsidP="00311486">
      <w:pPr>
        <w:pStyle w:val="NoSpacing"/>
        <w:spacing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Tanpa nama. (1983). </w:t>
      </w:r>
      <w:r w:rsidRPr="00E42342">
        <w:rPr>
          <w:rFonts w:asciiTheme="majorBidi" w:hAnsiTheme="majorBidi" w:cstheme="majorBidi"/>
          <w:sz w:val="24"/>
          <w:szCs w:val="24"/>
        </w:rPr>
        <w:t>al-Mausu`atul Fiqhiyah</w:t>
      </w:r>
      <w:r>
        <w:rPr>
          <w:rFonts w:asciiTheme="majorBidi" w:hAnsiTheme="majorBidi" w:cstheme="majorBidi"/>
          <w:sz w:val="24"/>
          <w:szCs w:val="24"/>
        </w:rPr>
        <w:t>,</w:t>
      </w:r>
      <w:r w:rsidRPr="00E42342">
        <w:rPr>
          <w:rFonts w:asciiTheme="majorBidi" w:hAnsiTheme="majorBidi" w:cstheme="majorBidi"/>
          <w:sz w:val="24"/>
          <w:szCs w:val="24"/>
        </w:rPr>
        <w:t xml:space="preserve"> </w:t>
      </w:r>
      <w:r>
        <w:rPr>
          <w:rFonts w:asciiTheme="majorBidi" w:hAnsiTheme="majorBidi" w:cstheme="majorBidi"/>
          <w:sz w:val="24"/>
          <w:szCs w:val="24"/>
        </w:rPr>
        <w:t xml:space="preserve">Cet. </w:t>
      </w:r>
      <w:r w:rsidRPr="00E42342">
        <w:rPr>
          <w:rFonts w:asciiTheme="majorBidi" w:hAnsiTheme="majorBidi" w:cstheme="majorBidi"/>
          <w:sz w:val="24"/>
          <w:szCs w:val="24"/>
        </w:rPr>
        <w:t>II</w:t>
      </w:r>
      <w:r>
        <w:rPr>
          <w:rFonts w:asciiTheme="majorBidi" w:hAnsiTheme="majorBidi" w:cstheme="majorBidi"/>
          <w:sz w:val="24"/>
          <w:szCs w:val="24"/>
        </w:rPr>
        <w:t>, Kuwait: Wizarah al-Auqaf wa al-Syu’unu al-Islamiyah.</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 xml:space="preserve">Tanpa nama. (2002). Surat Kesepakatan Bertiga Ahli Waris Kesultanan Pontianak. Pontianak: Dokumen. </w:t>
      </w:r>
    </w:p>
    <w:p w:rsidR="00E42342" w:rsidRPr="00E42342" w:rsidRDefault="00E42342" w:rsidP="00CA19AC">
      <w:pPr>
        <w:pStyle w:val="NoSpacing"/>
        <w:spacing w:line="360" w:lineRule="auto"/>
        <w:ind w:left="851" w:hanging="851"/>
        <w:jc w:val="both"/>
        <w:rPr>
          <w:rFonts w:asciiTheme="majorBidi" w:hAnsiTheme="majorBidi" w:cstheme="majorBidi"/>
          <w:sz w:val="24"/>
          <w:szCs w:val="24"/>
        </w:rPr>
      </w:pPr>
      <w:r w:rsidRPr="00E42342">
        <w:rPr>
          <w:rFonts w:asciiTheme="majorBidi" w:hAnsiTheme="majorBidi" w:cstheme="majorBidi"/>
          <w:sz w:val="24"/>
          <w:szCs w:val="24"/>
        </w:rPr>
        <w:t>Tanpa nama. (1924). Surat Tanah Pemerintahan Kerajaan Kubu. Kubu: Dokumen.</w:t>
      </w:r>
    </w:p>
    <w:p w:rsidR="00311486" w:rsidRPr="00E42342" w:rsidRDefault="00586E40" w:rsidP="002833ED">
      <w:pPr>
        <w:pStyle w:val="NoSpacing"/>
        <w:spacing w:line="360" w:lineRule="auto"/>
        <w:ind w:left="851" w:hanging="851"/>
        <w:jc w:val="both"/>
        <w:rPr>
          <w:rFonts w:asciiTheme="majorBidi" w:hAnsiTheme="majorBidi" w:cstheme="majorBidi"/>
          <w:sz w:val="24"/>
          <w:szCs w:val="24"/>
        </w:rPr>
      </w:pPr>
      <w:r>
        <w:rPr>
          <w:rFonts w:asciiTheme="majorBidi" w:hAnsiTheme="majorBidi" w:cstheme="majorBidi"/>
          <w:sz w:val="24"/>
          <w:szCs w:val="24"/>
        </w:rPr>
        <w:t>Tanpa nama</w:t>
      </w:r>
      <w:r w:rsidR="00E42342" w:rsidRPr="00E42342">
        <w:rPr>
          <w:rFonts w:asciiTheme="majorBidi" w:hAnsiTheme="majorBidi" w:cstheme="majorBidi"/>
          <w:sz w:val="24"/>
          <w:szCs w:val="24"/>
        </w:rPr>
        <w:t>. (1969). Silsilah Sultan Usman bin Sultan Abdurrahman al-Qadri. Sarawak: Dokumen.</w:t>
      </w:r>
      <w:bookmarkStart w:id="0" w:name="_GoBack"/>
      <w:bookmarkEnd w:id="0"/>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1" w:history="1">
        <w:r w:rsidRPr="00CA19AC">
          <w:rPr>
            <w:rStyle w:val="Hyperlink"/>
            <w:rFonts w:asciiTheme="majorBidi" w:hAnsiTheme="majorBidi" w:cstheme="majorBidi"/>
            <w:color w:val="auto"/>
            <w:sz w:val="24"/>
            <w:szCs w:val="24"/>
            <w:u w:val="none"/>
          </w:rPr>
          <w:t>https://diskominfo.sanggau.go.id/baca/18-09-2019/festival-budaya-paradje-ke-11-resmi-dibuka-ini-pesan-wagub-provinsi-kalimantan-barat</w:t>
        </w:r>
      </w:hyperlink>
      <w:r w:rsidRPr="00CA19AC">
        <w:rPr>
          <w:rFonts w:asciiTheme="majorBidi" w:hAnsiTheme="majorBidi" w:cstheme="majorBidi"/>
          <w:sz w:val="24"/>
          <w:szCs w:val="24"/>
        </w:rPr>
        <w:t xml:space="preserve"> dan https://kalbar.antaranews.com/berita/335847/bupati-paradje-pasaka-jadi-program-kunjungan-wisata.</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2" w:history="1">
        <w:r w:rsidRPr="00CA19AC">
          <w:rPr>
            <w:rStyle w:val="Hyperlink"/>
            <w:rFonts w:asciiTheme="majorBidi" w:hAnsiTheme="majorBidi" w:cstheme="majorBidi"/>
            <w:sz w:val="24"/>
            <w:szCs w:val="24"/>
          </w:rPr>
          <w:t>https://delikkalbar.com/2017/11/15/warga-desa-kubu-peringati-robo-robo</w:t>
        </w:r>
      </w:hyperlink>
      <w:r w:rsidRPr="00CA19AC">
        <w:rPr>
          <w:rFonts w:asciiTheme="majorBidi" w:hAnsiTheme="majorBidi" w:cstheme="majorBidi"/>
          <w:sz w:val="24"/>
          <w:szCs w:val="24"/>
        </w:rPr>
        <w:t xml:space="preserve">.  </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3" w:history="1">
        <w:r w:rsidRPr="00CA19AC">
          <w:rPr>
            <w:rStyle w:val="Hyperlink"/>
            <w:rFonts w:asciiTheme="majorBidi" w:hAnsiTheme="majorBidi" w:cstheme="majorBidi"/>
            <w:sz w:val="24"/>
            <w:szCs w:val="24"/>
          </w:rPr>
          <w:t>http://infopublik.id/kategori/nusantara/215830/kerajaan-kubu-bakal-gelar-penobatan-tuan-besar?show</w:t>
        </w:r>
      </w:hyperlink>
      <w:r w:rsidRPr="00CA19AC">
        <w:rPr>
          <w:rStyle w:val="Hyperlink"/>
          <w:rFonts w:asciiTheme="majorBidi" w:hAnsiTheme="majorBidi" w:cstheme="majorBidi"/>
          <w:sz w:val="24"/>
          <w:szCs w:val="24"/>
        </w:rPr>
        <w:t>.</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4" w:history="1">
        <w:r w:rsidRPr="00CA19AC">
          <w:rPr>
            <w:rStyle w:val="Hyperlink"/>
            <w:rFonts w:asciiTheme="majorBidi" w:hAnsiTheme="majorBidi" w:cstheme="majorBidi"/>
            <w:sz w:val="24"/>
            <w:szCs w:val="24"/>
          </w:rPr>
          <w:t>https://kalbar.antaranews.com/berita/332755/pemprov-harapkan-peran-kerajaan-dalam-pengembangan-kebudayaan</w:t>
        </w:r>
      </w:hyperlink>
      <w:r w:rsidRPr="00CA19AC">
        <w:rPr>
          <w:rStyle w:val="Hyperlink"/>
          <w:rFonts w:asciiTheme="majorBidi" w:hAnsiTheme="majorBidi" w:cstheme="majorBidi"/>
          <w:sz w:val="24"/>
          <w:szCs w:val="24"/>
        </w:rPr>
        <w:t>.</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5" w:history="1">
        <w:r w:rsidRPr="00CA19AC">
          <w:rPr>
            <w:rStyle w:val="Hyperlink"/>
            <w:rFonts w:asciiTheme="majorBidi" w:hAnsiTheme="majorBidi" w:cstheme="majorBidi"/>
            <w:sz w:val="24"/>
            <w:szCs w:val="24"/>
          </w:rPr>
          <w:t>https://nasional.tempo.co/read/1426074/adik-tiri-sultan-hb-x-bilang-nasib-keraton-yogyakarta-tergantung-nasab-dan-nasib</w:t>
        </w:r>
      </w:hyperlink>
      <w:r w:rsidRPr="00CA19AC">
        <w:rPr>
          <w:rFonts w:asciiTheme="majorBidi" w:hAnsiTheme="majorBidi" w:cstheme="majorBidi"/>
          <w:sz w:val="24"/>
          <w:szCs w:val="24"/>
        </w:rPr>
        <w:t xml:space="preserve">.  </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6" w:history="1">
        <w:r w:rsidRPr="00CA19AC">
          <w:rPr>
            <w:rStyle w:val="Hyperlink"/>
            <w:rFonts w:asciiTheme="majorBidi" w:hAnsiTheme="majorBidi" w:cstheme="majorBidi"/>
            <w:color w:val="016FBA"/>
            <w:sz w:val="24"/>
            <w:szCs w:val="24"/>
          </w:rPr>
          <w:t>https://pontianak.tribunnews.com/2017/08/20/rusman-alikerajaan-kubu-aset-masyarakat-kalbar</w:t>
        </w:r>
      </w:hyperlink>
      <w:r w:rsidRPr="00CA19AC">
        <w:rPr>
          <w:rStyle w:val="Hyperlink"/>
          <w:rFonts w:asciiTheme="majorBidi" w:hAnsiTheme="majorBidi" w:cstheme="majorBidi"/>
          <w:color w:val="016FBA"/>
          <w:sz w:val="24"/>
          <w:szCs w:val="24"/>
        </w:rPr>
        <w:t xml:space="preserve">. </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7" w:history="1">
        <w:r w:rsidRPr="00CA19AC">
          <w:rPr>
            <w:rStyle w:val="Hyperlink"/>
            <w:rFonts w:asciiTheme="majorBidi" w:hAnsiTheme="majorBidi" w:cstheme="majorBidi"/>
            <w:color w:val="auto"/>
            <w:sz w:val="24"/>
            <w:szCs w:val="24"/>
          </w:rPr>
          <w:t>https://www.antaranews.com/berita/473417/syarif-rafik-dinobatkan-sebagai-raja-kubu</w:t>
        </w:r>
      </w:hyperlink>
      <w:r w:rsidRPr="00CA19AC">
        <w:rPr>
          <w:rFonts w:asciiTheme="majorBidi" w:hAnsiTheme="majorBidi" w:cstheme="majorBidi"/>
          <w:sz w:val="24"/>
          <w:szCs w:val="24"/>
        </w:rPr>
        <w:t>.</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8" w:history="1">
        <w:r w:rsidRPr="00CA19AC">
          <w:rPr>
            <w:rStyle w:val="Hyperlink"/>
            <w:rFonts w:asciiTheme="majorBidi" w:hAnsiTheme="majorBidi" w:cstheme="majorBidi"/>
            <w:color w:val="auto"/>
            <w:sz w:val="24"/>
            <w:szCs w:val="24"/>
          </w:rPr>
          <w:t>https://www.kalbaronline.com/2020/10/28/innalillahi-tuan-besar-kerajaan-kubu-mangkat</w:t>
        </w:r>
      </w:hyperlink>
      <w:r w:rsidRPr="00CA19AC">
        <w:rPr>
          <w:rFonts w:asciiTheme="majorBidi" w:hAnsiTheme="majorBidi" w:cstheme="majorBidi"/>
          <w:sz w:val="24"/>
          <w:szCs w:val="24"/>
        </w:rPr>
        <w:t xml:space="preserve">.  </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19" w:history="1">
        <w:r w:rsidRPr="00CA19AC">
          <w:rPr>
            <w:rStyle w:val="Hyperlink"/>
            <w:rFonts w:asciiTheme="majorBidi" w:hAnsiTheme="majorBidi" w:cstheme="majorBidi"/>
            <w:color w:val="auto"/>
            <w:sz w:val="24"/>
            <w:szCs w:val="24"/>
            <w:u w:val="none"/>
          </w:rPr>
          <w:t>https://www.kompasiana.com/jurnalwicaksana/59a279d2a25c5f6801308922/syarif-syahril-alaydrus-dinobatkan-menjadi-raja-kubu-dengan-gelar-tuan-besar-raja-kubu?page=all</w:t>
        </w:r>
      </w:hyperlink>
      <w:r w:rsidRPr="00CA19AC">
        <w:rPr>
          <w:rFonts w:asciiTheme="majorBidi" w:hAnsiTheme="majorBidi" w:cstheme="majorBidi"/>
          <w:sz w:val="24"/>
          <w:szCs w:val="24"/>
        </w:rPr>
        <w:t>.</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20" w:history="1">
        <w:r w:rsidRPr="00CA19AC">
          <w:rPr>
            <w:rStyle w:val="NoSpacingChar"/>
            <w:rFonts w:asciiTheme="majorBidi" w:hAnsiTheme="majorBidi" w:cstheme="majorBidi"/>
            <w:sz w:val="24"/>
            <w:szCs w:val="24"/>
          </w:rPr>
          <w:t>https://www.kompasiana.com/jurnalwicaksana/59a279d2a25c5f6801308922/syarif-syahril-alaydrus-dinobatkan-menjadi-raja-kubu-dengan-gelar-tuan-besar-raja-kubu</w:t>
        </w:r>
      </w:hyperlink>
      <w:r w:rsidRPr="00CA19AC">
        <w:rPr>
          <w:rStyle w:val="NoSpacingChar"/>
          <w:rFonts w:asciiTheme="majorBidi" w:hAnsiTheme="majorBidi" w:cstheme="majorBidi"/>
          <w:sz w:val="24"/>
          <w:szCs w:val="24"/>
        </w:rPr>
        <w:t xml:space="preserve"> dan </w:t>
      </w:r>
      <w:hyperlink r:id="rId21" w:history="1">
        <w:r w:rsidRPr="00CA19AC">
          <w:rPr>
            <w:rStyle w:val="NoSpacingChar"/>
            <w:rFonts w:asciiTheme="majorBidi" w:hAnsiTheme="majorBidi" w:cstheme="majorBidi"/>
            <w:sz w:val="24"/>
            <w:szCs w:val="24"/>
          </w:rPr>
          <w:t>https://pontianak.tribunnews.com/2017/08/28/hadiri-dua-penobatan-dualisme-raja-kubu-ini-pesan-bupati-rusman-ali</w:t>
        </w:r>
      </w:hyperlink>
      <w:r w:rsidRPr="00CA19AC">
        <w:rPr>
          <w:rFonts w:asciiTheme="majorBidi" w:hAnsiTheme="majorBidi" w:cstheme="majorBidi"/>
          <w:sz w:val="24"/>
          <w:szCs w:val="24"/>
        </w:rPr>
        <w:t>.</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22" w:history="1">
        <w:r w:rsidRPr="00CA19AC">
          <w:rPr>
            <w:rFonts w:asciiTheme="majorBidi" w:hAnsiTheme="majorBidi" w:cstheme="majorBidi"/>
            <w:sz w:val="24"/>
            <w:szCs w:val="24"/>
          </w:rPr>
          <w:t>https://www.suarapemredkalbar.com/read/advertorial/29082017/tuan-besar-dan-raja-kubu-resmi-dinobatkan</w:t>
        </w:r>
      </w:hyperlink>
      <w:r w:rsidRPr="00CA19AC">
        <w:rPr>
          <w:rFonts w:asciiTheme="majorBidi" w:hAnsiTheme="majorBidi" w:cstheme="majorBidi"/>
          <w:sz w:val="24"/>
          <w:szCs w:val="24"/>
        </w:rPr>
        <w:t>.</w:t>
      </w:r>
    </w:p>
    <w:p w:rsidR="002833ED" w:rsidRPr="00CA19AC" w:rsidRDefault="002833ED" w:rsidP="002833ED">
      <w:pPr>
        <w:pStyle w:val="NoSpacing"/>
        <w:spacing w:line="360" w:lineRule="auto"/>
        <w:ind w:left="851" w:hanging="851"/>
        <w:jc w:val="both"/>
        <w:rPr>
          <w:rFonts w:asciiTheme="majorBidi" w:hAnsiTheme="majorBidi" w:cstheme="majorBidi"/>
          <w:sz w:val="24"/>
          <w:szCs w:val="24"/>
        </w:rPr>
      </w:pPr>
      <w:hyperlink r:id="rId23" w:history="1">
        <w:r w:rsidRPr="00CA19AC">
          <w:rPr>
            <w:rStyle w:val="NoSpacingChar"/>
            <w:rFonts w:asciiTheme="majorBidi" w:hAnsiTheme="majorBidi" w:cstheme="majorBidi"/>
            <w:sz w:val="24"/>
            <w:szCs w:val="24"/>
          </w:rPr>
          <w:t>https://www.suarapemredkalbar.com/read/advertorial/29082017/tuan-besar-dan-raja-kubu-resmi-dinobatkan</w:t>
        </w:r>
      </w:hyperlink>
      <w:r w:rsidRPr="00CA19AC">
        <w:rPr>
          <w:rStyle w:val="NoSpacingChar"/>
          <w:rFonts w:asciiTheme="majorBidi" w:hAnsiTheme="majorBidi" w:cstheme="majorBidi"/>
          <w:sz w:val="24"/>
          <w:szCs w:val="24"/>
        </w:rPr>
        <w:t xml:space="preserve">. </w:t>
      </w:r>
      <w:r w:rsidRPr="00CA19AC">
        <w:rPr>
          <w:rFonts w:asciiTheme="majorBidi" w:hAnsiTheme="majorBidi" w:cstheme="majorBidi"/>
          <w:sz w:val="24"/>
          <w:szCs w:val="24"/>
        </w:rPr>
        <w:t xml:space="preserve"> </w:t>
      </w:r>
    </w:p>
    <w:p w:rsidR="00E42342" w:rsidRPr="00E42342" w:rsidRDefault="00E42342" w:rsidP="006132BC">
      <w:pPr>
        <w:pStyle w:val="NoSpacing"/>
        <w:spacing w:line="360" w:lineRule="auto"/>
        <w:jc w:val="both"/>
        <w:rPr>
          <w:rFonts w:asciiTheme="majorBidi" w:hAnsiTheme="majorBidi" w:cstheme="majorBidi"/>
          <w:sz w:val="24"/>
          <w:szCs w:val="24"/>
        </w:rPr>
      </w:pPr>
    </w:p>
    <w:p w:rsidR="00E42342" w:rsidRPr="00E42342" w:rsidRDefault="00E42342" w:rsidP="006132BC">
      <w:pPr>
        <w:pStyle w:val="NoSpacing"/>
        <w:spacing w:line="360" w:lineRule="auto"/>
        <w:ind w:left="851" w:hanging="851"/>
        <w:jc w:val="both"/>
        <w:rPr>
          <w:rFonts w:asciiTheme="majorBidi" w:hAnsiTheme="majorBidi" w:cstheme="majorBidi"/>
          <w:sz w:val="24"/>
          <w:szCs w:val="24"/>
        </w:rPr>
      </w:pPr>
    </w:p>
    <w:p w:rsidR="00E42342" w:rsidRDefault="00E42342" w:rsidP="006132BC">
      <w:pPr>
        <w:pStyle w:val="NoSpacing"/>
        <w:spacing w:line="360" w:lineRule="auto"/>
        <w:ind w:left="851" w:hanging="851"/>
        <w:jc w:val="both"/>
        <w:rPr>
          <w:rFonts w:asciiTheme="majorBidi" w:hAnsiTheme="majorBidi" w:cstheme="majorBidi"/>
          <w:sz w:val="24"/>
          <w:szCs w:val="24"/>
        </w:rPr>
      </w:pPr>
    </w:p>
    <w:p w:rsidR="00CA19AC" w:rsidRDefault="00CA19AC" w:rsidP="006132BC">
      <w:pPr>
        <w:pStyle w:val="NoSpacing"/>
        <w:spacing w:line="360" w:lineRule="auto"/>
        <w:ind w:left="851" w:hanging="851"/>
        <w:jc w:val="both"/>
        <w:rPr>
          <w:rFonts w:asciiTheme="majorBidi" w:hAnsiTheme="majorBidi" w:cstheme="majorBidi"/>
          <w:sz w:val="24"/>
          <w:szCs w:val="24"/>
        </w:rPr>
      </w:pPr>
    </w:p>
    <w:p w:rsidR="00CA19AC" w:rsidRDefault="00CA19AC" w:rsidP="006132BC">
      <w:pPr>
        <w:pStyle w:val="NoSpacing"/>
        <w:spacing w:line="360" w:lineRule="auto"/>
        <w:ind w:left="851" w:hanging="851"/>
        <w:jc w:val="both"/>
        <w:rPr>
          <w:rFonts w:asciiTheme="majorBidi" w:hAnsiTheme="majorBidi" w:cstheme="majorBidi"/>
          <w:sz w:val="24"/>
          <w:szCs w:val="24"/>
        </w:rPr>
      </w:pPr>
    </w:p>
    <w:p w:rsidR="00CA19AC" w:rsidRDefault="00CA19AC" w:rsidP="006132BC">
      <w:pPr>
        <w:pStyle w:val="NoSpacing"/>
        <w:spacing w:line="360" w:lineRule="auto"/>
        <w:ind w:left="851" w:hanging="851"/>
        <w:jc w:val="both"/>
        <w:rPr>
          <w:rFonts w:asciiTheme="majorBidi" w:hAnsiTheme="majorBidi" w:cstheme="majorBidi"/>
          <w:sz w:val="24"/>
          <w:szCs w:val="24"/>
        </w:rPr>
      </w:pPr>
    </w:p>
    <w:p w:rsidR="00CA19AC" w:rsidRDefault="00CA19AC" w:rsidP="006132BC">
      <w:pPr>
        <w:pStyle w:val="NoSpacing"/>
        <w:spacing w:line="360" w:lineRule="auto"/>
        <w:ind w:left="851" w:hanging="851"/>
        <w:jc w:val="both"/>
        <w:rPr>
          <w:rFonts w:asciiTheme="majorBidi" w:hAnsiTheme="majorBidi" w:cstheme="majorBidi"/>
          <w:sz w:val="24"/>
          <w:szCs w:val="24"/>
        </w:rPr>
      </w:pPr>
    </w:p>
    <w:p w:rsidR="00CA19AC" w:rsidRDefault="00CA19AC" w:rsidP="006132BC">
      <w:pPr>
        <w:pStyle w:val="NoSpacing"/>
        <w:spacing w:line="360" w:lineRule="auto"/>
        <w:ind w:left="851" w:hanging="851"/>
        <w:jc w:val="both"/>
        <w:rPr>
          <w:rFonts w:asciiTheme="majorBidi" w:hAnsiTheme="majorBidi" w:cstheme="majorBidi"/>
          <w:sz w:val="24"/>
          <w:szCs w:val="24"/>
        </w:rPr>
      </w:pPr>
    </w:p>
    <w:p w:rsidR="00CA19AC" w:rsidRDefault="00CA19AC" w:rsidP="006132BC">
      <w:pPr>
        <w:pStyle w:val="NoSpacing"/>
        <w:spacing w:line="360" w:lineRule="auto"/>
        <w:ind w:left="851" w:hanging="851"/>
        <w:jc w:val="both"/>
        <w:rPr>
          <w:rFonts w:asciiTheme="majorBidi" w:hAnsiTheme="majorBidi" w:cstheme="majorBidi"/>
          <w:sz w:val="24"/>
          <w:szCs w:val="24"/>
        </w:rPr>
      </w:pPr>
    </w:p>
    <w:p w:rsidR="00CA19AC" w:rsidRDefault="00CA19AC" w:rsidP="006132BC">
      <w:pPr>
        <w:pStyle w:val="NoSpacing"/>
        <w:spacing w:line="360" w:lineRule="auto"/>
        <w:ind w:left="851" w:hanging="851"/>
        <w:jc w:val="both"/>
        <w:rPr>
          <w:rFonts w:asciiTheme="majorBidi" w:hAnsiTheme="majorBidi" w:cstheme="majorBidi"/>
          <w:sz w:val="24"/>
          <w:szCs w:val="24"/>
        </w:rPr>
      </w:pPr>
    </w:p>
    <w:p w:rsidR="000E1FA7" w:rsidRDefault="000E1FA7" w:rsidP="006132BC">
      <w:pPr>
        <w:pStyle w:val="NoSpacing"/>
        <w:spacing w:line="360" w:lineRule="auto"/>
        <w:ind w:left="851" w:hanging="851"/>
        <w:jc w:val="both"/>
        <w:rPr>
          <w:rFonts w:asciiTheme="majorBidi" w:hAnsiTheme="majorBidi" w:cstheme="majorBidi"/>
          <w:sz w:val="24"/>
          <w:szCs w:val="24"/>
        </w:rPr>
      </w:pPr>
    </w:p>
    <w:p w:rsidR="000E1FA7" w:rsidRDefault="000E1FA7" w:rsidP="006132BC">
      <w:pPr>
        <w:pStyle w:val="NoSpacing"/>
        <w:spacing w:line="360" w:lineRule="auto"/>
        <w:ind w:left="851" w:hanging="851"/>
        <w:jc w:val="both"/>
        <w:rPr>
          <w:rFonts w:asciiTheme="majorBidi" w:hAnsiTheme="majorBidi" w:cstheme="majorBidi"/>
          <w:sz w:val="24"/>
          <w:szCs w:val="24"/>
        </w:rPr>
      </w:pPr>
    </w:p>
    <w:p w:rsidR="000E1FA7" w:rsidRPr="00E42342" w:rsidRDefault="000E1FA7" w:rsidP="006132BC">
      <w:pPr>
        <w:pStyle w:val="NoSpacing"/>
        <w:spacing w:line="360" w:lineRule="auto"/>
        <w:ind w:left="851" w:hanging="851"/>
        <w:jc w:val="both"/>
        <w:rPr>
          <w:rFonts w:asciiTheme="majorBidi" w:hAnsiTheme="majorBidi" w:cstheme="majorBidi"/>
          <w:sz w:val="24"/>
          <w:szCs w:val="24"/>
        </w:rPr>
      </w:pPr>
    </w:p>
    <w:p w:rsidR="00E42342" w:rsidRDefault="00E42342" w:rsidP="000C494D">
      <w:pPr>
        <w:pStyle w:val="NoSpacing"/>
        <w:spacing w:line="360" w:lineRule="auto"/>
        <w:jc w:val="both"/>
        <w:rPr>
          <w:rFonts w:asciiTheme="majorBidi" w:hAnsiTheme="majorBidi" w:cstheme="majorBidi"/>
          <w:sz w:val="24"/>
          <w:szCs w:val="24"/>
        </w:rPr>
      </w:pPr>
    </w:p>
    <w:p w:rsidR="00E42342" w:rsidRPr="00E42342" w:rsidRDefault="00E42342" w:rsidP="006132BC">
      <w:pPr>
        <w:pStyle w:val="NoSpacing"/>
        <w:spacing w:line="360" w:lineRule="auto"/>
        <w:jc w:val="both"/>
        <w:rPr>
          <w:rFonts w:asciiTheme="majorBidi" w:hAnsiTheme="majorBidi" w:cstheme="majorBidi"/>
          <w:sz w:val="24"/>
          <w:szCs w:val="24"/>
          <w:lang w:val="id-ID"/>
        </w:rPr>
      </w:pPr>
      <w:r w:rsidRPr="00E42342">
        <w:rPr>
          <w:rFonts w:asciiTheme="majorBidi" w:hAnsiTheme="majorBidi" w:cstheme="majorBidi"/>
          <w:sz w:val="24"/>
          <w:szCs w:val="24"/>
          <w:lang w:val="id-ID"/>
        </w:rPr>
        <w:t>Referensi bibliografi harus dicatat dalam body note dan bibliografi sesuai APA Style.</w:t>
      </w:r>
    </w:p>
    <w:p w:rsidR="00E42342" w:rsidRPr="00E42342" w:rsidRDefault="00E42342" w:rsidP="006132BC">
      <w:pPr>
        <w:pStyle w:val="NoSpacing"/>
        <w:spacing w:line="360" w:lineRule="auto"/>
        <w:jc w:val="both"/>
        <w:rPr>
          <w:rFonts w:asciiTheme="majorBidi" w:hAnsiTheme="majorBidi" w:cstheme="majorBidi"/>
          <w:sz w:val="24"/>
          <w:szCs w:val="24"/>
        </w:rPr>
      </w:pPr>
      <w:r w:rsidRPr="00E42342">
        <w:rPr>
          <w:rFonts w:asciiTheme="majorBidi" w:hAnsiTheme="majorBidi" w:cstheme="majorBidi"/>
          <w:sz w:val="24"/>
          <w:szCs w:val="24"/>
          <w:lang w:val="id-ID"/>
        </w:rPr>
        <w:t>Otomatisasi email saat ini sedang bermasalah, jadi jika status paper "diarsipkan", maka naskah ditolak.</w:t>
      </w:r>
    </w:p>
    <w:p w:rsidR="00E42342" w:rsidRDefault="00E42342" w:rsidP="006132BC">
      <w:pPr>
        <w:pStyle w:val="NoSpacing"/>
        <w:spacing w:line="360" w:lineRule="auto"/>
        <w:jc w:val="both"/>
        <w:rPr>
          <w:rFonts w:asciiTheme="majorBidi" w:hAnsiTheme="majorBidi" w:cstheme="majorBidi"/>
          <w:sz w:val="24"/>
          <w:szCs w:val="24"/>
        </w:rPr>
      </w:pPr>
    </w:p>
    <w:sectPr w:rsidR="00E42342" w:rsidSect="00E42342">
      <w:footerReference w:type="default" r:id="rId24"/>
      <w:pgSz w:w="11906" w:h="16838" w:code="9"/>
      <w:pgMar w:top="2268" w:right="1701" w:bottom="1701" w:left="226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4E4" w:rsidRDefault="004604E4" w:rsidP="00E42342">
      <w:pPr>
        <w:spacing w:after="0" w:line="240" w:lineRule="auto"/>
      </w:pPr>
      <w:r>
        <w:separator/>
      </w:r>
    </w:p>
  </w:endnote>
  <w:endnote w:type="continuationSeparator" w:id="0">
    <w:p w:rsidR="004604E4" w:rsidRDefault="004604E4" w:rsidP="00E4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180482"/>
      <w:docPartObj>
        <w:docPartGallery w:val="Page Numbers (Bottom of Page)"/>
        <w:docPartUnique/>
      </w:docPartObj>
    </w:sdtPr>
    <w:sdtEndPr>
      <w:rPr>
        <w:rFonts w:asciiTheme="majorBidi" w:hAnsiTheme="majorBidi" w:cstheme="majorBidi"/>
        <w:noProof/>
        <w:sz w:val="24"/>
        <w:szCs w:val="24"/>
      </w:rPr>
    </w:sdtEndPr>
    <w:sdtContent>
      <w:p w:rsidR="00A53684" w:rsidRPr="004D25DC" w:rsidRDefault="00781486">
        <w:pPr>
          <w:pStyle w:val="Footer"/>
          <w:rPr>
            <w:rFonts w:asciiTheme="majorBidi" w:hAnsiTheme="majorBidi" w:cstheme="majorBidi"/>
            <w:sz w:val="24"/>
            <w:szCs w:val="24"/>
          </w:rPr>
        </w:pPr>
        <w:r w:rsidRPr="004D25DC">
          <w:rPr>
            <w:rFonts w:asciiTheme="majorBidi" w:hAnsiTheme="majorBidi" w:cstheme="majorBidi"/>
            <w:sz w:val="24"/>
            <w:szCs w:val="24"/>
          </w:rPr>
          <w:fldChar w:fldCharType="begin"/>
        </w:r>
        <w:r w:rsidRPr="004D25DC">
          <w:rPr>
            <w:rFonts w:asciiTheme="majorBidi" w:hAnsiTheme="majorBidi" w:cstheme="majorBidi"/>
            <w:sz w:val="24"/>
            <w:szCs w:val="24"/>
          </w:rPr>
          <w:instrText xml:space="preserve"> PAGE   \* MERGEFORMAT </w:instrText>
        </w:r>
        <w:r w:rsidRPr="004D25DC">
          <w:rPr>
            <w:rFonts w:asciiTheme="majorBidi" w:hAnsiTheme="majorBidi" w:cstheme="majorBidi"/>
            <w:sz w:val="24"/>
            <w:szCs w:val="24"/>
          </w:rPr>
          <w:fldChar w:fldCharType="separate"/>
        </w:r>
        <w:r w:rsidR="002833ED">
          <w:rPr>
            <w:rFonts w:asciiTheme="majorBidi" w:hAnsiTheme="majorBidi" w:cstheme="majorBidi"/>
            <w:noProof/>
            <w:sz w:val="24"/>
            <w:szCs w:val="24"/>
          </w:rPr>
          <w:t>22</w:t>
        </w:r>
        <w:r w:rsidRPr="004D25DC">
          <w:rPr>
            <w:rFonts w:asciiTheme="majorBidi" w:hAnsiTheme="majorBidi" w:cstheme="majorBidi"/>
            <w:noProof/>
            <w:sz w:val="24"/>
            <w:szCs w:val="24"/>
          </w:rPr>
          <w:fldChar w:fldCharType="end"/>
        </w:r>
      </w:p>
    </w:sdtContent>
  </w:sdt>
  <w:p w:rsidR="00A53684" w:rsidRDefault="00460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4E4" w:rsidRDefault="004604E4" w:rsidP="00E42342">
      <w:pPr>
        <w:spacing w:after="0" w:line="240" w:lineRule="auto"/>
      </w:pPr>
      <w:r>
        <w:separator/>
      </w:r>
    </w:p>
  </w:footnote>
  <w:footnote w:type="continuationSeparator" w:id="0">
    <w:p w:rsidR="004604E4" w:rsidRDefault="004604E4" w:rsidP="00E42342">
      <w:pPr>
        <w:spacing w:after="0" w:line="240" w:lineRule="auto"/>
      </w:pPr>
      <w:r>
        <w:continuationSeparator/>
      </w:r>
    </w:p>
  </w:footnote>
  <w:footnote w:id="1">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UU No. 22 tahun 1999 di atas telah beberapa kali mengalami revisi dengan UU No. 32 tahun 2004 dan UU No. 23 Tahun 2014. </w:t>
      </w:r>
    </w:p>
  </w:footnote>
  <w:footnote w:id="2">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Pembentukan Kabupaten Kubu Raya disyahkan dengan Undang-Undang Nomor 35 Tahun 2007 tanggal 10 Agustus 2007 dalam Lembaran Negara Tahun 2007 Nomor 101 dan tambahan Lembaran Negara Nomor 4751. Sebelumnya, usulan pembentukan kabupaten tersebut telah diputuskan DPRD Kabupaten Pontianak tahun 1998 bersama dengan pembentukan Kabupaten Landak. </w:t>
      </w:r>
    </w:p>
  </w:footnote>
  <w:footnote w:id="3">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Kesultanan Pontianak sukses merestorai takhtanya melalui musyawarah mufakat, hingga t</w:t>
      </w:r>
      <w:r w:rsidR="00466F76" w:rsidRPr="00CA19AC">
        <w:rPr>
          <w:rFonts w:asciiTheme="majorBidi" w:hAnsiTheme="majorBidi" w:cstheme="majorBidi"/>
          <w:sz w:val="16"/>
          <w:szCs w:val="16"/>
        </w:rPr>
        <w:t>erpilih Sultan Abu Bakar (</w:t>
      </w:r>
      <w:r w:rsidRPr="00CA19AC">
        <w:rPr>
          <w:rFonts w:asciiTheme="majorBidi" w:hAnsiTheme="majorBidi" w:cstheme="majorBidi"/>
          <w:sz w:val="16"/>
          <w:szCs w:val="16"/>
        </w:rPr>
        <w:t>Surat Kesepakatan Bertiga, Pontianak, 10 Desember 2002</w:t>
      </w:r>
      <w:r w:rsidR="00466F76" w:rsidRPr="00CA19AC">
        <w:rPr>
          <w:rFonts w:asciiTheme="majorBidi" w:hAnsiTheme="majorBidi" w:cstheme="majorBidi"/>
          <w:sz w:val="16"/>
          <w:szCs w:val="16"/>
        </w:rPr>
        <w:t>)</w:t>
      </w:r>
      <w:r w:rsidRPr="00CA19AC">
        <w:rPr>
          <w:rFonts w:asciiTheme="majorBidi" w:hAnsiTheme="majorBidi" w:cstheme="majorBidi"/>
          <w:sz w:val="16"/>
          <w:szCs w:val="16"/>
        </w:rPr>
        <w:t xml:space="preserve">. </w:t>
      </w:r>
    </w:p>
  </w:footnote>
  <w:footnote w:id="4">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Sejumlah informasi di atas dapat dilacak di media mass</w:t>
      </w:r>
      <w:r w:rsidR="00CD0D5B" w:rsidRPr="00CA19AC">
        <w:rPr>
          <w:rFonts w:asciiTheme="majorBidi" w:hAnsiTheme="majorBidi" w:cstheme="majorBidi"/>
          <w:sz w:val="16"/>
          <w:szCs w:val="16"/>
        </w:rPr>
        <w:t>a</w:t>
      </w:r>
      <w:r w:rsidRPr="00CA19AC">
        <w:rPr>
          <w:rFonts w:asciiTheme="majorBidi" w:hAnsiTheme="majorBidi" w:cstheme="majorBidi"/>
          <w:sz w:val="16"/>
          <w:szCs w:val="16"/>
        </w:rPr>
        <w:t xml:space="preserve"> online. Polemik perebutan takhta di atas telah menjadi pengetahuan umum di tengah masyarakat. </w:t>
      </w:r>
    </w:p>
  </w:footnote>
  <w:footnote w:id="5">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Belanda di tahun 1778 mulai memasuki Kalimantan Barat dengan menyodorkan kontrak politik ke sejumlah raja-raja, seperti Pontianak, Landak, Mempawah, Matan. Di rentang itu, Belanda tidak dilaporkan mendatangi Kubu untuk membuat kontrak politik dengan Tuan Besar Aidrus. </w:t>
      </w:r>
    </w:p>
  </w:footnote>
  <w:footnote w:id="6">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009D209C" w:rsidRPr="00CA19AC">
        <w:rPr>
          <w:rFonts w:asciiTheme="majorBidi" w:hAnsiTheme="majorBidi" w:cstheme="majorBidi"/>
          <w:sz w:val="16"/>
          <w:szCs w:val="16"/>
        </w:rPr>
        <w:t xml:space="preserve"> </w:t>
      </w:r>
      <w:r w:rsidRPr="00CA19AC">
        <w:rPr>
          <w:rFonts w:asciiTheme="majorBidi" w:hAnsiTheme="majorBidi" w:cstheme="majorBidi"/>
          <w:sz w:val="16"/>
          <w:szCs w:val="16"/>
        </w:rPr>
        <w:t xml:space="preserve">Surat Pengunduran Diri Tuan Kubu ke VII Sjeirif Zain bin Ismail al-Idroes kepada Seri Paduka Tuan Besar Resident Sebelah Barat Poelau Borneo, Kerta Mulia, 27 Januari 1919. Lihat juga Surat Tanah dari Pemerintahan Kerajaan Kubu, Kubu. Thn 1924, No. Reg. 497. </w:t>
      </w:r>
    </w:p>
  </w:footnote>
  <w:footnote w:id="7">
    <w:p w:rsidR="002B2986"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w:t>
      </w:r>
      <w:r w:rsidR="002B2986" w:rsidRPr="00CA19AC">
        <w:rPr>
          <w:rFonts w:asciiTheme="majorBidi" w:hAnsiTheme="majorBidi" w:cstheme="majorBidi"/>
          <w:sz w:val="16"/>
          <w:szCs w:val="16"/>
        </w:rPr>
        <w:t>Ia dalam peringatan pendiri Kubu ke-229 menyatakan bahwa Kubu adalah aset daerah yang harus dirawat kelestariannya (</w:t>
      </w:r>
      <w:hyperlink r:id="rId1" w:history="1">
        <w:r w:rsidRPr="00CA19AC">
          <w:rPr>
            <w:rStyle w:val="Hyperlink"/>
            <w:rFonts w:asciiTheme="majorBidi" w:hAnsiTheme="majorBidi" w:cstheme="majorBidi"/>
            <w:color w:val="016FBA"/>
            <w:sz w:val="16"/>
            <w:szCs w:val="16"/>
          </w:rPr>
          <w:t>https://pontianak.tribunnews.com/2017/08/20/rusman-alikerajaan-kubu-aset-masyarakat-kalbar</w:t>
        </w:r>
      </w:hyperlink>
      <w:r w:rsidR="002B2986" w:rsidRPr="00CA19AC">
        <w:rPr>
          <w:rStyle w:val="Hyperlink"/>
          <w:rFonts w:asciiTheme="majorBidi" w:hAnsiTheme="majorBidi" w:cstheme="majorBidi"/>
          <w:color w:val="016FBA"/>
          <w:sz w:val="16"/>
          <w:szCs w:val="16"/>
        </w:rPr>
        <w:t>)</w:t>
      </w:r>
      <w:r w:rsidRPr="00CA19AC">
        <w:rPr>
          <w:rFonts w:asciiTheme="majorBidi" w:hAnsiTheme="majorBidi" w:cstheme="majorBidi"/>
          <w:sz w:val="16"/>
          <w:szCs w:val="16"/>
        </w:rPr>
        <w:t xml:space="preserve">. Pemerintah daerah tidak dapat mengabaikan kebudayaan lokal dan subjek pendukungnya. Sebaliknya, keduanya menjadi sumber nilai dan subjek dalam pengambilan dan pelaksanaan kebijakan pemerintah, sehingga proses pembangunan dan hasilnya diapresiasi masyarakat. Kajian akademis tentang kearifan lokal dengan otonomi daerah </w:t>
      </w:r>
      <w:r w:rsidR="000C598E" w:rsidRPr="00CA19AC">
        <w:rPr>
          <w:rFonts w:asciiTheme="majorBidi" w:hAnsiTheme="majorBidi" w:cstheme="majorBidi"/>
          <w:sz w:val="16"/>
          <w:szCs w:val="16"/>
        </w:rPr>
        <w:t>(</w:t>
      </w:r>
      <w:r w:rsidRPr="00CA19AC">
        <w:rPr>
          <w:rFonts w:asciiTheme="majorBidi" w:hAnsiTheme="majorBidi" w:cstheme="majorBidi"/>
          <w:sz w:val="16"/>
          <w:szCs w:val="16"/>
        </w:rPr>
        <w:t>Risal</w:t>
      </w:r>
      <w:r w:rsidR="000C598E" w:rsidRPr="00CA19AC">
        <w:rPr>
          <w:rFonts w:asciiTheme="majorBidi" w:hAnsiTheme="majorBidi" w:cstheme="majorBidi"/>
          <w:sz w:val="16"/>
          <w:szCs w:val="16"/>
        </w:rPr>
        <w:t>,</w:t>
      </w:r>
      <w:r w:rsidRPr="00CA19AC">
        <w:rPr>
          <w:rFonts w:asciiTheme="majorBidi" w:hAnsiTheme="majorBidi" w:cstheme="majorBidi"/>
          <w:sz w:val="16"/>
          <w:szCs w:val="16"/>
        </w:rPr>
        <w:t xml:space="preserve"> </w:t>
      </w:r>
      <w:r w:rsidR="0042133A" w:rsidRPr="00CA19AC">
        <w:rPr>
          <w:rFonts w:asciiTheme="majorBidi" w:hAnsiTheme="majorBidi" w:cstheme="majorBidi"/>
          <w:sz w:val="16"/>
          <w:szCs w:val="16"/>
        </w:rPr>
        <w:t>2016, pp. 107-110)</w:t>
      </w:r>
      <w:r w:rsidRPr="00CA19AC">
        <w:rPr>
          <w:rFonts w:asciiTheme="majorBidi" w:hAnsiTheme="majorBidi" w:cstheme="majorBidi"/>
          <w:sz w:val="16"/>
          <w:szCs w:val="16"/>
        </w:rPr>
        <w:t xml:space="preserve">. </w:t>
      </w:r>
    </w:p>
  </w:footnote>
  <w:footnote w:id="8">
    <w:p w:rsidR="002B2986" w:rsidRPr="00CA19AC" w:rsidRDefault="002B2986"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Ibrahim dalam pemikiran itu merancang replika istana kerajaan di daerah Ibu Kota Kabupaten Kubu Raya sebagai pusat aktivitas budaya (</w:t>
      </w:r>
      <w:hyperlink r:id="rId2" w:history="1">
        <w:r w:rsidRPr="00CA19AC">
          <w:rPr>
            <w:rStyle w:val="Hyperlink"/>
            <w:rFonts w:asciiTheme="majorBidi" w:hAnsiTheme="majorBidi" w:cstheme="majorBidi"/>
            <w:sz w:val="16"/>
            <w:szCs w:val="16"/>
          </w:rPr>
          <w:t>http://infopublik.id/kategori/nusantara/215830/kerajaan-kubu-bakal-gelar-penobatan-tuan-besar?show</w:t>
        </w:r>
      </w:hyperlink>
      <w:r w:rsidRPr="00CA19AC">
        <w:rPr>
          <w:rStyle w:val="Hyperlink"/>
          <w:rFonts w:asciiTheme="majorBidi" w:hAnsiTheme="majorBidi" w:cstheme="majorBidi"/>
          <w:sz w:val="16"/>
          <w:szCs w:val="16"/>
        </w:rPr>
        <w:t>)</w:t>
      </w:r>
      <w:r w:rsidRPr="00CA19AC">
        <w:rPr>
          <w:rFonts w:asciiTheme="majorBidi" w:hAnsiTheme="majorBidi" w:cstheme="majorBidi"/>
          <w:sz w:val="16"/>
          <w:szCs w:val="16"/>
        </w:rPr>
        <w:t xml:space="preserve">. </w:t>
      </w:r>
    </w:p>
    <w:p w:rsidR="002B2986" w:rsidRPr="00CA19AC" w:rsidRDefault="002B2986" w:rsidP="00AC1E2E">
      <w:pPr>
        <w:pStyle w:val="NoSpacing"/>
        <w:ind w:firstLine="284"/>
        <w:jc w:val="both"/>
        <w:rPr>
          <w:rFonts w:asciiTheme="majorBidi" w:hAnsiTheme="majorBidi" w:cstheme="majorBidi"/>
          <w:sz w:val="16"/>
          <w:szCs w:val="16"/>
        </w:rPr>
      </w:pPr>
    </w:p>
  </w:footnote>
  <w:footnote w:id="9">
    <w:p w:rsidR="007E56BE" w:rsidRPr="00CA19AC" w:rsidRDefault="007E56BE"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Di saat sama, keberadaannya dinilai penting untuk memajukan daerah, termasuk dalam sektor pariwisata (</w:t>
      </w:r>
      <w:hyperlink r:id="rId3" w:history="1">
        <w:r w:rsidRPr="00CA19AC">
          <w:rPr>
            <w:rStyle w:val="Hyperlink"/>
            <w:rFonts w:asciiTheme="majorBidi" w:hAnsiTheme="majorBidi" w:cstheme="majorBidi"/>
            <w:color w:val="auto"/>
            <w:sz w:val="16"/>
            <w:szCs w:val="16"/>
            <w:u w:val="none"/>
          </w:rPr>
          <w:t>https://www.kompasiana.com/jurnalwicaksana/59a279d2a25c5f6801308922/syarif-syahril-alaydrus-dinobatkan-menjadi-raja-kubu-dengan-gelar-tuan-besar-raja-kubu?page=all</w:t>
        </w:r>
      </w:hyperlink>
      <w:r w:rsidRPr="00CA19AC">
        <w:rPr>
          <w:rStyle w:val="Hyperlink"/>
          <w:rFonts w:asciiTheme="majorBidi" w:hAnsiTheme="majorBidi" w:cstheme="majorBidi"/>
          <w:color w:val="auto"/>
          <w:sz w:val="16"/>
          <w:szCs w:val="16"/>
          <w:u w:val="none"/>
        </w:rPr>
        <w:t>)</w:t>
      </w:r>
      <w:r w:rsidRPr="00CA19AC">
        <w:rPr>
          <w:rFonts w:asciiTheme="majorBidi" w:hAnsiTheme="majorBidi" w:cstheme="majorBidi"/>
          <w:sz w:val="16"/>
          <w:szCs w:val="16"/>
        </w:rPr>
        <w:t>.</w:t>
      </w:r>
    </w:p>
  </w:footnote>
  <w:footnote w:id="10">
    <w:p w:rsidR="007E56BE" w:rsidRPr="00CA19AC" w:rsidRDefault="007E56BE" w:rsidP="000E1FA7">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Bupati Kubu Raya</w:t>
      </w:r>
      <w:r w:rsidR="00AC1E2E" w:rsidRPr="00CA19AC">
        <w:rPr>
          <w:rFonts w:asciiTheme="majorBidi" w:hAnsiTheme="majorBidi" w:cstheme="majorBidi"/>
          <w:sz w:val="16"/>
          <w:szCs w:val="16"/>
        </w:rPr>
        <w:t xml:space="preserve"> dikenal</w:t>
      </w:r>
      <w:r w:rsidRPr="00CA19AC">
        <w:rPr>
          <w:rFonts w:asciiTheme="majorBidi" w:hAnsiTheme="majorBidi" w:cstheme="majorBidi"/>
          <w:sz w:val="16"/>
          <w:szCs w:val="16"/>
        </w:rPr>
        <w:t xml:space="preserve"> memiliki perhatian serius terhadap keberadaan </w:t>
      </w:r>
      <w:r w:rsidR="00AC1E2E" w:rsidRPr="00CA19AC">
        <w:rPr>
          <w:rFonts w:asciiTheme="majorBidi" w:hAnsiTheme="majorBidi" w:cstheme="majorBidi"/>
          <w:sz w:val="16"/>
          <w:szCs w:val="16"/>
        </w:rPr>
        <w:t xml:space="preserve">kebudayaan dan </w:t>
      </w:r>
      <w:r w:rsidRPr="00CA19AC">
        <w:rPr>
          <w:rFonts w:asciiTheme="majorBidi" w:hAnsiTheme="majorBidi" w:cstheme="majorBidi"/>
          <w:sz w:val="16"/>
          <w:szCs w:val="16"/>
        </w:rPr>
        <w:t xml:space="preserve">Kerajaan Kubu.  </w:t>
      </w:r>
      <w:r w:rsidR="001A3866" w:rsidRPr="00CA19AC">
        <w:rPr>
          <w:rFonts w:asciiTheme="majorBidi" w:hAnsiTheme="majorBidi" w:cstheme="majorBidi"/>
          <w:sz w:val="16"/>
          <w:szCs w:val="16"/>
        </w:rPr>
        <w:t>(</w:t>
      </w:r>
      <w:hyperlink r:id="rId4" w:history="1">
        <w:r w:rsidRPr="00CA19AC">
          <w:rPr>
            <w:rFonts w:asciiTheme="majorBidi" w:hAnsiTheme="majorBidi" w:cstheme="majorBidi"/>
            <w:sz w:val="16"/>
            <w:szCs w:val="16"/>
          </w:rPr>
          <w:t>https://www.suarapemredkalbar.com/read/advertorial/29082017/tuan-besar-dan-raja-kubu-resmi-dinobatkan</w:t>
        </w:r>
      </w:hyperlink>
      <w:r w:rsidR="001A3866" w:rsidRPr="00CA19AC">
        <w:rPr>
          <w:rFonts w:asciiTheme="majorBidi" w:hAnsiTheme="majorBidi" w:cstheme="majorBidi"/>
          <w:sz w:val="16"/>
          <w:szCs w:val="16"/>
        </w:rPr>
        <w:t>)</w:t>
      </w:r>
      <w:r w:rsidRPr="00CA19AC">
        <w:rPr>
          <w:rFonts w:asciiTheme="majorBidi" w:hAnsiTheme="majorBidi" w:cstheme="majorBidi"/>
          <w:sz w:val="16"/>
          <w:szCs w:val="16"/>
        </w:rPr>
        <w:t>.</w:t>
      </w:r>
    </w:p>
  </w:footnote>
  <w:footnote w:id="11">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Nilai-nilai kebudayaan lokal diakui masih hidup dan memiliki pengaruhnya di masyarakat, termasuk dalam ranah hukum. Hal itu menandai pengaruh kuat nilai kebudayaan lokal</w:t>
      </w:r>
      <w:r w:rsidR="00641CAD" w:rsidRPr="00CA19AC">
        <w:rPr>
          <w:rFonts w:asciiTheme="majorBidi" w:hAnsiTheme="majorBidi" w:cstheme="majorBidi"/>
          <w:sz w:val="16"/>
          <w:szCs w:val="16"/>
        </w:rPr>
        <w:t xml:space="preserve"> (Prabandani, 2011, pp. 29-33)</w:t>
      </w:r>
      <w:r w:rsidRPr="00CA19AC">
        <w:rPr>
          <w:rFonts w:asciiTheme="majorBidi" w:hAnsiTheme="majorBidi" w:cstheme="majorBidi"/>
          <w:sz w:val="16"/>
          <w:szCs w:val="16"/>
        </w:rPr>
        <w:t>.</w:t>
      </w:r>
    </w:p>
  </w:footnote>
  <w:footnote w:id="12">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Arif Budiman menunjukan bahwa prinsip Otonomi Daerah adalah memberikan ruang bagi lokal untuk membangun daerahnya. Di konteks itu, kebangkitan identitas lokal yang berbasis pada ikatan primordialisme turut hadir ke tengah masyarakat. Hal itu ditandai dengan penggalian adat-istiadat untuk dikontestasikan dalam perayaan-perayaan kebudayaan</w:t>
      </w:r>
      <w:r w:rsidR="00641CAD" w:rsidRPr="00CA19AC">
        <w:rPr>
          <w:rFonts w:asciiTheme="majorBidi" w:hAnsiTheme="majorBidi" w:cstheme="majorBidi"/>
          <w:sz w:val="16"/>
          <w:szCs w:val="16"/>
        </w:rPr>
        <w:t xml:space="preserve"> (</w:t>
      </w:r>
      <w:r w:rsidRPr="00CA19AC">
        <w:rPr>
          <w:rFonts w:asciiTheme="majorBidi" w:hAnsiTheme="majorBidi" w:cstheme="majorBidi"/>
          <w:sz w:val="16"/>
          <w:szCs w:val="16"/>
        </w:rPr>
        <w:t xml:space="preserve">Budiman, </w:t>
      </w:r>
      <w:r w:rsidR="00641CAD" w:rsidRPr="00CA19AC">
        <w:rPr>
          <w:rFonts w:asciiTheme="majorBidi" w:hAnsiTheme="majorBidi" w:cstheme="majorBidi"/>
          <w:sz w:val="16"/>
          <w:szCs w:val="16"/>
        </w:rPr>
        <w:t>2012, pp. 4-10)</w:t>
      </w:r>
      <w:r w:rsidRPr="00CA19AC">
        <w:rPr>
          <w:rFonts w:asciiTheme="majorBidi" w:hAnsiTheme="majorBidi" w:cstheme="majorBidi"/>
          <w:sz w:val="16"/>
          <w:szCs w:val="16"/>
        </w:rPr>
        <w:t>.</w:t>
      </w:r>
    </w:p>
  </w:footnote>
  <w:footnote w:id="13">
    <w:p w:rsidR="001A3866"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w:t>
      </w:r>
      <w:r w:rsidR="00ED65CB" w:rsidRPr="00CA19AC">
        <w:rPr>
          <w:rFonts w:asciiTheme="majorBidi" w:hAnsiTheme="majorBidi" w:cstheme="majorBidi"/>
          <w:sz w:val="16"/>
          <w:szCs w:val="16"/>
        </w:rPr>
        <w:t>Paradje berawal dari tradis</w:t>
      </w:r>
      <w:r w:rsidR="00080987" w:rsidRPr="00CA19AC">
        <w:rPr>
          <w:rFonts w:asciiTheme="majorBidi" w:hAnsiTheme="majorBidi" w:cstheme="majorBidi"/>
          <w:sz w:val="16"/>
          <w:szCs w:val="16"/>
        </w:rPr>
        <w:t>i ritual masyarakat Sanggau dalam menghadapi musibah yang terasa menyelimuti masyarakat (Natsir, 2013, 6-20)</w:t>
      </w:r>
      <w:r w:rsidR="001A3866" w:rsidRPr="00CA19AC">
        <w:rPr>
          <w:rFonts w:asciiTheme="majorBidi" w:hAnsiTheme="majorBidi" w:cstheme="majorBidi"/>
          <w:sz w:val="16"/>
          <w:szCs w:val="16"/>
        </w:rPr>
        <w:t>. Paradje Sanggau di saat ini telah dikemas menjadi festival budaya lokal yang dikelola lembaga kerajaan (</w:t>
      </w:r>
      <w:hyperlink r:id="rId5" w:history="1">
        <w:r w:rsidR="001A3866" w:rsidRPr="00CA19AC">
          <w:rPr>
            <w:rStyle w:val="Hyperlink"/>
            <w:rFonts w:asciiTheme="majorBidi" w:hAnsiTheme="majorBidi" w:cstheme="majorBidi"/>
            <w:color w:val="auto"/>
            <w:sz w:val="16"/>
            <w:szCs w:val="16"/>
            <w:u w:val="none"/>
          </w:rPr>
          <w:t>https://diskominfo.sanggau.go.id/baca/18-09-2019/festival-budaya-paradje-ke-11-resmi-dibuka-ini-pesan-wagub-provinsi-kalimantan-barat</w:t>
        </w:r>
      </w:hyperlink>
      <w:r w:rsidR="001A3866" w:rsidRPr="00CA19AC">
        <w:rPr>
          <w:rFonts w:asciiTheme="majorBidi" w:hAnsiTheme="majorBidi" w:cstheme="majorBidi"/>
          <w:sz w:val="16"/>
          <w:szCs w:val="16"/>
        </w:rPr>
        <w:t xml:space="preserve"> dan https://kalbar.antaranews.com/berita/335847/bupati-paradje-pasaka-jadi-program-kunjungan-wisata).</w:t>
      </w:r>
    </w:p>
    <w:p w:rsidR="001A3866" w:rsidRPr="00CA19AC" w:rsidRDefault="001A3866" w:rsidP="00AC1E2E">
      <w:pPr>
        <w:pStyle w:val="NoSpacing"/>
        <w:ind w:firstLine="284"/>
        <w:jc w:val="both"/>
        <w:rPr>
          <w:rFonts w:asciiTheme="majorBidi" w:hAnsiTheme="majorBidi" w:cstheme="majorBidi"/>
          <w:sz w:val="16"/>
          <w:szCs w:val="16"/>
        </w:rPr>
      </w:pPr>
      <w:r w:rsidRPr="00CA19AC">
        <w:rPr>
          <w:rFonts w:asciiTheme="majorBidi" w:hAnsiTheme="majorBidi" w:cstheme="majorBidi"/>
          <w:sz w:val="16"/>
          <w:szCs w:val="16"/>
        </w:rPr>
        <w:t xml:space="preserve"> .  </w:t>
      </w:r>
    </w:p>
    <w:p w:rsidR="00080987" w:rsidRPr="00CA19AC" w:rsidRDefault="00080987" w:rsidP="00AC1E2E">
      <w:pPr>
        <w:pStyle w:val="NoSpacing"/>
        <w:ind w:firstLine="284"/>
        <w:jc w:val="both"/>
        <w:rPr>
          <w:rFonts w:asciiTheme="majorBidi" w:hAnsiTheme="majorBidi" w:cstheme="majorBidi"/>
          <w:sz w:val="16"/>
          <w:szCs w:val="16"/>
        </w:rPr>
      </w:pPr>
    </w:p>
    <w:p w:rsidR="00080987" w:rsidRPr="00CA19AC" w:rsidRDefault="00080987" w:rsidP="00AC1E2E">
      <w:pPr>
        <w:pStyle w:val="NoSpacing"/>
        <w:ind w:firstLine="284"/>
        <w:jc w:val="both"/>
        <w:rPr>
          <w:rFonts w:asciiTheme="majorBidi" w:hAnsiTheme="majorBidi" w:cstheme="majorBidi"/>
          <w:sz w:val="16"/>
          <w:szCs w:val="16"/>
        </w:rPr>
      </w:pPr>
      <w:r w:rsidRPr="00CA19AC">
        <w:rPr>
          <w:rFonts w:asciiTheme="majorBidi" w:hAnsiTheme="majorBidi" w:cstheme="majorBidi"/>
          <w:sz w:val="16"/>
          <w:szCs w:val="16"/>
        </w:rPr>
        <w:t>.</w:t>
      </w:r>
    </w:p>
    <w:p w:rsidR="00E42342" w:rsidRPr="00CA19AC" w:rsidRDefault="00E42342" w:rsidP="00AC1E2E">
      <w:pPr>
        <w:pStyle w:val="NoSpacing"/>
        <w:ind w:firstLine="284"/>
        <w:jc w:val="both"/>
        <w:rPr>
          <w:rFonts w:asciiTheme="majorBidi" w:hAnsiTheme="majorBidi" w:cstheme="majorBidi"/>
          <w:sz w:val="16"/>
          <w:szCs w:val="16"/>
        </w:rPr>
      </w:pPr>
      <w:r w:rsidRPr="00CA19AC">
        <w:rPr>
          <w:rFonts w:asciiTheme="majorBidi" w:hAnsiTheme="majorBidi" w:cstheme="majorBidi"/>
          <w:sz w:val="16"/>
          <w:szCs w:val="16"/>
        </w:rPr>
        <w:t xml:space="preserve">  </w:t>
      </w:r>
    </w:p>
  </w:footnote>
  <w:footnote w:id="14">
    <w:p w:rsidR="00646E09" w:rsidRPr="00CA19AC" w:rsidRDefault="00646E09"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Mereka dinobatkan Sultan Banjar Pangeran Nuryakin dalam kedudukannya sebagai perwakilan Kerajaan se-Kalimantan</w:t>
      </w:r>
      <w:r w:rsidRPr="00CA19AC">
        <w:rPr>
          <w:rStyle w:val="NoSpacingChar"/>
          <w:rFonts w:asciiTheme="majorBidi" w:hAnsiTheme="majorBidi" w:cstheme="majorBidi"/>
          <w:sz w:val="16"/>
          <w:szCs w:val="16"/>
        </w:rPr>
        <w:t xml:space="preserve"> (</w:t>
      </w:r>
      <w:hyperlink r:id="rId6" w:history="1">
        <w:r w:rsidRPr="00CA19AC">
          <w:rPr>
            <w:rStyle w:val="NoSpacingChar"/>
            <w:rFonts w:asciiTheme="majorBidi" w:hAnsiTheme="majorBidi" w:cstheme="majorBidi"/>
            <w:sz w:val="16"/>
            <w:szCs w:val="16"/>
          </w:rPr>
          <w:t>https://www.suarapemredkalbar.com/read/advertorial/29082017/tuan-besar-dan-raja-kubu-resmi-dinobatkan</w:t>
        </w:r>
      </w:hyperlink>
      <w:r w:rsidRPr="00CA19AC">
        <w:rPr>
          <w:rStyle w:val="NoSpacingChar"/>
          <w:rFonts w:asciiTheme="majorBidi" w:hAnsiTheme="majorBidi" w:cstheme="majorBidi"/>
          <w:sz w:val="16"/>
          <w:szCs w:val="16"/>
        </w:rPr>
        <w:t xml:space="preserve">). </w:t>
      </w:r>
      <w:r w:rsidRPr="00CA19AC">
        <w:rPr>
          <w:rFonts w:asciiTheme="majorBidi" w:hAnsiTheme="majorBidi" w:cstheme="majorBidi"/>
          <w:sz w:val="16"/>
          <w:szCs w:val="16"/>
        </w:rPr>
        <w:t xml:space="preserve"> </w:t>
      </w:r>
    </w:p>
  </w:footnote>
  <w:footnote w:id="15">
    <w:p w:rsidR="00646E09" w:rsidRPr="00CA19AC" w:rsidRDefault="00646E09"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Pelaksana acara menegaskan bahwa penobatan tersebut secara hukum adat telah sah, sehingga menafikan lainnya  </w:t>
      </w:r>
      <w:r w:rsidRPr="00CA19AC">
        <w:rPr>
          <w:rStyle w:val="NoSpacingChar"/>
          <w:rFonts w:asciiTheme="majorBidi" w:hAnsiTheme="majorBidi" w:cstheme="majorBidi"/>
          <w:sz w:val="16"/>
          <w:szCs w:val="16"/>
        </w:rPr>
        <w:t>(</w:t>
      </w:r>
      <w:hyperlink r:id="rId7" w:history="1">
        <w:r w:rsidRPr="00CA19AC">
          <w:rPr>
            <w:rStyle w:val="NoSpacingChar"/>
            <w:rFonts w:asciiTheme="majorBidi" w:hAnsiTheme="majorBidi" w:cstheme="majorBidi"/>
            <w:sz w:val="16"/>
            <w:szCs w:val="16"/>
          </w:rPr>
          <w:t>https://www.kompasiana.com/jurnalwicaksana/59a279d2a25c5f6801308922/syarif-syahril-alaydrus-dinobatkan-menjadi-raja-kubu-dengan-gelar-tuan-besar-raja-kubu</w:t>
        </w:r>
      </w:hyperlink>
      <w:r w:rsidRPr="00CA19AC">
        <w:rPr>
          <w:rStyle w:val="NoSpacingChar"/>
          <w:rFonts w:asciiTheme="majorBidi" w:hAnsiTheme="majorBidi" w:cstheme="majorBidi"/>
          <w:sz w:val="16"/>
          <w:szCs w:val="16"/>
        </w:rPr>
        <w:t xml:space="preserve"> dan </w:t>
      </w:r>
      <w:hyperlink r:id="rId8" w:history="1">
        <w:r w:rsidRPr="00CA19AC">
          <w:rPr>
            <w:rStyle w:val="NoSpacingChar"/>
            <w:rFonts w:asciiTheme="majorBidi" w:hAnsiTheme="majorBidi" w:cstheme="majorBidi"/>
            <w:sz w:val="16"/>
            <w:szCs w:val="16"/>
          </w:rPr>
          <w:t>https://pontianak.tribunnews.com/2017/08/28/hadiri-dua-penobatan-dualisme-raja-kubu-ini-pesan-bupati-rusman-ali</w:t>
        </w:r>
      </w:hyperlink>
      <w:r w:rsidRPr="00CA19AC">
        <w:rPr>
          <w:rStyle w:val="NoSpacingChar"/>
          <w:rFonts w:asciiTheme="majorBidi" w:hAnsiTheme="majorBidi" w:cstheme="majorBidi"/>
          <w:sz w:val="16"/>
          <w:szCs w:val="16"/>
        </w:rPr>
        <w:t>)</w:t>
      </w:r>
      <w:r w:rsidRPr="00CA19AC">
        <w:rPr>
          <w:rFonts w:asciiTheme="majorBidi" w:hAnsiTheme="majorBidi" w:cstheme="majorBidi"/>
          <w:sz w:val="16"/>
          <w:szCs w:val="16"/>
        </w:rPr>
        <w:t>.</w:t>
      </w:r>
    </w:p>
  </w:footnote>
  <w:footnote w:id="16">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Informasi di atas diperoleh dari Surat Pernyataan yang dibuat Kamaruzzaman bin Husin bin Tuan Besar Kubu VIII tertanggal 29 Januari 2008.</w:t>
      </w:r>
    </w:p>
  </w:footnote>
  <w:footnote w:id="17">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Pengakuan di atas ditandai dengan Undangan Dari Forum Silaturahmi Keraton Se-Nusantara (FSKN) untuk Syarif Djunaidy dengan gelaran Tuan Besar Panembahan Kerajaan Kubu, tertanggal 30 Januari 2008. Undangan tersebut atas nama Kanjeng Pangeran Haryo Gunarso G. Kusumodiningrat selaku Ketua FSKN. </w:t>
      </w:r>
    </w:p>
  </w:footnote>
  <w:footnote w:id="18">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Gubernur Cornelis Kalbar melalui Kepala Biro Kesejahteraan Sosial Pemprov. dalam acara haul pendiri kerajaan Kubu berharap dukungan dari peran raja untuk pengembangan wisata, budaya, dan nilai-nilai kesejarahan, karena mereka dinilai memiliki keduduka</w:t>
      </w:r>
      <w:r w:rsidR="00646E09" w:rsidRPr="00CA19AC">
        <w:rPr>
          <w:rFonts w:asciiTheme="majorBidi" w:hAnsiTheme="majorBidi" w:cstheme="majorBidi"/>
          <w:sz w:val="16"/>
          <w:szCs w:val="16"/>
        </w:rPr>
        <w:t xml:space="preserve">n penting di tengah masyarakat </w:t>
      </w:r>
      <w:r w:rsidR="0022160C" w:rsidRPr="00CA19AC">
        <w:rPr>
          <w:rFonts w:asciiTheme="majorBidi" w:hAnsiTheme="majorBidi" w:cstheme="majorBidi"/>
          <w:sz w:val="16"/>
          <w:szCs w:val="16"/>
        </w:rPr>
        <w:t>(</w:t>
      </w:r>
      <w:hyperlink r:id="rId9" w:history="1">
        <w:r w:rsidRPr="00CA19AC">
          <w:rPr>
            <w:rStyle w:val="Hyperlink"/>
            <w:rFonts w:asciiTheme="majorBidi" w:hAnsiTheme="majorBidi" w:cstheme="majorBidi"/>
            <w:sz w:val="16"/>
            <w:szCs w:val="16"/>
          </w:rPr>
          <w:t>https://kalbar.antaranews.com/berita/332755/pemprov-harapkan-peran-kerajaan-dalam-pengembangan-kebudayaan</w:t>
        </w:r>
      </w:hyperlink>
      <w:r w:rsidR="0022160C" w:rsidRPr="00CA19AC">
        <w:rPr>
          <w:rStyle w:val="Hyperlink"/>
          <w:rFonts w:asciiTheme="majorBidi" w:hAnsiTheme="majorBidi" w:cstheme="majorBidi"/>
          <w:sz w:val="16"/>
          <w:szCs w:val="16"/>
        </w:rPr>
        <w:t>)</w:t>
      </w:r>
      <w:r w:rsidRPr="00CA19AC">
        <w:rPr>
          <w:rFonts w:asciiTheme="majorBidi" w:hAnsiTheme="majorBidi" w:cstheme="majorBidi"/>
          <w:sz w:val="16"/>
          <w:szCs w:val="16"/>
        </w:rPr>
        <w:t xml:space="preserve">.   </w:t>
      </w:r>
    </w:p>
  </w:footnote>
  <w:footnote w:id="19">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Sebagai contoh kehadiran calon bupati dan wakil bupati Kubu Raya Werry S. dan HM. Nasir M. dalam acara Robok-Robok tahun 2017 yang diselenggarakan kerajaan Kubu. Mereka secara bersandingan memasang baliho di pusat acara. </w:t>
      </w:r>
      <w:r w:rsidR="0022160C" w:rsidRPr="00CA19AC">
        <w:rPr>
          <w:rFonts w:asciiTheme="majorBidi" w:hAnsiTheme="majorBidi" w:cstheme="majorBidi"/>
          <w:sz w:val="16"/>
          <w:szCs w:val="16"/>
        </w:rPr>
        <w:t>(</w:t>
      </w:r>
      <w:hyperlink r:id="rId10" w:history="1">
        <w:r w:rsidRPr="00CA19AC">
          <w:rPr>
            <w:rStyle w:val="Hyperlink"/>
            <w:rFonts w:asciiTheme="majorBidi" w:hAnsiTheme="majorBidi" w:cstheme="majorBidi"/>
            <w:sz w:val="16"/>
            <w:szCs w:val="16"/>
          </w:rPr>
          <w:t>https://delikkalbar.com/2017/11/15/warga-desa-kubu-peringati-robo-robo</w:t>
        </w:r>
      </w:hyperlink>
      <w:r w:rsidR="0022160C" w:rsidRPr="00CA19AC">
        <w:rPr>
          <w:rStyle w:val="Hyperlink"/>
          <w:rFonts w:asciiTheme="majorBidi" w:hAnsiTheme="majorBidi" w:cstheme="majorBidi"/>
          <w:sz w:val="16"/>
          <w:szCs w:val="16"/>
        </w:rPr>
        <w:t>)</w:t>
      </w:r>
      <w:r w:rsidRPr="00CA19AC">
        <w:rPr>
          <w:rFonts w:asciiTheme="majorBidi" w:hAnsiTheme="majorBidi" w:cstheme="majorBidi"/>
          <w:sz w:val="16"/>
          <w:szCs w:val="16"/>
        </w:rPr>
        <w:t xml:space="preserve">.  </w:t>
      </w:r>
    </w:p>
  </w:footnote>
  <w:footnote w:id="20">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Pusaka tinggi adalah harta pusaka milik </w:t>
      </w:r>
      <w:r w:rsidR="00646E09" w:rsidRPr="00CA19AC">
        <w:rPr>
          <w:rFonts w:asciiTheme="majorBidi" w:hAnsiTheme="majorBidi" w:cstheme="majorBidi"/>
          <w:sz w:val="16"/>
          <w:szCs w:val="16"/>
        </w:rPr>
        <w:t xml:space="preserve">suatu kaum, seperti tanah adat. </w:t>
      </w:r>
      <w:r w:rsidRPr="00CA19AC">
        <w:rPr>
          <w:rFonts w:asciiTheme="majorBidi" w:hAnsiTheme="majorBidi" w:cstheme="majorBidi"/>
          <w:sz w:val="16"/>
          <w:szCs w:val="16"/>
        </w:rPr>
        <w:t>Takhta kerajaan sebagai warisan-pusaka tinggi keturunan raja tercermin dalam banyak dokumen ya</w:t>
      </w:r>
      <w:r w:rsidR="00F73699">
        <w:rPr>
          <w:rFonts w:asciiTheme="majorBidi" w:hAnsiTheme="majorBidi" w:cstheme="majorBidi"/>
          <w:sz w:val="16"/>
          <w:szCs w:val="16"/>
        </w:rPr>
        <w:t>ng muncul di era otonomi daerah</w:t>
      </w:r>
      <w:r w:rsidRPr="00CA19AC">
        <w:rPr>
          <w:rFonts w:asciiTheme="majorBidi" w:hAnsiTheme="majorBidi" w:cstheme="majorBidi"/>
          <w:sz w:val="16"/>
          <w:szCs w:val="16"/>
        </w:rPr>
        <w:t xml:space="preserve">.   </w:t>
      </w:r>
    </w:p>
  </w:footnote>
  <w:footnote w:id="21">
    <w:p w:rsidR="00E42342" w:rsidRPr="00311486" w:rsidRDefault="00E42342" w:rsidP="00311486">
      <w:pPr>
        <w:pStyle w:val="NoSpacing"/>
        <w:ind w:firstLine="284"/>
        <w:jc w:val="both"/>
        <w:rPr>
          <w:rFonts w:asciiTheme="majorBidi" w:hAnsiTheme="majorBidi" w:cstheme="majorBidi"/>
          <w:color w:val="000000" w:themeColor="text1"/>
          <w:sz w:val="16"/>
          <w:szCs w:val="16"/>
        </w:rPr>
      </w:pPr>
      <w:r w:rsidRPr="00311486">
        <w:rPr>
          <w:rStyle w:val="FootnoteReference"/>
          <w:rFonts w:asciiTheme="majorBidi" w:hAnsiTheme="majorBidi" w:cstheme="majorBidi"/>
          <w:color w:val="000000" w:themeColor="text1"/>
          <w:sz w:val="16"/>
          <w:szCs w:val="16"/>
          <w:vertAlign w:val="baseline"/>
        </w:rPr>
        <w:footnoteRef/>
      </w:r>
      <w:r w:rsidRPr="00311486">
        <w:rPr>
          <w:rFonts w:asciiTheme="majorBidi" w:hAnsiTheme="majorBidi" w:cstheme="majorBidi"/>
          <w:color w:val="000000" w:themeColor="text1"/>
          <w:sz w:val="16"/>
          <w:szCs w:val="16"/>
        </w:rPr>
        <w:t xml:space="preserve"> Hak kebendaan sebagai tirkah atau harta warisan tidak diperselisihkan ulama fikih, seperti sumber air minum dan hak jalan</w:t>
      </w:r>
      <w:r w:rsidR="00311486" w:rsidRPr="00311486">
        <w:rPr>
          <w:rFonts w:asciiTheme="majorBidi" w:hAnsiTheme="majorBidi" w:cstheme="majorBidi"/>
          <w:color w:val="000000" w:themeColor="text1"/>
          <w:sz w:val="16"/>
          <w:szCs w:val="16"/>
        </w:rPr>
        <w:t xml:space="preserve"> (Tanpa nama. 1983</w:t>
      </w:r>
      <w:proofErr w:type="gramStart"/>
      <w:r w:rsidR="00311486" w:rsidRPr="00311486">
        <w:rPr>
          <w:rFonts w:asciiTheme="majorBidi" w:hAnsiTheme="majorBidi" w:cstheme="majorBidi"/>
          <w:color w:val="000000" w:themeColor="text1"/>
          <w:sz w:val="16"/>
          <w:szCs w:val="16"/>
        </w:rPr>
        <w:t>,</w:t>
      </w:r>
      <w:r w:rsidRPr="00311486">
        <w:rPr>
          <w:rFonts w:asciiTheme="majorBidi" w:hAnsiTheme="majorBidi" w:cstheme="majorBidi"/>
          <w:color w:val="000000" w:themeColor="text1"/>
          <w:sz w:val="16"/>
          <w:szCs w:val="16"/>
        </w:rPr>
        <w:t>.</w:t>
      </w:r>
      <w:proofErr w:type="gramEnd"/>
      <w:r w:rsidR="00311486" w:rsidRPr="00311486">
        <w:rPr>
          <w:rFonts w:asciiTheme="majorBidi" w:hAnsiTheme="majorBidi" w:cstheme="majorBidi"/>
          <w:color w:val="000000" w:themeColor="text1"/>
          <w:sz w:val="16"/>
          <w:szCs w:val="16"/>
        </w:rPr>
        <w:t xml:space="preserve"> P.</w:t>
      </w:r>
      <w:r w:rsidRPr="00311486">
        <w:rPr>
          <w:rFonts w:asciiTheme="majorBidi" w:hAnsiTheme="majorBidi" w:cstheme="majorBidi"/>
          <w:color w:val="000000" w:themeColor="text1"/>
          <w:sz w:val="16"/>
          <w:szCs w:val="16"/>
        </w:rPr>
        <w:t xml:space="preserve"> 208</w:t>
      </w:r>
      <w:r w:rsidR="00311486" w:rsidRPr="00311486">
        <w:rPr>
          <w:rFonts w:asciiTheme="majorBidi" w:hAnsiTheme="majorBidi" w:cstheme="majorBidi"/>
          <w:color w:val="000000" w:themeColor="text1"/>
          <w:sz w:val="16"/>
          <w:szCs w:val="16"/>
        </w:rPr>
        <w:t>)</w:t>
      </w:r>
      <w:r w:rsidRPr="00311486">
        <w:rPr>
          <w:rFonts w:asciiTheme="majorBidi" w:hAnsiTheme="majorBidi" w:cstheme="majorBidi"/>
          <w:color w:val="000000" w:themeColor="text1"/>
          <w:sz w:val="16"/>
          <w:szCs w:val="16"/>
        </w:rPr>
        <w:t xml:space="preserve">.     </w:t>
      </w:r>
    </w:p>
  </w:footnote>
  <w:footnote w:id="22">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Keturunan Kerajaan Kubu memiliki silsilah keluarga besar yang disusun berdasarkan ketentuan hukum Islam. Di antaranya tercatat pernah diterbitkan di Kuching dalam satu naskah dengan nasab Sultan Usman Pontianak</w:t>
      </w:r>
      <w:r w:rsidR="00586E40" w:rsidRPr="00CA19AC">
        <w:rPr>
          <w:rFonts w:asciiTheme="majorBidi" w:hAnsiTheme="majorBidi" w:cstheme="majorBidi"/>
          <w:sz w:val="16"/>
          <w:szCs w:val="16"/>
        </w:rPr>
        <w:t xml:space="preserve"> (Tanpa nama, 1969, p. 34)</w:t>
      </w:r>
      <w:r w:rsidRPr="00CA19AC">
        <w:rPr>
          <w:rFonts w:asciiTheme="majorBidi" w:hAnsiTheme="majorBidi" w:cstheme="majorBidi"/>
          <w:sz w:val="16"/>
          <w:szCs w:val="16"/>
        </w:rPr>
        <w:t>.</w:t>
      </w:r>
    </w:p>
  </w:footnote>
  <w:footnote w:id="23">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Di dalam al-Quran, istilah nasab muncul pada surat al-Furqan ayat 54. Pada ayat itu dikatakan “…Lalu Dia jadikan manusia itu (memiliki) nasab dan mushaharah. Dan Tuhanmu yang Maha Kuasa”. Al-Sya`rawi memahami istilah nasab dengan makna keterikatan sesuatu yang di bawah kepada sesuatu di atasnya, sehingga dikatakan fulan bin fulan</w:t>
      </w:r>
      <w:r w:rsidR="00586E40" w:rsidRPr="00CA19AC">
        <w:rPr>
          <w:rFonts w:asciiTheme="majorBidi" w:hAnsiTheme="majorBidi" w:cstheme="majorBidi"/>
          <w:sz w:val="16"/>
          <w:szCs w:val="16"/>
        </w:rPr>
        <w:t xml:space="preserve"> (</w:t>
      </w:r>
      <w:r w:rsidRPr="00CA19AC">
        <w:rPr>
          <w:rFonts w:asciiTheme="majorBidi" w:hAnsiTheme="majorBidi" w:cstheme="majorBidi"/>
          <w:sz w:val="16"/>
          <w:szCs w:val="16"/>
        </w:rPr>
        <w:t>Sya`rāwi, 1991</w:t>
      </w:r>
      <w:r w:rsidR="00586E40" w:rsidRPr="00CA19AC">
        <w:rPr>
          <w:rFonts w:asciiTheme="majorBidi" w:hAnsiTheme="majorBidi" w:cstheme="majorBidi"/>
          <w:sz w:val="16"/>
          <w:szCs w:val="16"/>
        </w:rPr>
        <w:t xml:space="preserve">, p. </w:t>
      </w:r>
      <w:r w:rsidRPr="00CA19AC">
        <w:rPr>
          <w:rFonts w:asciiTheme="majorBidi" w:hAnsiTheme="majorBidi" w:cstheme="majorBidi"/>
          <w:sz w:val="16"/>
          <w:szCs w:val="16"/>
        </w:rPr>
        <w:t>1471</w:t>
      </w:r>
      <w:r w:rsidR="00586E40" w:rsidRPr="00CA19AC">
        <w:rPr>
          <w:rFonts w:asciiTheme="majorBidi" w:hAnsiTheme="majorBidi" w:cstheme="majorBidi"/>
          <w:sz w:val="16"/>
          <w:szCs w:val="16"/>
        </w:rPr>
        <w:t>)</w:t>
      </w:r>
      <w:r w:rsidRPr="00CA19AC">
        <w:rPr>
          <w:rFonts w:asciiTheme="majorBidi" w:hAnsiTheme="majorBidi" w:cstheme="majorBidi"/>
          <w:sz w:val="16"/>
          <w:szCs w:val="16"/>
        </w:rPr>
        <w:t>.</w:t>
      </w:r>
      <w:r w:rsidR="00586E40" w:rsidRPr="00CA19AC">
        <w:rPr>
          <w:rFonts w:asciiTheme="majorBidi" w:hAnsiTheme="majorBidi" w:cstheme="majorBidi"/>
          <w:sz w:val="16"/>
          <w:szCs w:val="16"/>
        </w:rPr>
        <w:t xml:space="preserve"> </w:t>
      </w:r>
      <w:r w:rsidRPr="00CA19AC">
        <w:rPr>
          <w:rFonts w:asciiTheme="majorBidi" w:hAnsiTheme="majorBidi" w:cstheme="majorBidi"/>
          <w:sz w:val="16"/>
          <w:szCs w:val="16"/>
        </w:rPr>
        <w:t>Nasab akan mengikat dan menghubungkan satu generasi dengan generasi lain dan sekaligus satu keluarga dengan keluarga lain sehingga m</w:t>
      </w:r>
      <w:r w:rsidR="00586E40" w:rsidRPr="00CA19AC">
        <w:rPr>
          <w:rFonts w:asciiTheme="majorBidi" w:hAnsiTheme="majorBidi" w:cstheme="majorBidi"/>
          <w:sz w:val="16"/>
          <w:szCs w:val="16"/>
        </w:rPr>
        <w:t>embentuk rumpun keluarga (A</w:t>
      </w:r>
      <w:r w:rsidRPr="00CA19AC">
        <w:rPr>
          <w:rFonts w:asciiTheme="majorBidi" w:hAnsiTheme="majorBidi" w:cstheme="majorBidi"/>
          <w:sz w:val="16"/>
          <w:szCs w:val="16"/>
        </w:rPr>
        <w:t xml:space="preserve">l-Zuḥailī, 1984, </w:t>
      </w:r>
      <w:r w:rsidR="00586E40" w:rsidRPr="00CA19AC">
        <w:rPr>
          <w:rFonts w:asciiTheme="majorBidi" w:hAnsiTheme="majorBidi" w:cstheme="majorBidi"/>
          <w:sz w:val="16"/>
          <w:szCs w:val="16"/>
        </w:rPr>
        <w:t>p. 7247).</w:t>
      </w:r>
      <w:r w:rsidRPr="00CA19AC">
        <w:rPr>
          <w:rFonts w:asciiTheme="majorBidi" w:hAnsiTheme="majorBidi" w:cstheme="majorBidi"/>
          <w:sz w:val="16"/>
          <w:szCs w:val="16"/>
        </w:rPr>
        <w:t xml:space="preserve">  </w:t>
      </w:r>
    </w:p>
  </w:footnote>
  <w:footnote w:id="24">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Salah satu sabda nabi yang ditafsirkan sebagai larangan bagi perempuan untuk menjadi pemimpin adalah hadits riwayat al-Bukhari. Di dalam riwayatnya, nabi saw. bersabda “Tidak akan beruntung suatu kaum yang menyerahkan urusan mereka kepada seorang perempuan”.</w:t>
      </w:r>
    </w:p>
  </w:footnote>
  <w:footnote w:id="25">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Anak perempuan sebagai pengganti raja atau sultan dengan kekuatiran di atas tampak sedang dihadapi keluarga Kesultanan Yogyakarta</w:t>
      </w:r>
      <w:r w:rsidR="00586E40" w:rsidRPr="00CA19AC">
        <w:rPr>
          <w:rFonts w:asciiTheme="majorBidi" w:hAnsiTheme="majorBidi" w:cstheme="majorBidi"/>
          <w:sz w:val="16"/>
          <w:szCs w:val="16"/>
        </w:rPr>
        <w:t xml:space="preserve"> (</w:t>
      </w:r>
      <w:hyperlink r:id="rId11" w:history="1">
        <w:r w:rsidRPr="00CA19AC">
          <w:rPr>
            <w:rStyle w:val="Hyperlink"/>
            <w:rFonts w:asciiTheme="majorBidi" w:hAnsiTheme="majorBidi" w:cstheme="majorBidi"/>
            <w:sz w:val="16"/>
            <w:szCs w:val="16"/>
          </w:rPr>
          <w:t>https://nasional.tempo.co/read/1426074/adik-tiri-sultan-hb-x-bilang-nasib-keraton-yogyakarta-tergantung-nasab-dan-nasib</w:t>
        </w:r>
      </w:hyperlink>
      <w:r w:rsidR="00586E40" w:rsidRPr="00CA19AC">
        <w:rPr>
          <w:rStyle w:val="Hyperlink"/>
          <w:rFonts w:asciiTheme="majorBidi" w:hAnsiTheme="majorBidi" w:cstheme="majorBidi"/>
          <w:sz w:val="16"/>
          <w:szCs w:val="16"/>
        </w:rPr>
        <w:t>)</w:t>
      </w:r>
      <w:r w:rsidRPr="00CA19AC">
        <w:rPr>
          <w:rFonts w:asciiTheme="majorBidi" w:hAnsiTheme="majorBidi" w:cstheme="majorBidi"/>
          <w:sz w:val="16"/>
          <w:szCs w:val="16"/>
        </w:rPr>
        <w:t xml:space="preserve">.  </w:t>
      </w:r>
    </w:p>
  </w:footnote>
  <w:footnote w:id="26">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w:t>
      </w:r>
      <w:r w:rsidR="00466F76" w:rsidRPr="00CA19AC">
        <w:rPr>
          <w:rFonts w:asciiTheme="majorBidi" w:hAnsiTheme="majorBidi" w:cstheme="majorBidi"/>
          <w:sz w:val="16"/>
          <w:szCs w:val="16"/>
        </w:rPr>
        <w:t>Ashadi berpendapat bahwa Ismail sebagai cucu dari Zain secara institusi nasab berhak mewarisi takhta Kubu  (</w:t>
      </w:r>
      <w:hyperlink r:id="rId12" w:history="1">
        <w:r w:rsidRPr="00CA19AC">
          <w:rPr>
            <w:rStyle w:val="Hyperlink"/>
            <w:rFonts w:asciiTheme="majorBidi" w:hAnsiTheme="majorBidi" w:cstheme="majorBidi"/>
            <w:color w:val="auto"/>
            <w:sz w:val="16"/>
            <w:szCs w:val="16"/>
          </w:rPr>
          <w:t>https://www.antaranews.com/berita/473417/syarif-rafik-dinobatkan-sebagai-raja-kubu</w:t>
        </w:r>
      </w:hyperlink>
      <w:r w:rsidR="00466F76" w:rsidRPr="00CA19AC">
        <w:rPr>
          <w:rFonts w:asciiTheme="majorBidi" w:hAnsiTheme="majorBidi" w:cstheme="majorBidi"/>
          <w:sz w:val="16"/>
          <w:szCs w:val="16"/>
        </w:rPr>
        <w:t>)</w:t>
      </w:r>
    </w:p>
  </w:footnote>
  <w:footnote w:id="27">
    <w:p w:rsidR="00E42342" w:rsidRPr="00CA19AC" w:rsidRDefault="00E42342" w:rsidP="00AC1E2E">
      <w:pPr>
        <w:pStyle w:val="NoSpacing"/>
        <w:ind w:firstLine="284"/>
        <w:jc w:val="both"/>
        <w:rPr>
          <w:rFonts w:asciiTheme="majorBidi" w:hAnsiTheme="majorBidi" w:cstheme="majorBidi"/>
          <w:sz w:val="16"/>
          <w:szCs w:val="16"/>
        </w:rPr>
      </w:pPr>
      <w:r w:rsidRPr="00CA19AC">
        <w:rPr>
          <w:rStyle w:val="FootnoteReference"/>
          <w:rFonts w:asciiTheme="majorBidi" w:hAnsiTheme="majorBidi" w:cstheme="majorBidi"/>
          <w:sz w:val="16"/>
          <w:szCs w:val="16"/>
          <w:vertAlign w:val="baseline"/>
        </w:rPr>
        <w:footnoteRef/>
      </w:r>
      <w:r w:rsidRPr="00CA19AC">
        <w:rPr>
          <w:rFonts w:asciiTheme="majorBidi" w:hAnsiTheme="majorBidi" w:cstheme="majorBidi"/>
          <w:sz w:val="16"/>
          <w:szCs w:val="16"/>
        </w:rPr>
        <w:t xml:space="preserve"> Hal demikian itu terlihat pada pernyataan Ibrahim. Ia di Kalbaronline.com terkait kewafatan Ismail menyatakan bahwa almarhum mendapat gelar tuan besar karena karena kedudukan nasabnya sebagai anak sah dari tuan besar Kubu kesembilan </w:t>
      </w:r>
      <w:r w:rsidR="00466F76" w:rsidRPr="00CA19AC">
        <w:rPr>
          <w:rFonts w:asciiTheme="majorBidi" w:hAnsiTheme="majorBidi" w:cstheme="majorBidi"/>
          <w:sz w:val="16"/>
          <w:szCs w:val="16"/>
        </w:rPr>
        <w:t>(</w:t>
      </w:r>
      <w:hyperlink r:id="rId13" w:history="1">
        <w:r w:rsidRPr="00CA19AC">
          <w:rPr>
            <w:rStyle w:val="Hyperlink"/>
            <w:rFonts w:asciiTheme="majorBidi" w:hAnsiTheme="majorBidi" w:cstheme="majorBidi"/>
            <w:color w:val="auto"/>
            <w:sz w:val="16"/>
            <w:szCs w:val="16"/>
          </w:rPr>
          <w:t>https://www.kalbaronline.com/2020/10/28/innalillahi-tuan-besar-kerajaan-kubu-mangkat</w:t>
        </w:r>
      </w:hyperlink>
      <w:r w:rsidR="00466F76" w:rsidRPr="00CA19AC">
        <w:rPr>
          <w:rStyle w:val="Hyperlink"/>
          <w:rFonts w:asciiTheme="majorBidi" w:hAnsiTheme="majorBidi" w:cstheme="majorBidi"/>
          <w:color w:val="auto"/>
          <w:sz w:val="16"/>
          <w:szCs w:val="16"/>
        </w:rPr>
        <w:t>)</w:t>
      </w:r>
      <w:r w:rsidRPr="00CA19AC">
        <w:rPr>
          <w:rFonts w:asciiTheme="majorBidi" w:hAnsiTheme="majorBidi" w:cstheme="majorBid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556D9"/>
    <w:multiLevelType w:val="hybridMultilevel"/>
    <w:tmpl w:val="833E8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A33BE"/>
    <w:multiLevelType w:val="hybridMultilevel"/>
    <w:tmpl w:val="FF809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17C9B"/>
    <w:multiLevelType w:val="hybridMultilevel"/>
    <w:tmpl w:val="B574AF8E"/>
    <w:lvl w:ilvl="0" w:tplc="CA02444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1CF93ED5"/>
    <w:multiLevelType w:val="multilevel"/>
    <w:tmpl w:val="44D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E7BDA"/>
    <w:multiLevelType w:val="hybridMultilevel"/>
    <w:tmpl w:val="1C0650B4"/>
    <w:lvl w:ilvl="0" w:tplc="BE1A8B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BF764E6"/>
    <w:multiLevelType w:val="hybridMultilevel"/>
    <w:tmpl w:val="9F949E32"/>
    <w:lvl w:ilvl="0" w:tplc="112AC8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C185469"/>
    <w:multiLevelType w:val="multilevel"/>
    <w:tmpl w:val="1C6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B004C"/>
    <w:multiLevelType w:val="hybridMultilevel"/>
    <w:tmpl w:val="6594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A7951"/>
    <w:multiLevelType w:val="hybridMultilevel"/>
    <w:tmpl w:val="6D6887B4"/>
    <w:lvl w:ilvl="0" w:tplc="337474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4467E73"/>
    <w:multiLevelType w:val="hybridMultilevel"/>
    <w:tmpl w:val="18362BE8"/>
    <w:lvl w:ilvl="0" w:tplc="9FD67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EE7651"/>
    <w:multiLevelType w:val="multilevel"/>
    <w:tmpl w:val="CC40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273102"/>
    <w:multiLevelType w:val="hybridMultilevel"/>
    <w:tmpl w:val="86AE2B46"/>
    <w:lvl w:ilvl="0" w:tplc="9A263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9B050D"/>
    <w:multiLevelType w:val="hybridMultilevel"/>
    <w:tmpl w:val="E8BE55DE"/>
    <w:lvl w:ilvl="0" w:tplc="0DEA20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DE17863"/>
    <w:multiLevelType w:val="multilevel"/>
    <w:tmpl w:val="A2E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E73B27"/>
    <w:multiLevelType w:val="multilevel"/>
    <w:tmpl w:val="E908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8F49CB"/>
    <w:multiLevelType w:val="hybridMultilevel"/>
    <w:tmpl w:val="B448B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7A6D66"/>
    <w:multiLevelType w:val="multilevel"/>
    <w:tmpl w:val="6A9E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E3290F"/>
    <w:multiLevelType w:val="multilevel"/>
    <w:tmpl w:val="BEA2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334458"/>
    <w:multiLevelType w:val="multilevel"/>
    <w:tmpl w:val="3106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1E3FDE"/>
    <w:multiLevelType w:val="hybridMultilevel"/>
    <w:tmpl w:val="E5044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AA3AA3"/>
    <w:multiLevelType w:val="multilevel"/>
    <w:tmpl w:val="8374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B650D8"/>
    <w:multiLevelType w:val="hybridMultilevel"/>
    <w:tmpl w:val="F1BC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5E42AD"/>
    <w:multiLevelType w:val="multilevel"/>
    <w:tmpl w:val="5EDC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653E75"/>
    <w:multiLevelType w:val="multilevel"/>
    <w:tmpl w:val="808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9"/>
  </w:num>
  <w:num w:numId="4">
    <w:abstractNumId w:val="20"/>
  </w:num>
  <w:num w:numId="5">
    <w:abstractNumId w:val="10"/>
  </w:num>
  <w:num w:numId="6">
    <w:abstractNumId w:val="22"/>
  </w:num>
  <w:num w:numId="7">
    <w:abstractNumId w:val="23"/>
  </w:num>
  <w:num w:numId="8">
    <w:abstractNumId w:val="16"/>
  </w:num>
  <w:num w:numId="9">
    <w:abstractNumId w:val="3"/>
  </w:num>
  <w:num w:numId="10">
    <w:abstractNumId w:val="14"/>
  </w:num>
  <w:num w:numId="11">
    <w:abstractNumId w:val="17"/>
  </w:num>
  <w:num w:numId="12">
    <w:abstractNumId w:val="13"/>
  </w:num>
  <w:num w:numId="13">
    <w:abstractNumId w:val="6"/>
  </w:num>
  <w:num w:numId="14">
    <w:abstractNumId w:val="18"/>
  </w:num>
  <w:num w:numId="15">
    <w:abstractNumId w:val="8"/>
  </w:num>
  <w:num w:numId="16">
    <w:abstractNumId w:val="4"/>
  </w:num>
  <w:num w:numId="17">
    <w:abstractNumId w:val="2"/>
  </w:num>
  <w:num w:numId="18">
    <w:abstractNumId w:val="15"/>
  </w:num>
  <w:num w:numId="19">
    <w:abstractNumId w:val="7"/>
  </w:num>
  <w:num w:numId="20">
    <w:abstractNumId w:val="11"/>
  </w:num>
  <w:num w:numId="21">
    <w:abstractNumId w:val="9"/>
  </w:num>
  <w:num w:numId="22">
    <w:abstractNumId w:val="1"/>
  </w:num>
  <w:num w:numId="23">
    <w:abstractNumId w:val="1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42"/>
    <w:rsid w:val="00000D26"/>
    <w:rsid w:val="0000117C"/>
    <w:rsid w:val="00001B70"/>
    <w:rsid w:val="00002131"/>
    <w:rsid w:val="000023A9"/>
    <w:rsid w:val="00002C34"/>
    <w:rsid w:val="00004C9C"/>
    <w:rsid w:val="00006F33"/>
    <w:rsid w:val="00007D4C"/>
    <w:rsid w:val="00010348"/>
    <w:rsid w:val="00011EFA"/>
    <w:rsid w:val="00012737"/>
    <w:rsid w:val="00012EEA"/>
    <w:rsid w:val="000133E6"/>
    <w:rsid w:val="000135DD"/>
    <w:rsid w:val="00015454"/>
    <w:rsid w:val="00015F8B"/>
    <w:rsid w:val="000161B6"/>
    <w:rsid w:val="00021C3A"/>
    <w:rsid w:val="000259D0"/>
    <w:rsid w:val="000265C3"/>
    <w:rsid w:val="00027B1E"/>
    <w:rsid w:val="0003103C"/>
    <w:rsid w:val="000310E5"/>
    <w:rsid w:val="0003140F"/>
    <w:rsid w:val="000336F3"/>
    <w:rsid w:val="00034113"/>
    <w:rsid w:val="00035ED7"/>
    <w:rsid w:val="000376E0"/>
    <w:rsid w:val="000407EB"/>
    <w:rsid w:val="000415F6"/>
    <w:rsid w:val="000430AD"/>
    <w:rsid w:val="00045CCA"/>
    <w:rsid w:val="00046597"/>
    <w:rsid w:val="00046FD6"/>
    <w:rsid w:val="000525AD"/>
    <w:rsid w:val="00052C52"/>
    <w:rsid w:val="00053B0C"/>
    <w:rsid w:val="00055AEC"/>
    <w:rsid w:val="000570BC"/>
    <w:rsid w:val="000574D4"/>
    <w:rsid w:val="00057EA8"/>
    <w:rsid w:val="000608E6"/>
    <w:rsid w:val="00064A96"/>
    <w:rsid w:val="00064B00"/>
    <w:rsid w:val="00065F19"/>
    <w:rsid w:val="000674DE"/>
    <w:rsid w:val="0006752D"/>
    <w:rsid w:val="00067F6F"/>
    <w:rsid w:val="000708BD"/>
    <w:rsid w:val="000709D1"/>
    <w:rsid w:val="00070FED"/>
    <w:rsid w:val="0007369B"/>
    <w:rsid w:val="0007662D"/>
    <w:rsid w:val="000766D8"/>
    <w:rsid w:val="0008057A"/>
    <w:rsid w:val="00080987"/>
    <w:rsid w:val="00080C89"/>
    <w:rsid w:val="000829A2"/>
    <w:rsid w:val="00084898"/>
    <w:rsid w:val="0008503C"/>
    <w:rsid w:val="00085B92"/>
    <w:rsid w:val="00086855"/>
    <w:rsid w:val="0008732D"/>
    <w:rsid w:val="0008755E"/>
    <w:rsid w:val="00087B54"/>
    <w:rsid w:val="00093083"/>
    <w:rsid w:val="0009402F"/>
    <w:rsid w:val="00095389"/>
    <w:rsid w:val="000955E2"/>
    <w:rsid w:val="0009620B"/>
    <w:rsid w:val="000A056B"/>
    <w:rsid w:val="000A0723"/>
    <w:rsid w:val="000A1D6B"/>
    <w:rsid w:val="000A2830"/>
    <w:rsid w:val="000A2C60"/>
    <w:rsid w:val="000A4056"/>
    <w:rsid w:val="000A4666"/>
    <w:rsid w:val="000A4D42"/>
    <w:rsid w:val="000A5AF6"/>
    <w:rsid w:val="000A5CC5"/>
    <w:rsid w:val="000A600C"/>
    <w:rsid w:val="000A702D"/>
    <w:rsid w:val="000B0025"/>
    <w:rsid w:val="000B0084"/>
    <w:rsid w:val="000B0356"/>
    <w:rsid w:val="000B05CD"/>
    <w:rsid w:val="000B1622"/>
    <w:rsid w:val="000B3134"/>
    <w:rsid w:val="000B3346"/>
    <w:rsid w:val="000C3109"/>
    <w:rsid w:val="000C323A"/>
    <w:rsid w:val="000C494D"/>
    <w:rsid w:val="000C598E"/>
    <w:rsid w:val="000C6987"/>
    <w:rsid w:val="000C6CC2"/>
    <w:rsid w:val="000C716D"/>
    <w:rsid w:val="000C7484"/>
    <w:rsid w:val="000C7599"/>
    <w:rsid w:val="000C7DC7"/>
    <w:rsid w:val="000D124B"/>
    <w:rsid w:val="000D278C"/>
    <w:rsid w:val="000D2DD2"/>
    <w:rsid w:val="000D4090"/>
    <w:rsid w:val="000D4FDF"/>
    <w:rsid w:val="000D59BA"/>
    <w:rsid w:val="000D6A84"/>
    <w:rsid w:val="000D744B"/>
    <w:rsid w:val="000E094F"/>
    <w:rsid w:val="000E1FA7"/>
    <w:rsid w:val="000E3B99"/>
    <w:rsid w:val="000E417B"/>
    <w:rsid w:val="000E4519"/>
    <w:rsid w:val="000E62FC"/>
    <w:rsid w:val="000F0484"/>
    <w:rsid w:val="000F08E2"/>
    <w:rsid w:val="000F226C"/>
    <w:rsid w:val="000F2881"/>
    <w:rsid w:val="000F36A0"/>
    <w:rsid w:val="000F584E"/>
    <w:rsid w:val="000F7531"/>
    <w:rsid w:val="00100737"/>
    <w:rsid w:val="00100D32"/>
    <w:rsid w:val="00101CA9"/>
    <w:rsid w:val="00102502"/>
    <w:rsid w:val="00106003"/>
    <w:rsid w:val="00106B92"/>
    <w:rsid w:val="00107209"/>
    <w:rsid w:val="00110F90"/>
    <w:rsid w:val="00111C1C"/>
    <w:rsid w:val="00111C81"/>
    <w:rsid w:val="00113301"/>
    <w:rsid w:val="00115B86"/>
    <w:rsid w:val="0012014B"/>
    <w:rsid w:val="00120394"/>
    <w:rsid w:val="00122017"/>
    <w:rsid w:val="0012287D"/>
    <w:rsid w:val="001241C0"/>
    <w:rsid w:val="00124801"/>
    <w:rsid w:val="001252A2"/>
    <w:rsid w:val="00127CD5"/>
    <w:rsid w:val="00130B93"/>
    <w:rsid w:val="00131ABA"/>
    <w:rsid w:val="00131DA4"/>
    <w:rsid w:val="00133686"/>
    <w:rsid w:val="00134B33"/>
    <w:rsid w:val="00135595"/>
    <w:rsid w:val="00137676"/>
    <w:rsid w:val="00137742"/>
    <w:rsid w:val="0014064D"/>
    <w:rsid w:val="001406E8"/>
    <w:rsid w:val="00143E42"/>
    <w:rsid w:val="0014530F"/>
    <w:rsid w:val="001454BD"/>
    <w:rsid w:val="00147E00"/>
    <w:rsid w:val="00151121"/>
    <w:rsid w:val="001518A8"/>
    <w:rsid w:val="00151E6B"/>
    <w:rsid w:val="00152396"/>
    <w:rsid w:val="00152D34"/>
    <w:rsid w:val="00153FB1"/>
    <w:rsid w:val="00154884"/>
    <w:rsid w:val="00154B9F"/>
    <w:rsid w:val="00156F15"/>
    <w:rsid w:val="00156F25"/>
    <w:rsid w:val="00160DC0"/>
    <w:rsid w:val="00160DD3"/>
    <w:rsid w:val="00161529"/>
    <w:rsid w:val="00161AEF"/>
    <w:rsid w:val="0016331A"/>
    <w:rsid w:val="00163887"/>
    <w:rsid w:val="00164442"/>
    <w:rsid w:val="0016450D"/>
    <w:rsid w:val="001646D8"/>
    <w:rsid w:val="00165830"/>
    <w:rsid w:val="00165D96"/>
    <w:rsid w:val="00166496"/>
    <w:rsid w:val="00171E1B"/>
    <w:rsid w:val="00171E64"/>
    <w:rsid w:val="001735CC"/>
    <w:rsid w:val="00173EBB"/>
    <w:rsid w:val="00174E1B"/>
    <w:rsid w:val="00174E2B"/>
    <w:rsid w:val="00174E5A"/>
    <w:rsid w:val="0017593F"/>
    <w:rsid w:val="00175AA5"/>
    <w:rsid w:val="001763FF"/>
    <w:rsid w:val="001803B5"/>
    <w:rsid w:val="001827A6"/>
    <w:rsid w:val="0018398E"/>
    <w:rsid w:val="00183B61"/>
    <w:rsid w:val="00183C1F"/>
    <w:rsid w:val="001849F2"/>
    <w:rsid w:val="00185C51"/>
    <w:rsid w:val="00186BEB"/>
    <w:rsid w:val="00187C08"/>
    <w:rsid w:val="00187EF0"/>
    <w:rsid w:val="0019093D"/>
    <w:rsid w:val="0019182B"/>
    <w:rsid w:val="001920C3"/>
    <w:rsid w:val="001929AB"/>
    <w:rsid w:val="00194063"/>
    <w:rsid w:val="00195C4E"/>
    <w:rsid w:val="001A11D7"/>
    <w:rsid w:val="001A2E08"/>
    <w:rsid w:val="001A31A7"/>
    <w:rsid w:val="001A33C5"/>
    <w:rsid w:val="001A3648"/>
    <w:rsid w:val="001A3866"/>
    <w:rsid w:val="001A4F76"/>
    <w:rsid w:val="001A5C34"/>
    <w:rsid w:val="001A5D47"/>
    <w:rsid w:val="001A6FC9"/>
    <w:rsid w:val="001A6FDB"/>
    <w:rsid w:val="001B15F8"/>
    <w:rsid w:val="001B2DE6"/>
    <w:rsid w:val="001B499C"/>
    <w:rsid w:val="001B575D"/>
    <w:rsid w:val="001B7D59"/>
    <w:rsid w:val="001C1E58"/>
    <w:rsid w:val="001C3650"/>
    <w:rsid w:val="001C3C94"/>
    <w:rsid w:val="001C6790"/>
    <w:rsid w:val="001C6870"/>
    <w:rsid w:val="001C7FF1"/>
    <w:rsid w:val="001D0DB1"/>
    <w:rsid w:val="001D2F8F"/>
    <w:rsid w:val="001D34E2"/>
    <w:rsid w:val="001D6CD6"/>
    <w:rsid w:val="001D71DF"/>
    <w:rsid w:val="001D779A"/>
    <w:rsid w:val="001E0064"/>
    <w:rsid w:val="001E1154"/>
    <w:rsid w:val="001E275D"/>
    <w:rsid w:val="001E35EF"/>
    <w:rsid w:val="001E37B2"/>
    <w:rsid w:val="001E5DC4"/>
    <w:rsid w:val="001E6F76"/>
    <w:rsid w:val="001E7C58"/>
    <w:rsid w:val="001F3E1D"/>
    <w:rsid w:val="001F3FDA"/>
    <w:rsid w:val="001F670B"/>
    <w:rsid w:val="001F718A"/>
    <w:rsid w:val="00202E75"/>
    <w:rsid w:val="0020382B"/>
    <w:rsid w:val="00203EA9"/>
    <w:rsid w:val="00204A44"/>
    <w:rsid w:val="00204AB0"/>
    <w:rsid w:val="00205706"/>
    <w:rsid w:val="00206742"/>
    <w:rsid w:val="002074CA"/>
    <w:rsid w:val="00210072"/>
    <w:rsid w:val="00212FBF"/>
    <w:rsid w:val="00214F48"/>
    <w:rsid w:val="00216D56"/>
    <w:rsid w:val="00216EF1"/>
    <w:rsid w:val="0021772E"/>
    <w:rsid w:val="00221157"/>
    <w:rsid w:val="0022160C"/>
    <w:rsid w:val="00221B84"/>
    <w:rsid w:val="00222622"/>
    <w:rsid w:val="00222D65"/>
    <w:rsid w:val="002232BE"/>
    <w:rsid w:val="00224CF5"/>
    <w:rsid w:val="002250D0"/>
    <w:rsid w:val="0022561D"/>
    <w:rsid w:val="002264E0"/>
    <w:rsid w:val="00227249"/>
    <w:rsid w:val="00227474"/>
    <w:rsid w:val="00227C91"/>
    <w:rsid w:val="002309A4"/>
    <w:rsid w:val="00233778"/>
    <w:rsid w:val="0023407F"/>
    <w:rsid w:val="00235377"/>
    <w:rsid w:val="0024097C"/>
    <w:rsid w:val="00240A93"/>
    <w:rsid w:val="00240C00"/>
    <w:rsid w:val="00242BF7"/>
    <w:rsid w:val="00244652"/>
    <w:rsid w:val="00244D1B"/>
    <w:rsid w:val="002471E8"/>
    <w:rsid w:val="002508F9"/>
    <w:rsid w:val="00250D55"/>
    <w:rsid w:val="00251843"/>
    <w:rsid w:val="00254E82"/>
    <w:rsid w:val="00257995"/>
    <w:rsid w:val="002601DC"/>
    <w:rsid w:val="0026069C"/>
    <w:rsid w:val="0026079A"/>
    <w:rsid w:val="00260EFB"/>
    <w:rsid w:val="0026136B"/>
    <w:rsid w:val="00261470"/>
    <w:rsid w:val="002644F8"/>
    <w:rsid w:val="00264CEA"/>
    <w:rsid w:val="002706F3"/>
    <w:rsid w:val="00271522"/>
    <w:rsid w:val="00272966"/>
    <w:rsid w:val="00272EB8"/>
    <w:rsid w:val="00273186"/>
    <w:rsid w:val="00273B9B"/>
    <w:rsid w:val="00274190"/>
    <w:rsid w:val="002748C6"/>
    <w:rsid w:val="00281150"/>
    <w:rsid w:val="00282A0F"/>
    <w:rsid w:val="002833ED"/>
    <w:rsid w:val="00283ABA"/>
    <w:rsid w:val="00284107"/>
    <w:rsid w:val="00284627"/>
    <w:rsid w:val="00285AB6"/>
    <w:rsid w:val="00286625"/>
    <w:rsid w:val="00286CA9"/>
    <w:rsid w:val="00290461"/>
    <w:rsid w:val="00291047"/>
    <w:rsid w:val="00291842"/>
    <w:rsid w:val="00292D89"/>
    <w:rsid w:val="00293550"/>
    <w:rsid w:val="00296118"/>
    <w:rsid w:val="002A042E"/>
    <w:rsid w:val="002A0B9E"/>
    <w:rsid w:val="002A1228"/>
    <w:rsid w:val="002A1E7F"/>
    <w:rsid w:val="002A23DA"/>
    <w:rsid w:val="002A4466"/>
    <w:rsid w:val="002A6E45"/>
    <w:rsid w:val="002A72A3"/>
    <w:rsid w:val="002B16FB"/>
    <w:rsid w:val="002B2556"/>
    <w:rsid w:val="002B2986"/>
    <w:rsid w:val="002B3B93"/>
    <w:rsid w:val="002B4227"/>
    <w:rsid w:val="002B651C"/>
    <w:rsid w:val="002B794D"/>
    <w:rsid w:val="002B7AD5"/>
    <w:rsid w:val="002C0880"/>
    <w:rsid w:val="002C0D77"/>
    <w:rsid w:val="002C5D4A"/>
    <w:rsid w:val="002C5DC2"/>
    <w:rsid w:val="002C6158"/>
    <w:rsid w:val="002C61BF"/>
    <w:rsid w:val="002C684C"/>
    <w:rsid w:val="002D105D"/>
    <w:rsid w:val="002D17C1"/>
    <w:rsid w:val="002D19F0"/>
    <w:rsid w:val="002D4568"/>
    <w:rsid w:val="002D609D"/>
    <w:rsid w:val="002D7B13"/>
    <w:rsid w:val="002D7E6A"/>
    <w:rsid w:val="002E2DB1"/>
    <w:rsid w:val="002E41FA"/>
    <w:rsid w:val="002E4415"/>
    <w:rsid w:val="002E4A33"/>
    <w:rsid w:val="002E5148"/>
    <w:rsid w:val="002E5CE4"/>
    <w:rsid w:val="002E5D9C"/>
    <w:rsid w:val="002E61FE"/>
    <w:rsid w:val="002E6291"/>
    <w:rsid w:val="002E74C4"/>
    <w:rsid w:val="002E7E77"/>
    <w:rsid w:val="002F099C"/>
    <w:rsid w:val="002F17AA"/>
    <w:rsid w:val="002F3444"/>
    <w:rsid w:val="002F3E4F"/>
    <w:rsid w:val="002F4ACA"/>
    <w:rsid w:val="002F5404"/>
    <w:rsid w:val="002F588E"/>
    <w:rsid w:val="002F5EFE"/>
    <w:rsid w:val="00301A53"/>
    <w:rsid w:val="00302695"/>
    <w:rsid w:val="00302C66"/>
    <w:rsid w:val="00303CB0"/>
    <w:rsid w:val="0030473E"/>
    <w:rsid w:val="003058B7"/>
    <w:rsid w:val="00306F09"/>
    <w:rsid w:val="003079CC"/>
    <w:rsid w:val="00311486"/>
    <w:rsid w:val="00314A22"/>
    <w:rsid w:val="0031531A"/>
    <w:rsid w:val="00316824"/>
    <w:rsid w:val="00317CCA"/>
    <w:rsid w:val="003200E5"/>
    <w:rsid w:val="00320431"/>
    <w:rsid w:val="00320942"/>
    <w:rsid w:val="00320A69"/>
    <w:rsid w:val="00321D59"/>
    <w:rsid w:val="00323F90"/>
    <w:rsid w:val="003262CA"/>
    <w:rsid w:val="0033062F"/>
    <w:rsid w:val="00330B1B"/>
    <w:rsid w:val="0033176A"/>
    <w:rsid w:val="0033229D"/>
    <w:rsid w:val="00334C3E"/>
    <w:rsid w:val="00335E7E"/>
    <w:rsid w:val="0033621A"/>
    <w:rsid w:val="00336E3C"/>
    <w:rsid w:val="00336F86"/>
    <w:rsid w:val="0034003A"/>
    <w:rsid w:val="003401A5"/>
    <w:rsid w:val="0034177E"/>
    <w:rsid w:val="0034185C"/>
    <w:rsid w:val="00341BAD"/>
    <w:rsid w:val="003428FE"/>
    <w:rsid w:val="0034402B"/>
    <w:rsid w:val="00344BBA"/>
    <w:rsid w:val="003469CD"/>
    <w:rsid w:val="003478A6"/>
    <w:rsid w:val="003505FC"/>
    <w:rsid w:val="00350947"/>
    <w:rsid w:val="00351B7D"/>
    <w:rsid w:val="00352202"/>
    <w:rsid w:val="00353AC9"/>
    <w:rsid w:val="00353EC6"/>
    <w:rsid w:val="00354A55"/>
    <w:rsid w:val="00356341"/>
    <w:rsid w:val="003570CC"/>
    <w:rsid w:val="00360B02"/>
    <w:rsid w:val="00360F3B"/>
    <w:rsid w:val="00360FE7"/>
    <w:rsid w:val="003612D4"/>
    <w:rsid w:val="00361BE5"/>
    <w:rsid w:val="003636B1"/>
    <w:rsid w:val="00363975"/>
    <w:rsid w:val="003658AB"/>
    <w:rsid w:val="00365DE6"/>
    <w:rsid w:val="00367F95"/>
    <w:rsid w:val="0037040F"/>
    <w:rsid w:val="00370D39"/>
    <w:rsid w:val="003714C1"/>
    <w:rsid w:val="00372D6D"/>
    <w:rsid w:val="0037360F"/>
    <w:rsid w:val="003747FB"/>
    <w:rsid w:val="00374AA8"/>
    <w:rsid w:val="0037680A"/>
    <w:rsid w:val="003802A4"/>
    <w:rsid w:val="00381914"/>
    <w:rsid w:val="003835D8"/>
    <w:rsid w:val="00383952"/>
    <w:rsid w:val="00383977"/>
    <w:rsid w:val="00386D58"/>
    <w:rsid w:val="003877EB"/>
    <w:rsid w:val="0039003B"/>
    <w:rsid w:val="003916B7"/>
    <w:rsid w:val="00394E32"/>
    <w:rsid w:val="0039516C"/>
    <w:rsid w:val="0039563F"/>
    <w:rsid w:val="0039581E"/>
    <w:rsid w:val="00396E4E"/>
    <w:rsid w:val="003A0B9F"/>
    <w:rsid w:val="003A1138"/>
    <w:rsid w:val="003A16D5"/>
    <w:rsid w:val="003A26A7"/>
    <w:rsid w:val="003A413E"/>
    <w:rsid w:val="003B0BFA"/>
    <w:rsid w:val="003B20EC"/>
    <w:rsid w:val="003B2D6F"/>
    <w:rsid w:val="003B4B97"/>
    <w:rsid w:val="003B4C52"/>
    <w:rsid w:val="003B57B1"/>
    <w:rsid w:val="003B69AF"/>
    <w:rsid w:val="003C0B5D"/>
    <w:rsid w:val="003C2902"/>
    <w:rsid w:val="003C5986"/>
    <w:rsid w:val="003C62C8"/>
    <w:rsid w:val="003C78C5"/>
    <w:rsid w:val="003D4A06"/>
    <w:rsid w:val="003D5D6F"/>
    <w:rsid w:val="003E11A0"/>
    <w:rsid w:val="003E1F7B"/>
    <w:rsid w:val="003E33F7"/>
    <w:rsid w:val="003E4DCF"/>
    <w:rsid w:val="003E6608"/>
    <w:rsid w:val="003E760F"/>
    <w:rsid w:val="003E7D30"/>
    <w:rsid w:val="003F0375"/>
    <w:rsid w:val="003F0EA3"/>
    <w:rsid w:val="003F2A61"/>
    <w:rsid w:val="003F4EEC"/>
    <w:rsid w:val="003F7C51"/>
    <w:rsid w:val="00400718"/>
    <w:rsid w:val="004033D2"/>
    <w:rsid w:val="0040377D"/>
    <w:rsid w:val="004038AC"/>
    <w:rsid w:val="00404266"/>
    <w:rsid w:val="00405305"/>
    <w:rsid w:val="0040565B"/>
    <w:rsid w:val="0040594D"/>
    <w:rsid w:val="004125CE"/>
    <w:rsid w:val="00412A0B"/>
    <w:rsid w:val="00413308"/>
    <w:rsid w:val="00413C00"/>
    <w:rsid w:val="00414895"/>
    <w:rsid w:val="00416700"/>
    <w:rsid w:val="0042046D"/>
    <w:rsid w:val="0042133A"/>
    <w:rsid w:val="00422BEB"/>
    <w:rsid w:val="004241D3"/>
    <w:rsid w:val="0042440F"/>
    <w:rsid w:val="004244B8"/>
    <w:rsid w:val="00425CED"/>
    <w:rsid w:val="00427717"/>
    <w:rsid w:val="00430622"/>
    <w:rsid w:val="004321F7"/>
    <w:rsid w:val="004333D6"/>
    <w:rsid w:val="00433A21"/>
    <w:rsid w:val="00434649"/>
    <w:rsid w:val="00434705"/>
    <w:rsid w:val="0043521D"/>
    <w:rsid w:val="00436100"/>
    <w:rsid w:val="004422C2"/>
    <w:rsid w:val="0044288B"/>
    <w:rsid w:val="00443211"/>
    <w:rsid w:val="004437F7"/>
    <w:rsid w:val="00443C8B"/>
    <w:rsid w:val="00444F5C"/>
    <w:rsid w:val="00445617"/>
    <w:rsid w:val="00446708"/>
    <w:rsid w:val="00446F49"/>
    <w:rsid w:val="00450F93"/>
    <w:rsid w:val="0045134A"/>
    <w:rsid w:val="00451D03"/>
    <w:rsid w:val="00452930"/>
    <w:rsid w:val="00452E84"/>
    <w:rsid w:val="004542FF"/>
    <w:rsid w:val="004554DD"/>
    <w:rsid w:val="004557C7"/>
    <w:rsid w:val="00455A72"/>
    <w:rsid w:val="00456C5C"/>
    <w:rsid w:val="00457149"/>
    <w:rsid w:val="004604E4"/>
    <w:rsid w:val="00461860"/>
    <w:rsid w:val="00462595"/>
    <w:rsid w:val="00462FF7"/>
    <w:rsid w:val="00463638"/>
    <w:rsid w:val="00464D5D"/>
    <w:rsid w:val="00466F76"/>
    <w:rsid w:val="00467EB4"/>
    <w:rsid w:val="00471366"/>
    <w:rsid w:val="00471DAC"/>
    <w:rsid w:val="00473188"/>
    <w:rsid w:val="0047495A"/>
    <w:rsid w:val="00474B66"/>
    <w:rsid w:val="00474EE5"/>
    <w:rsid w:val="004752BC"/>
    <w:rsid w:val="004800D5"/>
    <w:rsid w:val="00480685"/>
    <w:rsid w:val="00482C6C"/>
    <w:rsid w:val="004857F5"/>
    <w:rsid w:val="00490831"/>
    <w:rsid w:val="004934F1"/>
    <w:rsid w:val="00493AC7"/>
    <w:rsid w:val="00494280"/>
    <w:rsid w:val="004944C6"/>
    <w:rsid w:val="0049455F"/>
    <w:rsid w:val="00496DCE"/>
    <w:rsid w:val="00497683"/>
    <w:rsid w:val="00497D94"/>
    <w:rsid w:val="004A062A"/>
    <w:rsid w:val="004A2B26"/>
    <w:rsid w:val="004A3090"/>
    <w:rsid w:val="004A4136"/>
    <w:rsid w:val="004A4DAD"/>
    <w:rsid w:val="004A7C31"/>
    <w:rsid w:val="004B0D22"/>
    <w:rsid w:val="004B0E2D"/>
    <w:rsid w:val="004B26D1"/>
    <w:rsid w:val="004B31B0"/>
    <w:rsid w:val="004B431E"/>
    <w:rsid w:val="004B5BA0"/>
    <w:rsid w:val="004B5CA6"/>
    <w:rsid w:val="004B76A9"/>
    <w:rsid w:val="004B7B50"/>
    <w:rsid w:val="004C0830"/>
    <w:rsid w:val="004C0AB0"/>
    <w:rsid w:val="004C165E"/>
    <w:rsid w:val="004C1F17"/>
    <w:rsid w:val="004C304E"/>
    <w:rsid w:val="004C4ADB"/>
    <w:rsid w:val="004C4B2D"/>
    <w:rsid w:val="004D1049"/>
    <w:rsid w:val="004D1F48"/>
    <w:rsid w:val="004D25DC"/>
    <w:rsid w:val="004D3EB3"/>
    <w:rsid w:val="004D7AA8"/>
    <w:rsid w:val="004E3584"/>
    <w:rsid w:val="004F0A59"/>
    <w:rsid w:val="004F1AC7"/>
    <w:rsid w:val="004F5E9C"/>
    <w:rsid w:val="004F6DD7"/>
    <w:rsid w:val="00500853"/>
    <w:rsid w:val="00501F90"/>
    <w:rsid w:val="0050334D"/>
    <w:rsid w:val="00503447"/>
    <w:rsid w:val="005062F6"/>
    <w:rsid w:val="005065C1"/>
    <w:rsid w:val="00506668"/>
    <w:rsid w:val="00507F24"/>
    <w:rsid w:val="00510918"/>
    <w:rsid w:val="00510D99"/>
    <w:rsid w:val="00511C52"/>
    <w:rsid w:val="00512F3C"/>
    <w:rsid w:val="00513DDE"/>
    <w:rsid w:val="00513F02"/>
    <w:rsid w:val="00514917"/>
    <w:rsid w:val="00515883"/>
    <w:rsid w:val="005164F7"/>
    <w:rsid w:val="005165A5"/>
    <w:rsid w:val="00517215"/>
    <w:rsid w:val="00517807"/>
    <w:rsid w:val="0052086D"/>
    <w:rsid w:val="00523CD5"/>
    <w:rsid w:val="00523DF6"/>
    <w:rsid w:val="00525798"/>
    <w:rsid w:val="00525BCA"/>
    <w:rsid w:val="00526BA3"/>
    <w:rsid w:val="0052763F"/>
    <w:rsid w:val="0052769F"/>
    <w:rsid w:val="005279DE"/>
    <w:rsid w:val="00530756"/>
    <w:rsid w:val="00530F4A"/>
    <w:rsid w:val="00531A25"/>
    <w:rsid w:val="00531A57"/>
    <w:rsid w:val="0053525E"/>
    <w:rsid w:val="00540D91"/>
    <w:rsid w:val="0054284E"/>
    <w:rsid w:val="00543A46"/>
    <w:rsid w:val="00544442"/>
    <w:rsid w:val="0054464E"/>
    <w:rsid w:val="00550840"/>
    <w:rsid w:val="00552F7A"/>
    <w:rsid w:val="00554953"/>
    <w:rsid w:val="00556335"/>
    <w:rsid w:val="00556AF9"/>
    <w:rsid w:val="00557395"/>
    <w:rsid w:val="005606DE"/>
    <w:rsid w:val="00560BD8"/>
    <w:rsid w:val="00561649"/>
    <w:rsid w:val="00562BA1"/>
    <w:rsid w:val="00563464"/>
    <w:rsid w:val="0056515A"/>
    <w:rsid w:val="00565272"/>
    <w:rsid w:val="0056747B"/>
    <w:rsid w:val="00567654"/>
    <w:rsid w:val="00567C0B"/>
    <w:rsid w:val="005712C8"/>
    <w:rsid w:val="00571717"/>
    <w:rsid w:val="00571F11"/>
    <w:rsid w:val="00573FD1"/>
    <w:rsid w:val="00575617"/>
    <w:rsid w:val="00576F40"/>
    <w:rsid w:val="00577CDF"/>
    <w:rsid w:val="0058138E"/>
    <w:rsid w:val="00581BEA"/>
    <w:rsid w:val="00583FE1"/>
    <w:rsid w:val="0058431D"/>
    <w:rsid w:val="00584C67"/>
    <w:rsid w:val="00585158"/>
    <w:rsid w:val="005867FE"/>
    <w:rsid w:val="00586E40"/>
    <w:rsid w:val="00587964"/>
    <w:rsid w:val="00587A44"/>
    <w:rsid w:val="005903D5"/>
    <w:rsid w:val="00590516"/>
    <w:rsid w:val="00590798"/>
    <w:rsid w:val="00592C3E"/>
    <w:rsid w:val="005932AB"/>
    <w:rsid w:val="005942E7"/>
    <w:rsid w:val="0059547D"/>
    <w:rsid w:val="00595FAF"/>
    <w:rsid w:val="00596176"/>
    <w:rsid w:val="005967BB"/>
    <w:rsid w:val="0059743A"/>
    <w:rsid w:val="00597EA6"/>
    <w:rsid w:val="005A22ED"/>
    <w:rsid w:val="005A5087"/>
    <w:rsid w:val="005B35D6"/>
    <w:rsid w:val="005B3D14"/>
    <w:rsid w:val="005B567C"/>
    <w:rsid w:val="005B5C86"/>
    <w:rsid w:val="005C0B14"/>
    <w:rsid w:val="005C18D8"/>
    <w:rsid w:val="005C339B"/>
    <w:rsid w:val="005C3A28"/>
    <w:rsid w:val="005C4F40"/>
    <w:rsid w:val="005C59BA"/>
    <w:rsid w:val="005C5AEA"/>
    <w:rsid w:val="005C63C6"/>
    <w:rsid w:val="005C6CCE"/>
    <w:rsid w:val="005C6DFA"/>
    <w:rsid w:val="005D076C"/>
    <w:rsid w:val="005D1C6E"/>
    <w:rsid w:val="005D1EA3"/>
    <w:rsid w:val="005D2AEF"/>
    <w:rsid w:val="005D52DC"/>
    <w:rsid w:val="005D6204"/>
    <w:rsid w:val="005D6868"/>
    <w:rsid w:val="005D6AED"/>
    <w:rsid w:val="005E1CCA"/>
    <w:rsid w:val="005E25BA"/>
    <w:rsid w:val="005E2DF1"/>
    <w:rsid w:val="005E429D"/>
    <w:rsid w:val="005E4DF6"/>
    <w:rsid w:val="005E73F7"/>
    <w:rsid w:val="005E73FF"/>
    <w:rsid w:val="005E7C18"/>
    <w:rsid w:val="005F0685"/>
    <w:rsid w:val="005F19DA"/>
    <w:rsid w:val="005F218F"/>
    <w:rsid w:val="005F3093"/>
    <w:rsid w:val="005F5DF2"/>
    <w:rsid w:val="005F79AD"/>
    <w:rsid w:val="00600FDD"/>
    <w:rsid w:val="006024C3"/>
    <w:rsid w:val="006028CF"/>
    <w:rsid w:val="006028E0"/>
    <w:rsid w:val="0060324E"/>
    <w:rsid w:val="0060396D"/>
    <w:rsid w:val="0060447F"/>
    <w:rsid w:val="00606DEC"/>
    <w:rsid w:val="00607579"/>
    <w:rsid w:val="006100A9"/>
    <w:rsid w:val="00610522"/>
    <w:rsid w:val="006108D0"/>
    <w:rsid w:val="00611EC9"/>
    <w:rsid w:val="006132BC"/>
    <w:rsid w:val="006167B3"/>
    <w:rsid w:val="006201A3"/>
    <w:rsid w:val="0062063D"/>
    <w:rsid w:val="00621A8F"/>
    <w:rsid w:val="00622209"/>
    <w:rsid w:val="00622F90"/>
    <w:rsid w:val="00623522"/>
    <w:rsid w:val="00623829"/>
    <w:rsid w:val="006238EE"/>
    <w:rsid w:val="0062677D"/>
    <w:rsid w:val="006313D0"/>
    <w:rsid w:val="0063148D"/>
    <w:rsid w:val="006321C9"/>
    <w:rsid w:val="00632C3E"/>
    <w:rsid w:val="0063587F"/>
    <w:rsid w:val="00636E67"/>
    <w:rsid w:val="00640C0D"/>
    <w:rsid w:val="00641969"/>
    <w:rsid w:val="00641CAD"/>
    <w:rsid w:val="00642D89"/>
    <w:rsid w:val="00645062"/>
    <w:rsid w:val="00645685"/>
    <w:rsid w:val="00646BCC"/>
    <w:rsid w:val="00646E09"/>
    <w:rsid w:val="006471FC"/>
    <w:rsid w:val="00647607"/>
    <w:rsid w:val="00647C14"/>
    <w:rsid w:val="006529D7"/>
    <w:rsid w:val="006547A4"/>
    <w:rsid w:val="00656C95"/>
    <w:rsid w:val="006572C0"/>
    <w:rsid w:val="006602E1"/>
    <w:rsid w:val="0066059E"/>
    <w:rsid w:val="00660888"/>
    <w:rsid w:val="0066143A"/>
    <w:rsid w:val="006616B1"/>
    <w:rsid w:val="00661F3E"/>
    <w:rsid w:val="006627B2"/>
    <w:rsid w:val="00662EAF"/>
    <w:rsid w:val="00663F8E"/>
    <w:rsid w:val="006650DE"/>
    <w:rsid w:val="00665DA2"/>
    <w:rsid w:val="006664E2"/>
    <w:rsid w:val="00666856"/>
    <w:rsid w:val="00666D83"/>
    <w:rsid w:val="00666D8A"/>
    <w:rsid w:val="00667542"/>
    <w:rsid w:val="00670994"/>
    <w:rsid w:val="00671A16"/>
    <w:rsid w:val="006728FE"/>
    <w:rsid w:val="00672EF2"/>
    <w:rsid w:val="00677155"/>
    <w:rsid w:val="006807A0"/>
    <w:rsid w:val="006817D0"/>
    <w:rsid w:val="00681F2E"/>
    <w:rsid w:val="006843AA"/>
    <w:rsid w:val="00684C3C"/>
    <w:rsid w:val="00685737"/>
    <w:rsid w:val="00686FDE"/>
    <w:rsid w:val="0068707B"/>
    <w:rsid w:val="0068711A"/>
    <w:rsid w:val="00687DEC"/>
    <w:rsid w:val="00690D84"/>
    <w:rsid w:val="00692C1C"/>
    <w:rsid w:val="00695218"/>
    <w:rsid w:val="006A1C5D"/>
    <w:rsid w:val="006A1E58"/>
    <w:rsid w:val="006A2013"/>
    <w:rsid w:val="006A4A02"/>
    <w:rsid w:val="006A7171"/>
    <w:rsid w:val="006A75D6"/>
    <w:rsid w:val="006A75FA"/>
    <w:rsid w:val="006B1856"/>
    <w:rsid w:val="006B2B85"/>
    <w:rsid w:val="006B2ED3"/>
    <w:rsid w:val="006B3B06"/>
    <w:rsid w:val="006B530A"/>
    <w:rsid w:val="006B66BC"/>
    <w:rsid w:val="006B6AC5"/>
    <w:rsid w:val="006B7CDE"/>
    <w:rsid w:val="006C01C7"/>
    <w:rsid w:val="006C1F87"/>
    <w:rsid w:val="006C3E34"/>
    <w:rsid w:val="006C5A2D"/>
    <w:rsid w:val="006C5E59"/>
    <w:rsid w:val="006C75A4"/>
    <w:rsid w:val="006C7D60"/>
    <w:rsid w:val="006D21C6"/>
    <w:rsid w:val="006D4108"/>
    <w:rsid w:val="006D4C04"/>
    <w:rsid w:val="006D4DB6"/>
    <w:rsid w:val="006D65A8"/>
    <w:rsid w:val="006D6762"/>
    <w:rsid w:val="006E0987"/>
    <w:rsid w:val="006E0A4D"/>
    <w:rsid w:val="006E1538"/>
    <w:rsid w:val="006E1965"/>
    <w:rsid w:val="006E3E80"/>
    <w:rsid w:val="006E4BED"/>
    <w:rsid w:val="006E4D7E"/>
    <w:rsid w:val="006E6FCE"/>
    <w:rsid w:val="006E7486"/>
    <w:rsid w:val="006E75AB"/>
    <w:rsid w:val="006E7ACC"/>
    <w:rsid w:val="006F19D1"/>
    <w:rsid w:val="006F1D40"/>
    <w:rsid w:val="006F3D46"/>
    <w:rsid w:val="006F49D3"/>
    <w:rsid w:val="006F4CDE"/>
    <w:rsid w:val="006F52B2"/>
    <w:rsid w:val="006F57CE"/>
    <w:rsid w:val="006F5F5D"/>
    <w:rsid w:val="006F6151"/>
    <w:rsid w:val="006F671A"/>
    <w:rsid w:val="006F77DC"/>
    <w:rsid w:val="007016DB"/>
    <w:rsid w:val="00701C73"/>
    <w:rsid w:val="00702D61"/>
    <w:rsid w:val="007108C4"/>
    <w:rsid w:val="00711D1D"/>
    <w:rsid w:val="00712E73"/>
    <w:rsid w:val="0071543A"/>
    <w:rsid w:val="00715460"/>
    <w:rsid w:val="00715B61"/>
    <w:rsid w:val="00715D7B"/>
    <w:rsid w:val="00716C8C"/>
    <w:rsid w:val="0072087D"/>
    <w:rsid w:val="00720BF5"/>
    <w:rsid w:val="00720DF3"/>
    <w:rsid w:val="0072110E"/>
    <w:rsid w:val="007223FC"/>
    <w:rsid w:val="0072333C"/>
    <w:rsid w:val="00723DDE"/>
    <w:rsid w:val="00723F15"/>
    <w:rsid w:val="00724B90"/>
    <w:rsid w:val="0072778D"/>
    <w:rsid w:val="00731D65"/>
    <w:rsid w:val="0073260B"/>
    <w:rsid w:val="00733276"/>
    <w:rsid w:val="00733982"/>
    <w:rsid w:val="00733FAD"/>
    <w:rsid w:val="00735393"/>
    <w:rsid w:val="00735D70"/>
    <w:rsid w:val="00736018"/>
    <w:rsid w:val="007376EA"/>
    <w:rsid w:val="00740DC0"/>
    <w:rsid w:val="0074235C"/>
    <w:rsid w:val="0074315C"/>
    <w:rsid w:val="007450C3"/>
    <w:rsid w:val="00746288"/>
    <w:rsid w:val="0074789A"/>
    <w:rsid w:val="00750656"/>
    <w:rsid w:val="007506B9"/>
    <w:rsid w:val="00750797"/>
    <w:rsid w:val="00752578"/>
    <w:rsid w:val="00752E87"/>
    <w:rsid w:val="0075349D"/>
    <w:rsid w:val="00753A74"/>
    <w:rsid w:val="00754BF5"/>
    <w:rsid w:val="0075598A"/>
    <w:rsid w:val="00755E78"/>
    <w:rsid w:val="007600AD"/>
    <w:rsid w:val="00760410"/>
    <w:rsid w:val="007608CC"/>
    <w:rsid w:val="00761B2D"/>
    <w:rsid w:val="007623DE"/>
    <w:rsid w:val="00763BFB"/>
    <w:rsid w:val="00763E54"/>
    <w:rsid w:val="0076412E"/>
    <w:rsid w:val="00764977"/>
    <w:rsid w:val="00766248"/>
    <w:rsid w:val="00766C0D"/>
    <w:rsid w:val="007707D3"/>
    <w:rsid w:val="00770AB6"/>
    <w:rsid w:val="00770C46"/>
    <w:rsid w:val="00771A83"/>
    <w:rsid w:val="0077481D"/>
    <w:rsid w:val="0077557A"/>
    <w:rsid w:val="007809AA"/>
    <w:rsid w:val="00781486"/>
    <w:rsid w:val="007819FB"/>
    <w:rsid w:val="00782895"/>
    <w:rsid w:val="0078464E"/>
    <w:rsid w:val="00786899"/>
    <w:rsid w:val="00787479"/>
    <w:rsid w:val="00787EA0"/>
    <w:rsid w:val="0079078A"/>
    <w:rsid w:val="00791572"/>
    <w:rsid w:val="00792FBD"/>
    <w:rsid w:val="0079323F"/>
    <w:rsid w:val="007951A8"/>
    <w:rsid w:val="00797874"/>
    <w:rsid w:val="007A141E"/>
    <w:rsid w:val="007A1834"/>
    <w:rsid w:val="007A2130"/>
    <w:rsid w:val="007A34E4"/>
    <w:rsid w:val="007A3E1F"/>
    <w:rsid w:val="007A4E43"/>
    <w:rsid w:val="007A578B"/>
    <w:rsid w:val="007A6FE1"/>
    <w:rsid w:val="007A7686"/>
    <w:rsid w:val="007B0428"/>
    <w:rsid w:val="007B0C1F"/>
    <w:rsid w:val="007B294B"/>
    <w:rsid w:val="007B2F68"/>
    <w:rsid w:val="007B474F"/>
    <w:rsid w:val="007B47DA"/>
    <w:rsid w:val="007B480D"/>
    <w:rsid w:val="007B59D4"/>
    <w:rsid w:val="007B67FC"/>
    <w:rsid w:val="007B7B60"/>
    <w:rsid w:val="007C14A5"/>
    <w:rsid w:val="007C17CD"/>
    <w:rsid w:val="007C18E4"/>
    <w:rsid w:val="007C1B76"/>
    <w:rsid w:val="007C1D86"/>
    <w:rsid w:val="007C34BF"/>
    <w:rsid w:val="007C4614"/>
    <w:rsid w:val="007C4E02"/>
    <w:rsid w:val="007C6981"/>
    <w:rsid w:val="007D0AA7"/>
    <w:rsid w:val="007D1891"/>
    <w:rsid w:val="007D1AF0"/>
    <w:rsid w:val="007D29D9"/>
    <w:rsid w:val="007D3902"/>
    <w:rsid w:val="007D405C"/>
    <w:rsid w:val="007D6169"/>
    <w:rsid w:val="007D652F"/>
    <w:rsid w:val="007D67A7"/>
    <w:rsid w:val="007E0306"/>
    <w:rsid w:val="007E0335"/>
    <w:rsid w:val="007E1C8E"/>
    <w:rsid w:val="007E2ADC"/>
    <w:rsid w:val="007E4F6B"/>
    <w:rsid w:val="007E56BE"/>
    <w:rsid w:val="007E5ADC"/>
    <w:rsid w:val="007E5CC0"/>
    <w:rsid w:val="007E6F5B"/>
    <w:rsid w:val="007E708B"/>
    <w:rsid w:val="007E78F0"/>
    <w:rsid w:val="007E7D60"/>
    <w:rsid w:val="007F0615"/>
    <w:rsid w:val="007F1392"/>
    <w:rsid w:val="007F3A9B"/>
    <w:rsid w:val="007F4290"/>
    <w:rsid w:val="007F43C9"/>
    <w:rsid w:val="007F506F"/>
    <w:rsid w:val="008002D8"/>
    <w:rsid w:val="0080078F"/>
    <w:rsid w:val="00800E35"/>
    <w:rsid w:val="00802647"/>
    <w:rsid w:val="00802745"/>
    <w:rsid w:val="00802777"/>
    <w:rsid w:val="00803804"/>
    <w:rsid w:val="00804AE4"/>
    <w:rsid w:val="008063CE"/>
    <w:rsid w:val="008070DA"/>
    <w:rsid w:val="00807B29"/>
    <w:rsid w:val="0081060B"/>
    <w:rsid w:val="008118E0"/>
    <w:rsid w:val="00812387"/>
    <w:rsid w:val="00813151"/>
    <w:rsid w:val="008137C7"/>
    <w:rsid w:val="008141DB"/>
    <w:rsid w:val="00817041"/>
    <w:rsid w:val="0081725D"/>
    <w:rsid w:val="00817A10"/>
    <w:rsid w:val="00821A52"/>
    <w:rsid w:val="00821B41"/>
    <w:rsid w:val="008220D7"/>
    <w:rsid w:val="00822C3C"/>
    <w:rsid w:val="00823625"/>
    <w:rsid w:val="0082405E"/>
    <w:rsid w:val="00826BFD"/>
    <w:rsid w:val="00830EE0"/>
    <w:rsid w:val="008310F1"/>
    <w:rsid w:val="00835760"/>
    <w:rsid w:val="00836AD5"/>
    <w:rsid w:val="00836E06"/>
    <w:rsid w:val="00837268"/>
    <w:rsid w:val="008376EF"/>
    <w:rsid w:val="00841C1A"/>
    <w:rsid w:val="008427C3"/>
    <w:rsid w:val="00843B31"/>
    <w:rsid w:val="008440EE"/>
    <w:rsid w:val="00844D4B"/>
    <w:rsid w:val="00845DB5"/>
    <w:rsid w:val="00846678"/>
    <w:rsid w:val="008519C8"/>
    <w:rsid w:val="00851C10"/>
    <w:rsid w:val="00853559"/>
    <w:rsid w:val="00853D0A"/>
    <w:rsid w:val="008542E9"/>
    <w:rsid w:val="00855122"/>
    <w:rsid w:val="008554F0"/>
    <w:rsid w:val="00857265"/>
    <w:rsid w:val="00861353"/>
    <w:rsid w:val="00862D93"/>
    <w:rsid w:val="00862ED1"/>
    <w:rsid w:val="00864886"/>
    <w:rsid w:val="00867B5D"/>
    <w:rsid w:val="00870E18"/>
    <w:rsid w:val="00871182"/>
    <w:rsid w:val="00872121"/>
    <w:rsid w:val="008754E3"/>
    <w:rsid w:val="00876556"/>
    <w:rsid w:val="008774C5"/>
    <w:rsid w:val="008779BB"/>
    <w:rsid w:val="00880A4E"/>
    <w:rsid w:val="00880DC1"/>
    <w:rsid w:val="008812A9"/>
    <w:rsid w:val="00883761"/>
    <w:rsid w:val="00884018"/>
    <w:rsid w:val="00884B7B"/>
    <w:rsid w:val="0088568C"/>
    <w:rsid w:val="00885DE8"/>
    <w:rsid w:val="008870DD"/>
    <w:rsid w:val="00892C7C"/>
    <w:rsid w:val="0089366B"/>
    <w:rsid w:val="00894700"/>
    <w:rsid w:val="00894842"/>
    <w:rsid w:val="00895D8F"/>
    <w:rsid w:val="00895F01"/>
    <w:rsid w:val="008974E0"/>
    <w:rsid w:val="00897771"/>
    <w:rsid w:val="008A0082"/>
    <w:rsid w:val="008A1D6D"/>
    <w:rsid w:val="008A34F8"/>
    <w:rsid w:val="008A59FF"/>
    <w:rsid w:val="008A5EC6"/>
    <w:rsid w:val="008A6109"/>
    <w:rsid w:val="008A7583"/>
    <w:rsid w:val="008B00EF"/>
    <w:rsid w:val="008B0B32"/>
    <w:rsid w:val="008B0D37"/>
    <w:rsid w:val="008B1D30"/>
    <w:rsid w:val="008B2179"/>
    <w:rsid w:val="008B281C"/>
    <w:rsid w:val="008B34C0"/>
    <w:rsid w:val="008B758D"/>
    <w:rsid w:val="008C034F"/>
    <w:rsid w:val="008C0574"/>
    <w:rsid w:val="008C0E1D"/>
    <w:rsid w:val="008C315A"/>
    <w:rsid w:val="008C36D8"/>
    <w:rsid w:val="008C4F90"/>
    <w:rsid w:val="008C5765"/>
    <w:rsid w:val="008C5CDE"/>
    <w:rsid w:val="008C744B"/>
    <w:rsid w:val="008D1548"/>
    <w:rsid w:val="008D2547"/>
    <w:rsid w:val="008D44BA"/>
    <w:rsid w:val="008D4D33"/>
    <w:rsid w:val="008D611F"/>
    <w:rsid w:val="008D7030"/>
    <w:rsid w:val="008E0102"/>
    <w:rsid w:val="008E0C72"/>
    <w:rsid w:val="008E178A"/>
    <w:rsid w:val="008E26A4"/>
    <w:rsid w:val="008E2770"/>
    <w:rsid w:val="008E3605"/>
    <w:rsid w:val="008E5558"/>
    <w:rsid w:val="008E5691"/>
    <w:rsid w:val="008E6224"/>
    <w:rsid w:val="008E62CD"/>
    <w:rsid w:val="008E6509"/>
    <w:rsid w:val="008E76AB"/>
    <w:rsid w:val="008E7C6E"/>
    <w:rsid w:val="008F017D"/>
    <w:rsid w:val="008F1358"/>
    <w:rsid w:val="008F227F"/>
    <w:rsid w:val="008F3C45"/>
    <w:rsid w:val="008F3FA7"/>
    <w:rsid w:val="008F4BCD"/>
    <w:rsid w:val="008F62FE"/>
    <w:rsid w:val="008F6AAC"/>
    <w:rsid w:val="00900045"/>
    <w:rsid w:val="00900C44"/>
    <w:rsid w:val="009032E1"/>
    <w:rsid w:val="00903ED8"/>
    <w:rsid w:val="00904141"/>
    <w:rsid w:val="00906110"/>
    <w:rsid w:val="00906785"/>
    <w:rsid w:val="00906C01"/>
    <w:rsid w:val="00910952"/>
    <w:rsid w:val="00910E46"/>
    <w:rsid w:val="0091197A"/>
    <w:rsid w:val="00912F23"/>
    <w:rsid w:val="00913F9D"/>
    <w:rsid w:val="009153BA"/>
    <w:rsid w:val="009158A4"/>
    <w:rsid w:val="00916B6C"/>
    <w:rsid w:val="00916C16"/>
    <w:rsid w:val="00917879"/>
    <w:rsid w:val="00917EEF"/>
    <w:rsid w:val="00920247"/>
    <w:rsid w:val="00920BC9"/>
    <w:rsid w:val="00921FFF"/>
    <w:rsid w:val="009227A5"/>
    <w:rsid w:val="00924D60"/>
    <w:rsid w:val="009251F6"/>
    <w:rsid w:val="00925EE5"/>
    <w:rsid w:val="009309A3"/>
    <w:rsid w:val="0093209A"/>
    <w:rsid w:val="009335C5"/>
    <w:rsid w:val="00933842"/>
    <w:rsid w:val="00937332"/>
    <w:rsid w:val="0094013E"/>
    <w:rsid w:val="00940FB2"/>
    <w:rsid w:val="0094110B"/>
    <w:rsid w:val="00943D45"/>
    <w:rsid w:val="00944D52"/>
    <w:rsid w:val="00944E5B"/>
    <w:rsid w:val="00945AFA"/>
    <w:rsid w:val="00947E35"/>
    <w:rsid w:val="00950CCE"/>
    <w:rsid w:val="00950FE7"/>
    <w:rsid w:val="009518A6"/>
    <w:rsid w:val="009566F7"/>
    <w:rsid w:val="0096002F"/>
    <w:rsid w:val="0096006E"/>
    <w:rsid w:val="00961269"/>
    <w:rsid w:val="00961DCC"/>
    <w:rsid w:val="009642DE"/>
    <w:rsid w:val="009715FC"/>
    <w:rsid w:val="009727C0"/>
    <w:rsid w:val="009739C7"/>
    <w:rsid w:val="00973DA2"/>
    <w:rsid w:val="00976CED"/>
    <w:rsid w:val="00977FFD"/>
    <w:rsid w:val="009804EB"/>
    <w:rsid w:val="00981DF8"/>
    <w:rsid w:val="00984E98"/>
    <w:rsid w:val="00986467"/>
    <w:rsid w:val="0098658D"/>
    <w:rsid w:val="009918EE"/>
    <w:rsid w:val="00992231"/>
    <w:rsid w:val="00992FE8"/>
    <w:rsid w:val="00993B9B"/>
    <w:rsid w:val="00993C05"/>
    <w:rsid w:val="009948B7"/>
    <w:rsid w:val="00994AEF"/>
    <w:rsid w:val="00995401"/>
    <w:rsid w:val="00996302"/>
    <w:rsid w:val="00996B8F"/>
    <w:rsid w:val="00996BA0"/>
    <w:rsid w:val="00996F6F"/>
    <w:rsid w:val="009973A8"/>
    <w:rsid w:val="009A0AB2"/>
    <w:rsid w:val="009A166C"/>
    <w:rsid w:val="009A1836"/>
    <w:rsid w:val="009A2218"/>
    <w:rsid w:val="009A2258"/>
    <w:rsid w:val="009A36EA"/>
    <w:rsid w:val="009A3DBD"/>
    <w:rsid w:val="009A5C05"/>
    <w:rsid w:val="009A5E91"/>
    <w:rsid w:val="009A681C"/>
    <w:rsid w:val="009A6E1A"/>
    <w:rsid w:val="009A74D5"/>
    <w:rsid w:val="009B10DD"/>
    <w:rsid w:val="009B2F33"/>
    <w:rsid w:val="009B39FC"/>
    <w:rsid w:val="009B4E60"/>
    <w:rsid w:val="009C0047"/>
    <w:rsid w:val="009C07ED"/>
    <w:rsid w:val="009C0E81"/>
    <w:rsid w:val="009C11DF"/>
    <w:rsid w:val="009C16BC"/>
    <w:rsid w:val="009C1C4A"/>
    <w:rsid w:val="009C1DC9"/>
    <w:rsid w:val="009C2B73"/>
    <w:rsid w:val="009C312E"/>
    <w:rsid w:val="009C4EC0"/>
    <w:rsid w:val="009C51E0"/>
    <w:rsid w:val="009C6225"/>
    <w:rsid w:val="009D209C"/>
    <w:rsid w:val="009D3F03"/>
    <w:rsid w:val="009D482F"/>
    <w:rsid w:val="009D5BEB"/>
    <w:rsid w:val="009E0097"/>
    <w:rsid w:val="009E0449"/>
    <w:rsid w:val="009E04E3"/>
    <w:rsid w:val="009E1020"/>
    <w:rsid w:val="009E2136"/>
    <w:rsid w:val="009E3561"/>
    <w:rsid w:val="009E6C21"/>
    <w:rsid w:val="009F0E39"/>
    <w:rsid w:val="009F1B00"/>
    <w:rsid w:val="009F28F0"/>
    <w:rsid w:val="009F2F4D"/>
    <w:rsid w:val="009F5DA7"/>
    <w:rsid w:val="009F6DA9"/>
    <w:rsid w:val="009F7954"/>
    <w:rsid w:val="00A01AD0"/>
    <w:rsid w:val="00A01F88"/>
    <w:rsid w:val="00A0415B"/>
    <w:rsid w:val="00A057C2"/>
    <w:rsid w:val="00A067C5"/>
    <w:rsid w:val="00A06EBC"/>
    <w:rsid w:val="00A10D22"/>
    <w:rsid w:val="00A1234E"/>
    <w:rsid w:val="00A15D4E"/>
    <w:rsid w:val="00A1609B"/>
    <w:rsid w:val="00A16766"/>
    <w:rsid w:val="00A201AC"/>
    <w:rsid w:val="00A20529"/>
    <w:rsid w:val="00A21758"/>
    <w:rsid w:val="00A21DD2"/>
    <w:rsid w:val="00A27B12"/>
    <w:rsid w:val="00A30B49"/>
    <w:rsid w:val="00A31174"/>
    <w:rsid w:val="00A31298"/>
    <w:rsid w:val="00A34D4C"/>
    <w:rsid w:val="00A34EB9"/>
    <w:rsid w:val="00A353CE"/>
    <w:rsid w:val="00A35F2D"/>
    <w:rsid w:val="00A366F1"/>
    <w:rsid w:val="00A37033"/>
    <w:rsid w:val="00A37DA3"/>
    <w:rsid w:val="00A37EA7"/>
    <w:rsid w:val="00A40327"/>
    <w:rsid w:val="00A42067"/>
    <w:rsid w:val="00A435FE"/>
    <w:rsid w:val="00A45C9D"/>
    <w:rsid w:val="00A460E2"/>
    <w:rsid w:val="00A46681"/>
    <w:rsid w:val="00A471E4"/>
    <w:rsid w:val="00A47C05"/>
    <w:rsid w:val="00A51ECB"/>
    <w:rsid w:val="00A5303C"/>
    <w:rsid w:val="00A53495"/>
    <w:rsid w:val="00A567BE"/>
    <w:rsid w:val="00A56D8A"/>
    <w:rsid w:val="00A57F0E"/>
    <w:rsid w:val="00A61461"/>
    <w:rsid w:val="00A61A3E"/>
    <w:rsid w:val="00A6357C"/>
    <w:rsid w:val="00A650B6"/>
    <w:rsid w:val="00A667F6"/>
    <w:rsid w:val="00A668DE"/>
    <w:rsid w:val="00A72AB0"/>
    <w:rsid w:val="00A7496B"/>
    <w:rsid w:val="00A7585D"/>
    <w:rsid w:val="00A76EF3"/>
    <w:rsid w:val="00A77795"/>
    <w:rsid w:val="00A81687"/>
    <w:rsid w:val="00A81D52"/>
    <w:rsid w:val="00A86735"/>
    <w:rsid w:val="00A91600"/>
    <w:rsid w:val="00A91BCD"/>
    <w:rsid w:val="00A940EA"/>
    <w:rsid w:val="00A944FF"/>
    <w:rsid w:val="00A94701"/>
    <w:rsid w:val="00A95C68"/>
    <w:rsid w:val="00A95EC3"/>
    <w:rsid w:val="00A95F41"/>
    <w:rsid w:val="00A97CC0"/>
    <w:rsid w:val="00AA0527"/>
    <w:rsid w:val="00AA085B"/>
    <w:rsid w:val="00AA11A0"/>
    <w:rsid w:val="00AA2ADA"/>
    <w:rsid w:val="00AA567E"/>
    <w:rsid w:val="00AA618B"/>
    <w:rsid w:val="00AA6B24"/>
    <w:rsid w:val="00AB042D"/>
    <w:rsid w:val="00AB48EC"/>
    <w:rsid w:val="00AB5176"/>
    <w:rsid w:val="00AB615E"/>
    <w:rsid w:val="00AB6361"/>
    <w:rsid w:val="00AC066D"/>
    <w:rsid w:val="00AC0DC1"/>
    <w:rsid w:val="00AC1328"/>
    <w:rsid w:val="00AC1E2E"/>
    <w:rsid w:val="00AC607B"/>
    <w:rsid w:val="00AC66A3"/>
    <w:rsid w:val="00AC6D8B"/>
    <w:rsid w:val="00AC6E7E"/>
    <w:rsid w:val="00AC71A4"/>
    <w:rsid w:val="00AD008D"/>
    <w:rsid w:val="00AD06A7"/>
    <w:rsid w:val="00AD0899"/>
    <w:rsid w:val="00AD0E6F"/>
    <w:rsid w:val="00AD2528"/>
    <w:rsid w:val="00AE012D"/>
    <w:rsid w:val="00AE0D53"/>
    <w:rsid w:val="00AE2EE9"/>
    <w:rsid w:val="00AE362D"/>
    <w:rsid w:val="00AE4ABF"/>
    <w:rsid w:val="00AE57D8"/>
    <w:rsid w:val="00AE6AC1"/>
    <w:rsid w:val="00AE7FAB"/>
    <w:rsid w:val="00AF0C78"/>
    <w:rsid w:val="00AF0D14"/>
    <w:rsid w:val="00AF1315"/>
    <w:rsid w:val="00AF1AFB"/>
    <w:rsid w:val="00AF2A7C"/>
    <w:rsid w:val="00AF4006"/>
    <w:rsid w:val="00AF65BC"/>
    <w:rsid w:val="00AF65E6"/>
    <w:rsid w:val="00AF6C23"/>
    <w:rsid w:val="00AF7E66"/>
    <w:rsid w:val="00B00FBA"/>
    <w:rsid w:val="00B01452"/>
    <w:rsid w:val="00B01D9E"/>
    <w:rsid w:val="00B022B7"/>
    <w:rsid w:val="00B025CC"/>
    <w:rsid w:val="00B03BED"/>
    <w:rsid w:val="00B078DA"/>
    <w:rsid w:val="00B141D0"/>
    <w:rsid w:val="00B142CB"/>
    <w:rsid w:val="00B14857"/>
    <w:rsid w:val="00B172A0"/>
    <w:rsid w:val="00B17FE4"/>
    <w:rsid w:val="00B2035E"/>
    <w:rsid w:val="00B20ABE"/>
    <w:rsid w:val="00B23601"/>
    <w:rsid w:val="00B23654"/>
    <w:rsid w:val="00B24599"/>
    <w:rsid w:val="00B270BF"/>
    <w:rsid w:val="00B2762B"/>
    <w:rsid w:val="00B27EE4"/>
    <w:rsid w:val="00B30989"/>
    <w:rsid w:val="00B31F12"/>
    <w:rsid w:val="00B32148"/>
    <w:rsid w:val="00B33BD2"/>
    <w:rsid w:val="00B3603F"/>
    <w:rsid w:val="00B36E1D"/>
    <w:rsid w:val="00B3768F"/>
    <w:rsid w:val="00B4058C"/>
    <w:rsid w:val="00B41DFF"/>
    <w:rsid w:val="00B4398C"/>
    <w:rsid w:val="00B464BE"/>
    <w:rsid w:val="00B513D7"/>
    <w:rsid w:val="00B522FA"/>
    <w:rsid w:val="00B54413"/>
    <w:rsid w:val="00B54854"/>
    <w:rsid w:val="00B5498C"/>
    <w:rsid w:val="00B54AAD"/>
    <w:rsid w:val="00B562D3"/>
    <w:rsid w:val="00B60E36"/>
    <w:rsid w:val="00B60F7B"/>
    <w:rsid w:val="00B645D8"/>
    <w:rsid w:val="00B65428"/>
    <w:rsid w:val="00B654B1"/>
    <w:rsid w:val="00B65F89"/>
    <w:rsid w:val="00B6726E"/>
    <w:rsid w:val="00B72CC2"/>
    <w:rsid w:val="00B73176"/>
    <w:rsid w:val="00B73A20"/>
    <w:rsid w:val="00B742CB"/>
    <w:rsid w:val="00B747DF"/>
    <w:rsid w:val="00B74C0B"/>
    <w:rsid w:val="00B76403"/>
    <w:rsid w:val="00B76DCC"/>
    <w:rsid w:val="00B76F91"/>
    <w:rsid w:val="00B776DD"/>
    <w:rsid w:val="00B82AD5"/>
    <w:rsid w:val="00B82E01"/>
    <w:rsid w:val="00B8319B"/>
    <w:rsid w:val="00B83350"/>
    <w:rsid w:val="00B83C81"/>
    <w:rsid w:val="00B86057"/>
    <w:rsid w:val="00B862C7"/>
    <w:rsid w:val="00B8745A"/>
    <w:rsid w:val="00B9151D"/>
    <w:rsid w:val="00B91642"/>
    <w:rsid w:val="00B9412C"/>
    <w:rsid w:val="00B9631C"/>
    <w:rsid w:val="00BA0460"/>
    <w:rsid w:val="00BA0B6F"/>
    <w:rsid w:val="00BA29C6"/>
    <w:rsid w:val="00BA2F7F"/>
    <w:rsid w:val="00BA3C8D"/>
    <w:rsid w:val="00BA3F5D"/>
    <w:rsid w:val="00BA5277"/>
    <w:rsid w:val="00BA5D64"/>
    <w:rsid w:val="00BA66AC"/>
    <w:rsid w:val="00BA68C1"/>
    <w:rsid w:val="00BA6DF7"/>
    <w:rsid w:val="00BB02C6"/>
    <w:rsid w:val="00BB12B9"/>
    <w:rsid w:val="00BB1D4B"/>
    <w:rsid w:val="00BB39B3"/>
    <w:rsid w:val="00BB45B2"/>
    <w:rsid w:val="00BB4839"/>
    <w:rsid w:val="00BB59A3"/>
    <w:rsid w:val="00BB6016"/>
    <w:rsid w:val="00BC028E"/>
    <w:rsid w:val="00BC1CFA"/>
    <w:rsid w:val="00BC3046"/>
    <w:rsid w:val="00BC44A6"/>
    <w:rsid w:val="00BC4949"/>
    <w:rsid w:val="00BC52F1"/>
    <w:rsid w:val="00BC534F"/>
    <w:rsid w:val="00BD0851"/>
    <w:rsid w:val="00BD09C9"/>
    <w:rsid w:val="00BD0FAE"/>
    <w:rsid w:val="00BD19DA"/>
    <w:rsid w:val="00BD2620"/>
    <w:rsid w:val="00BD2779"/>
    <w:rsid w:val="00BD2EE5"/>
    <w:rsid w:val="00BD3E7F"/>
    <w:rsid w:val="00BD43B4"/>
    <w:rsid w:val="00BD4B51"/>
    <w:rsid w:val="00BD7100"/>
    <w:rsid w:val="00BE01B9"/>
    <w:rsid w:val="00BE09E0"/>
    <w:rsid w:val="00BE1033"/>
    <w:rsid w:val="00BE1C37"/>
    <w:rsid w:val="00BE1D2F"/>
    <w:rsid w:val="00BE4221"/>
    <w:rsid w:val="00BE44F8"/>
    <w:rsid w:val="00BE68FB"/>
    <w:rsid w:val="00BF098B"/>
    <w:rsid w:val="00BF1EA1"/>
    <w:rsid w:val="00BF2FD0"/>
    <w:rsid w:val="00BF3819"/>
    <w:rsid w:val="00BF3E4E"/>
    <w:rsid w:val="00BF3F9F"/>
    <w:rsid w:val="00C02D83"/>
    <w:rsid w:val="00C036BA"/>
    <w:rsid w:val="00C03AAE"/>
    <w:rsid w:val="00C05472"/>
    <w:rsid w:val="00C110A3"/>
    <w:rsid w:val="00C12E48"/>
    <w:rsid w:val="00C13F9C"/>
    <w:rsid w:val="00C145A6"/>
    <w:rsid w:val="00C16BF5"/>
    <w:rsid w:val="00C17C26"/>
    <w:rsid w:val="00C204C6"/>
    <w:rsid w:val="00C2060F"/>
    <w:rsid w:val="00C214EF"/>
    <w:rsid w:val="00C217AD"/>
    <w:rsid w:val="00C21A44"/>
    <w:rsid w:val="00C21A8B"/>
    <w:rsid w:val="00C22ECD"/>
    <w:rsid w:val="00C2348A"/>
    <w:rsid w:val="00C24067"/>
    <w:rsid w:val="00C25136"/>
    <w:rsid w:val="00C257F4"/>
    <w:rsid w:val="00C27BC7"/>
    <w:rsid w:val="00C3249B"/>
    <w:rsid w:val="00C344CC"/>
    <w:rsid w:val="00C35777"/>
    <w:rsid w:val="00C37849"/>
    <w:rsid w:val="00C436CE"/>
    <w:rsid w:val="00C4391C"/>
    <w:rsid w:val="00C4393A"/>
    <w:rsid w:val="00C4506A"/>
    <w:rsid w:val="00C455DC"/>
    <w:rsid w:val="00C46FFD"/>
    <w:rsid w:val="00C53918"/>
    <w:rsid w:val="00C540E9"/>
    <w:rsid w:val="00C54AED"/>
    <w:rsid w:val="00C55697"/>
    <w:rsid w:val="00C56D82"/>
    <w:rsid w:val="00C572A7"/>
    <w:rsid w:val="00C577B9"/>
    <w:rsid w:val="00C61107"/>
    <w:rsid w:val="00C61B93"/>
    <w:rsid w:val="00C61EAC"/>
    <w:rsid w:val="00C6260C"/>
    <w:rsid w:val="00C64B02"/>
    <w:rsid w:val="00C67761"/>
    <w:rsid w:val="00C67D97"/>
    <w:rsid w:val="00C67D99"/>
    <w:rsid w:val="00C723F7"/>
    <w:rsid w:val="00C724BA"/>
    <w:rsid w:val="00C72633"/>
    <w:rsid w:val="00C73BC0"/>
    <w:rsid w:val="00C7433F"/>
    <w:rsid w:val="00C74F28"/>
    <w:rsid w:val="00C75978"/>
    <w:rsid w:val="00C75EDE"/>
    <w:rsid w:val="00C7640C"/>
    <w:rsid w:val="00C76655"/>
    <w:rsid w:val="00C76B46"/>
    <w:rsid w:val="00C76EA6"/>
    <w:rsid w:val="00C778C1"/>
    <w:rsid w:val="00C85DCB"/>
    <w:rsid w:val="00C9094D"/>
    <w:rsid w:val="00C9179F"/>
    <w:rsid w:val="00C917A0"/>
    <w:rsid w:val="00C91C1F"/>
    <w:rsid w:val="00C93D9A"/>
    <w:rsid w:val="00CA1848"/>
    <w:rsid w:val="00CA19AC"/>
    <w:rsid w:val="00CA1A95"/>
    <w:rsid w:val="00CA1B36"/>
    <w:rsid w:val="00CA1E9D"/>
    <w:rsid w:val="00CA3514"/>
    <w:rsid w:val="00CA375E"/>
    <w:rsid w:val="00CA3AE3"/>
    <w:rsid w:val="00CA43E3"/>
    <w:rsid w:val="00CA59CE"/>
    <w:rsid w:val="00CA673C"/>
    <w:rsid w:val="00CA69BA"/>
    <w:rsid w:val="00CA6A90"/>
    <w:rsid w:val="00CB07BA"/>
    <w:rsid w:val="00CB116B"/>
    <w:rsid w:val="00CB1CD6"/>
    <w:rsid w:val="00CB1DA6"/>
    <w:rsid w:val="00CB2452"/>
    <w:rsid w:val="00CB3846"/>
    <w:rsid w:val="00CB48B5"/>
    <w:rsid w:val="00CB667B"/>
    <w:rsid w:val="00CC3B80"/>
    <w:rsid w:val="00CC447B"/>
    <w:rsid w:val="00CC5493"/>
    <w:rsid w:val="00CD0D5B"/>
    <w:rsid w:val="00CD0E3C"/>
    <w:rsid w:val="00CD3158"/>
    <w:rsid w:val="00CD3B36"/>
    <w:rsid w:val="00CE02BD"/>
    <w:rsid w:val="00CE11D8"/>
    <w:rsid w:val="00CE28AE"/>
    <w:rsid w:val="00CE3D79"/>
    <w:rsid w:val="00CE45B6"/>
    <w:rsid w:val="00CE62D2"/>
    <w:rsid w:val="00CE69F7"/>
    <w:rsid w:val="00CE7201"/>
    <w:rsid w:val="00CE765A"/>
    <w:rsid w:val="00CE7A24"/>
    <w:rsid w:val="00CE7BA4"/>
    <w:rsid w:val="00CE7E94"/>
    <w:rsid w:val="00CF0FB7"/>
    <w:rsid w:val="00CF1F39"/>
    <w:rsid w:val="00CF3DAF"/>
    <w:rsid w:val="00CF4225"/>
    <w:rsid w:val="00CF4BAB"/>
    <w:rsid w:val="00CF55E7"/>
    <w:rsid w:val="00CF58A4"/>
    <w:rsid w:val="00CF59E7"/>
    <w:rsid w:val="00CF60BA"/>
    <w:rsid w:val="00CF60E5"/>
    <w:rsid w:val="00CF6C4D"/>
    <w:rsid w:val="00D01DF2"/>
    <w:rsid w:val="00D02511"/>
    <w:rsid w:val="00D02E40"/>
    <w:rsid w:val="00D03257"/>
    <w:rsid w:val="00D032BA"/>
    <w:rsid w:val="00D03B33"/>
    <w:rsid w:val="00D05BBF"/>
    <w:rsid w:val="00D06A0D"/>
    <w:rsid w:val="00D07760"/>
    <w:rsid w:val="00D07E3E"/>
    <w:rsid w:val="00D10C60"/>
    <w:rsid w:val="00D1319D"/>
    <w:rsid w:val="00D1459E"/>
    <w:rsid w:val="00D15609"/>
    <w:rsid w:val="00D162F8"/>
    <w:rsid w:val="00D17775"/>
    <w:rsid w:val="00D17922"/>
    <w:rsid w:val="00D179E1"/>
    <w:rsid w:val="00D17E79"/>
    <w:rsid w:val="00D21235"/>
    <w:rsid w:val="00D21C90"/>
    <w:rsid w:val="00D223B7"/>
    <w:rsid w:val="00D24616"/>
    <w:rsid w:val="00D2507C"/>
    <w:rsid w:val="00D307DB"/>
    <w:rsid w:val="00D34E86"/>
    <w:rsid w:val="00D34EC7"/>
    <w:rsid w:val="00D34EC9"/>
    <w:rsid w:val="00D36695"/>
    <w:rsid w:val="00D370B3"/>
    <w:rsid w:val="00D402D5"/>
    <w:rsid w:val="00D456C2"/>
    <w:rsid w:val="00D50AA2"/>
    <w:rsid w:val="00D50FAC"/>
    <w:rsid w:val="00D537D8"/>
    <w:rsid w:val="00D53985"/>
    <w:rsid w:val="00D56B2A"/>
    <w:rsid w:val="00D56E96"/>
    <w:rsid w:val="00D571B4"/>
    <w:rsid w:val="00D57675"/>
    <w:rsid w:val="00D6067C"/>
    <w:rsid w:val="00D62543"/>
    <w:rsid w:val="00D62BB0"/>
    <w:rsid w:val="00D64A59"/>
    <w:rsid w:val="00D64ABE"/>
    <w:rsid w:val="00D64F41"/>
    <w:rsid w:val="00D655BF"/>
    <w:rsid w:val="00D66447"/>
    <w:rsid w:val="00D67877"/>
    <w:rsid w:val="00D7058E"/>
    <w:rsid w:val="00D70C96"/>
    <w:rsid w:val="00D717E6"/>
    <w:rsid w:val="00D71FC6"/>
    <w:rsid w:val="00D7337F"/>
    <w:rsid w:val="00D73F58"/>
    <w:rsid w:val="00D74D0D"/>
    <w:rsid w:val="00D75A55"/>
    <w:rsid w:val="00D7788D"/>
    <w:rsid w:val="00D77DF6"/>
    <w:rsid w:val="00D80708"/>
    <w:rsid w:val="00D80E38"/>
    <w:rsid w:val="00D81182"/>
    <w:rsid w:val="00D81E6D"/>
    <w:rsid w:val="00D83011"/>
    <w:rsid w:val="00D838C1"/>
    <w:rsid w:val="00D84C8E"/>
    <w:rsid w:val="00D85225"/>
    <w:rsid w:val="00D879AF"/>
    <w:rsid w:val="00D90848"/>
    <w:rsid w:val="00D9102A"/>
    <w:rsid w:val="00D96DE6"/>
    <w:rsid w:val="00D97551"/>
    <w:rsid w:val="00DA109B"/>
    <w:rsid w:val="00DA1255"/>
    <w:rsid w:val="00DA13B0"/>
    <w:rsid w:val="00DA1961"/>
    <w:rsid w:val="00DA2429"/>
    <w:rsid w:val="00DA3F6D"/>
    <w:rsid w:val="00DA448E"/>
    <w:rsid w:val="00DA4D0E"/>
    <w:rsid w:val="00DA4F0A"/>
    <w:rsid w:val="00DA551A"/>
    <w:rsid w:val="00DB1215"/>
    <w:rsid w:val="00DB1E4D"/>
    <w:rsid w:val="00DB2606"/>
    <w:rsid w:val="00DB2615"/>
    <w:rsid w:val="00DB4392"/>
    <w:rsid w:val="00DB6D76"/>
    <w:rsid w:val="00DB7A56"/>
    <w:rsid w:val="00DB7CCB"/>
    <w:rsid w:val="00DC28F7"/>
    <w:rsid w:val="00DC34D7"/>
    <w:rsid w:val="00DC4DB2"/>
    <w:rsid w:val="00DC6872"/>
    <w:rsid w:val="00DD1319"/>
    <w:rsid w:val="00DD1758"/>
    <w:rsid w:val="00DD38B7"/>
    <w:rsid w:val="00DD3A78"/>
    <w:rsid w:val="00DD453A"/>
    <w:rsid w:val="00DD728B"/>
    <w:rsid w:val="00DE0B29"/>
    <w:rsid w:val="00DE1AA0"/>
    <w:rsid w:val="00DE24D7"/>
    <w:rsid w:val="00DE5418"/>
    <w:rsid w:val="00DE67C4"/>
    <w:rsid w:val="00DF2F01"/>
    <w:rsid w:val="00DF30A4"/>
    <w:rsid w:val="00DF3336"/>
    <w:rsid w:val="00DF3D40"/>
    <w:rsid w:val="00DF4FAC"/>
    <w:rsid w:val="00DF7F7F"/>
    <w:rsid w:val="00E001C0"/>
    <w:rsid w:val="00E00FEA"/>
    <w:rsid w:val="00E0199C"/>
    <w:rsid w:val="00E03CA6"/>
    <w:rsid w:val="00E04391"/>
    <w:rsid w:val="00E05A90"/>
    <w:rsid w:val="00E05EB6"/>
    <w:rsid w:val="00E11AB3"/>
    <w:rsid w:val="00E13295"/>
    <w:rsid w:val="00E13CD7"/>
    <w:rsid w:val="00E15B3B"/>
    <w:rsid w:val="00E15C57"/>
    <w:rsid w:val="00E202C4"/>
    <w:rsid w:val="00E205A1"/>
    <w:rsid w:val="00E2276E"/>
    <w:rsid w:val="00E22965"/>
    <w:rsid w:val="00E22F00"/>
    <w:rsid w:val="00E26A81"/>
    <w:rsid w:val="00E27305"/>
    <w:rsid w:val="00E2790D"/>
    <w:rsid w:val="00E30D80"/>
    <w:rsid w:val="00E31871"/>
    <w:rsid w:val="00E31F32"/>
    <w:rsid w:val="00E335B0"/>
    <w:rsid w:val="00E34814"/>
    <w:rsid w:val="00E35382"/>
    <w:rsid w:val="00E3785A"/>
    <w:rsid w:val="00E4096A"/>
    <w:rsid w:val="00E418C4"/>
    <w:rsid w:val="00E42342"/>
    <w:rsid w:val="00E42701"/>
    <w:rsid w:val="00E430B8"/>
    <w:rsid w:val="00E43329"/>
    <w:rsid w:val="00E433D9"/>
    <w:rsid w:val="00E44AA4"/>
    <w:rsid w:val="00E45A38"/>
    <w:rsid w:val="00E47106"/>
    <w:rsid w:val="00E51962"/>
    <w:rsid w:val="00E52544"/>
    <w:rsid w:val="00E52ABB"/>
    <w:rsid w:val="00E533FE"/>
    <w:rsid w:val="00E53FF0"/>
    <w:rsid w:val="00E54696"/>
    <w:rsid w:val="00E55BF1"/>
    <w:rsid w:val="00E560B2"/>
    <w:rsid w:val="00E56697"/>
    <w:rsid w:val="00E56EBC"/>
    <w:rsid w:val="00E57F8B"/>
    <w:rsid w:val="00E609EE"/>
    <w:rsid w:val="00E60BDC"/>
    <w:rsid w:val="00E611EB"/>
    <w:rsid w:val="00E65C0C"/>
    <w:rsid w:val="00E65C29"/>
    <w:rsid w:val="00E6672A"/>
    <w:rsid w:val="00E67175"/>
    <w:rsid w:val="00E71DFA"/>
    <w:rsid w:val="00E71F33"/>
    <w:rsid w:val="00E72B5F"/>
    <w:rsid w:val="00E72D38"/>
    <w:rsid w:val="00E7393E"/>
    <w:rsid w:val="00E74954"/>
    <w:rsid w:val="00E74B31"/>
    <w:rsid w:val="00E75533"/>
    <w:rsid w:val="00E75CFD"/>
    <w:rsid w:val="00E76357"/>
    <w:rsid w:val="00E76DDB"/>
    <w:rsid w:val="00E77331"/>
    <w:rsid w:val="00E77723"/>
    <w:rsid w:val="00E77F0D"/>
    <w:rsid w:val="00E77F55"/>
    <w:rsid w:val="00E81E18"/>
    <w:rsid w:val="00E82A8D"/>
    <w:rsid w:val="00E85AE0"/>
    <w:rsid w:val="00E86157"/>
    <w:rsid w:val="00E87165"/>
    <w:rsid w:val="00E90153"/>
    <w:rsid w:val="00E9151F"/>
    <w:rsid w:val="00E918E0"/>
    <w:rsid w:val="00E92A6A"/>
    <w:rsid w:val="00E93A97"/>
    <w:rsid w:val="00E9566A"/>
    <w:rsid w:val="00E963AE"/>
    <w:rsid w:val="00E976F9"/>
    <w:rsid w:val="00EA0210"/>
    <w:rsid w:val="00EA0AFD"/>
    <w:rsid w:val="00EA0BB9"/>
    <w:rsid w:val="00EA0C42"/>
    <w:rsid w:val="00EA1AFB"/>
    <w:rsid w:val="00EA3746"/>
    <w:rsid w:val="00EA4A9F"/>
    <w:rsid w:val="00EA50F2"/>
    <w:rsid w:val="00EA5A0D"/>
    <w:rsid w:val="00EA6385"/>
    <w:rsid w:val="00EA7BEC"/>
    <w:rsid w:val="00EA7E30"/>
    <w:rsid w:val="00EB066A"/>
    <w:rsid w:val="00EB14EE"/>
    <w:rsid w:val="00EB1F4C"/>
    <w:rsid w:val="00EB22EE"/>
    <w:rsid w:val="00EB2647"/>
    <w:rsid w:val="00EB3068"/>
    <w:rsid w:val="00EB5153"/>
    <w:rsid w:val="00EB6F8D"/>
    <w:rsid w:val="00EC002E"/>
    <w:rsid w:val="00EC1B71"/>
    <w:rsid w:val="00EC30A9"/>
    <w:rsid w:val="00EC4A80"/>
    <w:rsid w:val="00EC4D65"/>
    <w:rsid w:val="00EC5021"/>
    <w:rsid w:val="00EC64B1"/>
    <w:rsid w:val="00EC6CE7"/>
    <w:rsid w:val="00EC7352"/>
    <w:rsid w:val="00ED0172"/>
    <w:rsid w:val="00ED05A1"/>
    <w:rsid w:val="00ED1AC5"/>
    <w:rsid w:val="00ED2007"/>
    <w:rsid w:val="00ED2D94"/>
    <w:rsid w:val="00ED48F7"/>
    <w:rsid w:val="00ED4EC3"/>
    <w:rsid w:val="00ED4F7B"/>
    <w:rsid w:val="00ED55BB"/>
    <w:rsid w:val="00ED5D19"/>
    <w:rsid w:val="00ED65CB"/>
    <w:rsid w:val="00ED6C44"/>
    <w:rsid w:val="00EE2092"/>
    <w:rsid w:val="00EE2613"/>
    <w:rsid w:val="00EE6519"/>
    <w:rsid w:val="00EE6F2C"/>
    <w:rsid w:val="00EE74E1"/>
    <w:rsid w:val="00EF0476"/>
    <w:rsid w:val="00EF1184"/>
    <w:rsid w:val="00EF13A5"/>
    <w:rsid w:val="00EF2557"/>
    <w:rsid w:val="00EF4644"/>
    <w:rsid w:val="00EF48BC"/>
    <w:rsid w:val="00EF69AE"/>
    <w:rsid w:val="00EF6B6C"/>
    <w:rsid w:val="00EF767B"/>
    <w:rsid w:val="00EF7EA0"/>
    <w:rsid w:val="00EF7FD0"/>
    <w:rsid w:val="00F00A76"/>
    <w:rsid w:val="00F01DA6"/>
    <w:rsid w:val="00F05AE0"/>
    <w:rsid w:val="00F073E6"/>
    <w:rsid w:val="00F07909"/>
    <w:rsid w:val="00F079C1"/>
    <w:rsid w:val="00F10C25"/>
    <w:rsid w:val="00F11B9A"/>
    <w:rsid w:val="00F129A4"/>
    <w:rsid w:val="00F13193"/>
    <w:rsid w:val="00F13809"/>
    <w:rsid w:val="00F139E9"/>
    <w:rsid w:val="00F15634"/>
    <w:rsid w:val="00F17CF3"/>
    <w:rsid w:val="00F20620"/>
    <w:rsid w:val="00F20A5A"/>
    <w:rsid w:val="00F20A64"/>
    <w:rsid w:val="00F228AD"/>
    <w:rsid w:val="00F24676"/>
    <w:rsid w:val="00F2469A"/>
    <w:rsid w:val="00F27AC0"/>
    <w:rsid w:val="00F30343"/>
    <w:rsid w:val="00F31DC2"/>
    <w:rsid w:val="00F35033"/>
    <w:rsid w:val="00F35C3B"/>
    <w:rsid w:val="00F3646A"/>
    <w:rsid w:val="00F36AFB"/>
    <w:rsid w:val="00F36CE9"/>
    <w:rsid w:val="00F413A6"/>
    <w:rsid w:val="00F413D8"/>
    <w:rsid w:val="00F413FC"/>
    <w:rsid w:val="00F41766"/>
    <w:rsid w:val="00F4294F"/>
    <w:rsid w:val="00F42AE9"/>
    <w:rsid w:val="00F45343"/>
    <w:rsid w:val="00F4698F"/>
    <w:rsid w:val="00F5075F"/>
    <w:rsid w:val="00F51063"/>
    <w:rsid w:val="00F519D7"/>
    <w:rsid w:val="00F533A3"/>
    <w:rsid w:val="00F53609"/>
    <w:rsid w:val="00F53FD3"/>
    <w:rsid w:val="00F57252"/>
    <w:rsid w:val="00F57886"/>
    <w:rsid w:val="00F57C8F"/>
    <w:rsid w:val="00F60523"/>
    <w:rsid w:val="00F605E3"/>
    <w:rsid w:val="00F61AF3"/>
    <w:rsid w:val="00F61F39"/>
    <w:rsid w:val="00F61F3A"/>
    <w:rsid w:val="00F62DE4"/>
    <w:rsid w:val="00F653A0"/>
    <w:rsid w:val="00F66473"/>
    <w:rsid w:val="00F705C1"/>
    <w:rsid w:val="00F711BB"/>
    <w:rsid w:val="00F7175F"/>
    <w:rsid w:val="00F717EF"/>
    <w:rsid w:val="00F726BB"/>
    <w:rsid w:val="00F72ACA"/>
    <w:rsid w:val="00F733C3"/>
    <w:rsid w:val="00F73699"/>
    <w:rsid w:val="00F74240"/>
    <w:rsid w:val="00F75B8F"/>
    <w:rsid w:val="00F76415"/>
    <w:rsid w:val="00F8135A"/>
    <w:rsid w:val="00F82D96"/>
    <w:rsid w:val="00F830D0"/>
    <w:rsid w:val="00F85CB5"/>
    <w:rsid w:val="00F86916"/>
    <w:rsid w:val="00F87656"/>
    <w:rsid w:val="00F92908"/>
    <w:rsid w:val="00F941F8"/>
    <w:rsid w:val="00F96620"/>
    <w:rsid w:val="00F9675F"/>
    <w:rsid w:val="00F96D00"/>
    <w:rsid w:val="00F96E5B"/>
    <w:rsid w:val="00FA339D"/>
    <w:rsid w:val="00FA54AC"/>
    <w:rsid w:val="00FA5E43"/>
    <w:rsid w:val="00FA7031"/>
    <w:rsid w:val="00FA72A8"/>
    <w:rsid w:val="00FA7F00"/>
    <w:rsid w:val="00FB09DD"/>
    <w:rsid w:val="00FB2035"/>
    <w:rsid w:val="00FB3A0F"/>
    <w:rsid w:val="00FB3E04"/>
    <w:rsid w:val="00FB4D0A"/>
    <w:rsid w:val="00FB6AF1"/>
    <w:rsid w:val="00FC0480"/>
    <w:rsid w:val="00FC2604"/>
    <w:rsid w:val="00FC4906"/>
    <w:rsid w:val="00FC49EA"/>
    <w:rsid w:val="00FC5D0E"/>
    <w:rsid w:val="00FC6411"/>
    <w:rsid w:val="00FD0FA3"/>
    <w:rsid w:val="00FD1946"/>
    <w:rsid w:val="00FD416C"/>
    <w:rsid w:val="00FD4DDF"/>
    <w:rsid w:val="00FD5EEB"/>
    <w:rsid w:val="00FD637A"/>
    <w:rsid w:val="00FE00C6"/>
    <w:rsid w:val="00FE026F"/>
    <w:rsid w:val="00FE0339"/>
    <w:rsid w:val="00FE072F"/>
    <w:rsid w:val="00FE277E"/>
    <w:rsid w:val="00FE7228"/>
    <w:rsid w:val="00FE7571"/>
    <w:rsid w:val="00FE7CAB"/>
    <w:rsid w:val="00FF17A4"/>
    <w:rsid w:val="00FF30C1"/>
    <w:rsid w:val="00FF4BE7"/>
    <w:rsid w:val="00FF4C16"/>
    <w:rsid w:val="00FF7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B01DA-460F-4721-A8C6-0B6EC941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342"/>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E4234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234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4234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4234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4234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4234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4234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4234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4234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234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4234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42342"/>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E42342"/>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E4234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4234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42342"/>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E42342"/>
    <w:rPr>
      <w:rFonts w:asciiTheme="majorHAnsi" w:eastAsiaTheme="majorEastAsia" w:hAnsiTheme="majorHAnsi" w:cstheme="majorBidi"/>
      <w:b/>
      <w:bCs/>
      <w:i/>
      <w:iCs/>
      <w:color w:val="44546A" w:themeColor="text2"/>
      <w:sz w:val="20"/>
      <w:szCs w:val="20"/>
    </w:rPr>
  </w:style>
  <w:style w:type="paragraph" w:styleId="NoSpacing">
    <w:name w:val="No Spacing"/>
    <w:link w:val="NoSpacingChar"/>
    <w:uiPriority w:val="1"/>
    <w:qFormat/>
    <w:rsid w:val="00E42342"/>
    <w:pPr>
      <w:spacing w:after="0" w:line="240" w:lineRule="auto"/>
    </w:pPr>
    <w:rPr>
      <w:rFonts w:eastAsiaTheme="minorEastAsia"/>
      <w:sz w:val="20"/>
      <w:szCs w:val="20"/>
    </w:rPr>
  </w:style>
  <w:style w:type="character" w:styleId="Hyperlink">
    <w:name w:val="Hyperlink"/>
    <w:basedOn w:val="DefaultParagraphFont"/>
    <w:uiPriority w:val="99"/>
    <w:unhideWhenUsed/>
    <w:rsid w:val="00E42342"/>
    <w:rPr>
      <w:color w:val="0000FF"/>
      <w:u w:val="single"/>
    </w:rPr>
  </w:style>
  <w:style w:type="character" w:styleId="HTMLCite">
    <w:name w:val="HTML Cite"/>
    <w:basedOn w:val="DefaultParagraphFont"/>
    <w:uiPriority w:val="99"/>
    <w:semiHidden/>
    <w:unhideWhenUsed/>
    <w:rsid w:val="00E42342"/>
    <w:rPr>
      <w:i/>
      <w:iCs/>
    </w:rPr>
  </w:style>
  <w:style w:type="paragraph" w:styleId="FootnoteText">
    <w:name w:val="footnote text"/>
    <w:basedOn w:val="Normal"/>
    <w:link w:val="FootnoteTextChar"/>
    <w:uiPriority w:val="99"/>
    <w:unhideWhenUsed/>
    <w:rsid w:val="00E42342"/>
    <w:pPr>
      <w:spacing w:after="0" w:line="240" w:lineRule="auto"/>
    </w:pPr>
  </w:style>
  <w:style w:type="character" w:customStyle="1" w:styleId="FootnoteTextChar">
    <w:name w:val="Footnote Text Char"/>
    <w:basedOn w:val="DefaultParagraphFont"/>
    <w:link w:val="FootnoteText"/>
    <w:uiPriority w:val="99"/>
    <w:rsid w:val="00E42342"/>
    <w:rPr>
      <w:rFonts w:eastAsiaTheme="minorEastAsia"/>
      <w:sz w:val="20"/>
      <w:szCs w:val="20"/>
    </w:rPr>
  </w:style>
  <w:style w:type="character" w:styleId="FootnoteReference">
    <w:name w:val="footnote reference"/>
    <w:basedOn w:val="DefaultParagraphFont"/>
    <w:uiPriority w:val="99"/>
    <w:unhideWhenUsed/>
    <w:rsid w:val="00E42342"/>
    <w:rPr>
      <w:vertAlign w:val="superscript"/>
    </w:rPr>
  </w:style>
  <w:style w:type="paragraph" w:styleId="Header">
    <w:name w:val="header"/>
    <w:basedOn w:val="Normal"/>
    <w:link w:val="HeaderChar"/>
    <w:uiPriority w:val="99"/>
    <w:unhideWhenUsed/>
    <w:rsid w:val="00E4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342"/>
    <w:rPr>
      <w:rFonts w:eastAsiaTheme="minorEastAsia"/>
      <w:sz w:val="20"/>
      <w:szCs w:val="20"/>
    </w:rPr>
  </w:style>
  <w:style w:type="paragraph" w:styleId="Footer">
    <w:name w:val="footer"/>
    <w:basedOn w:val="Normal"/>
    <w:link w:val="FooterChar"/>
    <w:uiPriority w:val="99"/>
    <w:unhideWhenUsed/>
    <w:rsid w:val="00E4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342"/>
    <w:rPr>
      <w:rFonts w:eastAsiaTheme="minorEastAsia"/>
      <w:sz w:val="20"/>
      <w:szCs w:val="20"/>
    </w:rPr>
  </w:style>
  <w:style w:type="paragraph" w:styleId="BalloonText">
    <w:name w:val="Balloon Text"/>
    <w:basedOn w:val="Normal"/>
    <w:link w:val="BalloonTextChar"/>
    <w:uiPriority w:val="99"/>
    <w:semiHidden/>
    <w:unhideWhenUsed/>
    <w:rsid w:val="00E42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342"/>
    <w:rPr>
      <w:rFonts w:ascii="Segoe UI" w:eastAsiaTheme="minorEastAsia" w:hAnsi="Segoe UI" w:cs="Segoe UI"/>
      <w:sz w:val="18"/>
      <w:szCs w:val="18"/>
    </w:rPr>
  </w:style>
  <w:style w:type="paragraph" w:styleId="ListParagraph">
    <w:name w:val="List Paragraph"/>
    <w:basedOn w:val="Normal"/>
    <w:uiPriority w:val="34"/>
    <w:qFormat/>
    <w:rsid w:val="00E42342"/>
    <w:pPr>
      <w:ind w:left="720"/>
      <w:contextualSpacing/>
    </w:pPr>
  </w:style>
  <w:style w:type="paragraph" w:styleId="NormalWeb">
    <w:name w:val="Normal (Web)"/>
    <w:basedOn w:val="Normal"/>
    <w:uiPriority w:val="99"/>
    <w:semiHidden/>
    <w:unhideWhenUsed/>
    <w:rsid w:val="00E423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2342"/>
    <w:rPr>
      <w:b/>
      <w:bCs/>
    </w:rPr>
  </w:style>
  <w:style w:type="paragraph" w:styleId="z-TopofForm">
    <w:name w:val="HTML Top of Form"/>
    <w:basedOn w:val="Normal"/>
    <w:next w:val="Normal"/>
    <w:link w:val="z-TopofFormChar"/>
    <w:hidden/>
    <w:uiPriority w:val="99"/>
    <w:semiHidden/>
    <w:unhideWhenUsed/>
    <w:rsid w:val="00E423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23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423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2342"/>
    <w:rPr>
      <w:rFonts w:ascii="Arial" w:eastAsia="Times New Roman" w:hAnsi="Arial" w:cs="Arial"/>
      <w:vanish/>
      <w:sz w:val="16"/>
      <w:szCs w:val="16"/>
    </w:rPr>
  </w:style>
  <w:style w:type="paragraph" w:customStyle="1" w:styleId="simple-share">
    <w:name w:val="simple-share"/>
    <w:basedOn w:val="Normal"/>
    <w:rsid w:val="00E42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E42342"/>
  </w:style>
  <w:style w:type="paragraph" w:customStyle="1" w:styleId="text-muted">
    <w:name w:val="text-muted"/>
    <w:basedOn w:val="Normal"/>
    <w:rsid w:val="00E42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flatcounter">
    <w:name w:val="at_flat_counter"/>
    <w:basedOn w:val="DefaultParagraphFont"/>
    <w:rsid w:val="00E42342"/>
  </w:style>
  <w:style w:type="character" w:customStyle="1" w:styleId="label--not-pressed">
    <w:name w:val="label--not-pressed"/>
    <w:basedOn w:val="DefaultParagraphFont"/>
    <w:rsid w:val="00E42342"/>
  </w:style>
  <w:style w:type="character" w:customStyle="1" w:styleId="plyrtooltip">
    <w:name w:val="plyr__tooltip"/>
    <w:basedOn w:val="DefaultParagraphFont"/>
    <w:rsid w:val="00E42342"/>
  </w:style>
  <w:style w:type="character" w:customStyle="1" w:styleId="plyrsr-only">
    <w:name w:val="plyr__sr-only"/>
    <w:basedOn w:val="DefaultParagraphFont"/>
    <w:rsid w:val="00E42342"/>
  </w:style>
  <w:style w:type="table" w:styleId="TableGrid">
    <w:name w:val="Table Grid"/>
    <w:basedOn w:val="TableNormal"/>
    <w:uiPriority w:val="39"/>
    <w:rsid w:val="00E42342"/>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E42342"/>
    <w:rPr>
      <w:rFonts w:eastAsiaTheme="minorEastAsia"/>
      <w:sz w:val="20"/>
      <w:szCs w:val="20"/>
    </w:rPr>
  </w:style>
  <w:style w:type="paragraph" w:styleId="HTMLPreformatted">
    <w:name w:val="HTML Preformatted"/>
    <w:basedOn w:val="Normal"/>
    <w:link w:val="HTMLPreformattedChar"/>
    <w:uiPriority w:val="99"/>
    <w:semiHidden/>
    <w:unhideWhenUsed/>
    <w:rsid w:val="00E4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42342"/>
    <w:rPr>
      <w:rFonts w:ascii="Courier New" w:eastAsia="Times New Roman" w:hAnsi="Courier New" w:cs="Courier New"/>
      <w:sz w:val="20"/>
      <w:szCs w:val="20"/>
    </w:rPr>
  </w:style>
  <w:style w:type="character" w:customStyle="1" w:styleId="y2iqfc">
    <w:name w:val="y2iqfc"/>
    <w:basedOn w:val="DefaultParagraphFont"/>
    <w:rsid w:val="00E42342"/>
  </w:style>
  <w:style w:type="paragraph" w:styleId="Caption">
    <w:name w:val="caption"/>
    <w:basedOn w:val="Normal"/>
    <w:next w:val="Normal"/>
    <w:uiPriority w:val="35"/>
    <w:semiHidden/>
    <w:unhideWhenUsed/>
    <w:qFormat/>
    <w:rsid w:val="00E4234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4234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4234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4234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2342"/>
    <w:rPr>
      <w:rFonts w:asciiTheme="majorHAnsi" w:eastAsiaTheme="majorEastAsia" w:hAnsiTheme="majorHAnsi" w:cstheme="majorBidi"/>
      <w:sz w:val="24"/>
      <w:szCs w:val="24"/>
    </w:rPr>
  </w:style>
  <w:style w:type="character" w:styleId="Emphasis">
    <w:name w:val="Emphasis"/>
    <w:basedOn w:val="DefaultParagraphFont"/>
    <w:uiPriority w:val="20"/>
    <w:qFormat/>
    <w:rsid w:val="00E42342"/>
    <w:rPr>
      <w:i/>
      <w:iCs/>
    </w:rPr>
  </w:style>
  <w:style w:type="paragraph" w:styleId="Quote">
    <w:name w:val="Quote"/>
    <w:basedOn w:val="Normal"/>
    <w:next w:val="Normal"/>
    <w:link w:val="QuoteChar"/>
    <w:uiPriority w:val="29"/>
    <w:qFormat/>
    <w:rsid w:val="00E4234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42342"/>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E4234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4234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42342"/>
    <w:rPr>
      <w:i/>
      <w:iCs/>
      <w:color w:val="404040" w:themeColor="text1" w:themeTint="BF"/>
    </w:rPr>
  </w:style>
  <w:style w:type="character" w:styleId="IntenseEmphasis">
    <w:name w:val="Intense Emphasis"/>
    <w:basedOn w:val="DefaultParagraphFont"/>
    <w:uiPriority w:val="21"/>
    <w:qFormat/>
    <w:rsid w:val="00E42342"/>
    <w:rPr>
      <w:b/>
      <w:bCs/>
      <w:i/>
      <w:iCs/>
    </w:rPr>
  </w:style>
  <w:style w:type="character" w:styleId="SubtleReference">
    <w:name w:val="Subtle Reference"/>
    <w:basedOn w:val="DefaultParagraphFont"/>
    <w:uiPriority w:val="31"/>
    <w:qFormat/>
    <w:rsid w:val="00E4234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42342"/>
    <w:rPr>
      <w:b/>
      <w:bCs/>
      <w:smallCaps/>
      <w:spacing w:val="5"/>
      <w:u w:val="single"/>
    </w:rPr>
  </w:style>
  <w:style w:type="character" w:styleId="BookTitle">
    <w:name w:val="Book Title"/>
    <w:basedOn w:val="DefaultParagraphFont"/>
    <w:uiPriority w:val="33"/>
    <w:qFormat/>
    <w:rsid w:val="00E42342"/>
    <w:rPr>
      <w:b/>
      <w:bCs/>
      <w:smallCaps/>
    </w:rPr>
  </w:style>
  <w:style w:type="paragraph" w:styleId="TOCHeading">
    <w:name w:val="TOC Heading"/>
    <w:basedOn w:val="Heading1"/>
    <w:next w:val="Normal"/>
    <w:uiPriority w:val="39"/>
    <w:semiHidden/>
    <w:unhideWhenUsed/>
    <w:qFormat/>
    <w:rsid w:val="00E423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fopublik.id/kategori/nusantara/215830/kerajaan-kubu-bakal-gelar-penobatan-tuan-besar?show" TargetMode="External"/><Relationship Id="rId18" Type="http://schemas.openxmlformats.org/officeDocument/2006/relationships/hyperlink" Target="https://www.kalbaronline.com/2020/10/28/innalillahi-tuan-besar-kerajaan-kubu-mangka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ntianak.tribunnews.com/2017/08/28/hadiri-dua-penobatan-dualisme-raja-kubu-ini-pesan-bupati-rusman-ali" TargetMode="External"/><Relationship Id="rId7" Type="http://schemas.openxmlformats.org/officeDocument/2006/relationships/endnotes" Target="endnotes.xml"/><Relationship Id="rId12" Type="http://schemas.openxmlformats.org/officeDocument/2006/relationships/hyperlink" Target="https://delikkalbar.com/2017/11/15/warga-desa-kubu-peringati-robo-robo" TargetMode="External"/><Relationship Id="rId17" Type="http://schemas.openxmlformats.org/officeDocument/2006/relationships/hyperlink" Target="https://www.antaranews.com/berita/473417/syarif-rafik-dinobatkan-sebagai-raja-kub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ntianak.tribunnews.com/2017/08/20/rusman-alikerajaan-kubu-aset-masyarakat-kalbar" TargetMode="External"/><Relationship Id="rId20" Type="http://schemas.openxmlformats.org/officeDocument/2006/relationships/hyperlink" Target="https://www.kompasiana.com/jurnalwicaksana/59a279d2a25c5f6801308922/syarif-syahril-alaydrus-dinobatkan-menjadi-raja-kubu-dengan-gelar-tuan-besar-raja-kub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ominfo.sanggau.go.id/baca/18-09-2019/festival-budaya-paradje-ke-11-resmi-dibuka-ini-pesan-wagub-provinsi-kalimantan-bara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sional.tempo.co/read/1426074/adik-tiri-sultan-hb-x-bilang-nasib-keraton-yogyakarta-tergantung-nasab-dan-nasib" TargetMode="External"/><Relationship Id="rId23" Type="http://schemas.openxmlformats.org/officeDocument/2006/relationships/hyperlink" Target="https://www.suarapemredkalbar.com/read/advertorial/29082017/tuan-besar-dan-raja-kubu-resmi-dinobatkan" TargetMode="External"/><Relationship Id="rId10" Type="http://schemas.openxmlformats.org/officeDocument/2006/relationships/image" Target="media/image3.jpeg"/><Relationship Id="rId19" Type="http://schemas.openxmlformats.org/officeDocument/2006/relationships/hyperlink" Target="https://www.kompasiana.com/jurnalwicaksana/59a279d2a25c5f6801308922/syarif-syahril-alaydrus-dinobatkan-menjadi-raja-kubu-dengan-gelar-tuan-besar-raja-kubu?page=al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albar.antaranews.com/berita/332755/pemprov-harapkan-peran-kerajaan-dalam-pengembangan-kebudayaan" TargetMode="External"/><Relationship Id="rId22" Type="http://schemas.openxmlformats.org/officeDocument/2006/relationships/hyperlink" Target="https://www.suarapemredkalbar.com/read/advertorial/29082017/tuan-besar-dan-raja-kubu-resmi-dinobatk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ntianak.tribunnews.com/2017/08/28/hadiri-dua-penobatan-dualisme-raja-kubu-ini-pesan-bupati-rusman-ali" TargetMode="External"/><Relationship Id="rId13" Type="http://schemas.openxmlformats.org/officeDocument/2006/relationships/hyperlink" Target="https://www.kalbaronline.com/2020/10/28/innalillahi-tuan-besar-kerajaan-kubu-mangkat" TargetMode="External"/><Relationship Id="rId3" Type="http://schemas.openxmlformats.org/officeDocument/2006/relationships/hyperlink" Target="https://www.kompasiana.com/jurnalwicaksana/59a279d2a25c5f6801308922/syarif-syahril-alaydrus-dinobatkan-menjadi-raja-kubu-dengan-gelar-tuan-besar-raja-kubu?page=all" TargetMode="External"/><Relationship Id="rId7" Type="http://schemas.openxmlformats.org/officeDocument/2006/relationships/hyperlink" Target="https://www.kompasiana.com/jurnalwicaksana/59a279d2a25c5f6801308922/syarif-syahril-alaydrus-dinobatkan-menjadi-raja-kubu-dengan-gelar-tuan-besar-raja-kubu" TargetMode="External"/><Relationship Id="rId12" Type="http://schemas.openxmlformats.org/officeDocument/2006/relationships/hyperlink" Target="https://www.antaranews.com/berita/473417/syarif-rafik-dinobatkan-sebagai-raja-kubu" TargetMode="External"/><Relationship Id="rId2" Type="http://schemas.openxmlformats.org/officeDocument/2006/relationships/hyperlink" Target="http://infopublik.id/kategori/nusantara/215830/kerajaan-kubu-bakal-gelar-penobatan-tuan-besar?show" TargetMode="External"/><Relationship Id="rId1" Type="http://schemas.openxmlformats.org/officeDocument/2006/relationships/hyperlink" Target="https://pontianak.tribunnews.com/2017/08/20/rusman-alikerajaan-kubu-aset-masyarakat-kalbar" TargetMode="External"/><Relationship Id="rId6" Type="http://schemas.openxmlformats.org/officeDocument/2006/relationships/hyperlink" Target="https://www.suarapemredkalbar.com/read/advertorial/29082017/tuan-besar-dan-raja-kubu-resmi-dinobatkan" TargetMode="External"/><Relationship Id="rId11" Type="http://schemas.openxmlformats.org/officeDocument/2006/relationships/hyperlink" Target="https://nasional.tempo.co/read/1426074/adik-tiri-sultan-hb-x-bilang-nasib-keraton-yogyakarta-tergantung-nasab-dan-nasib" TargetMode="External"/><Relationship Id="rId5" Type="http://schemas.openxmlformats.org/officeDocument/2006/relationships/hyperlink" Target="https://diskominfo.sanggau.go.id/baca/18-09-2019/festival-budaya-paradje-ke-11-resmi-dibuka-ini-pesan-wagub-provinsi-kalimantan-barat" TargetMode="External"/><Relationship Id="rId10" Type="http://schemas.openxmlformats.org/officeDocument/2006/relationships/hyperlink" Target="https://delikkalbar.com/2017/11/15/warga-desa-kubu-peringati-robo-robo" TargetMode="External"/><Relationship Id="rId4" Type="http://schemas.openxmlformats.org/officeDocument/2006/relationships/hyperlink" Target="https://www.suarapemredkalbar.com/read/advertorial/29082017/tuan-besar-dan-raja-kubu-resmi-dinobatkan" TargetMode="External"/><Relationship Id="rId9" Type="http://schemas.openxmlformats.org/officeDocument/2006/relationships/hyperlink" Target="https://kalbar.antaranews.com/berita/332755/pemprov-harapkan-peran-kerajaan-dalam-pengembangan-kebuday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4FC0-628E-49F9-B5C8-2BE34430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24</Pages>
  <Words>6396</Words>
  <Characters>36459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A455L</dc:creator>
  <cp:keywords/>
  <dc:description/>
  <cp:lastModifiedBy>Asus</cp:lastModifiedBy>
  <cp:revision>16</cp:revision>
  <dcterms:created xsi:type="dcterms:W3CDTF">2021-08-19T16:08:00Z</dcterms:created>
  <dcterms:modified xsi:type="dcterms:W3CDTF">2022-02-08T16:33:00Z</dcterms:modified>
</cp:coreProperties>
</file>