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ECCA" w14:textId="77777777" w:rsidR="0096762F" w:rsidRDefault="0096762F" w:rsidP="00FB2558">
      <w:pPr>
        <w:pStyle w:val="BodyText"/>
        <w:spacing w:before="200"/>
        <w:ind w:right="1261"/>
        <w:jc w:val="center"/>
        <w:rPr>
          <w:b/>
          <w:bCs/>
        </w:rPr>
      </w:pPr>
      <w:r w:rsidRPr="0096762F">
        <w:rPr>
          <w:b/>
          <w:bCs/>
        </w:rPr>
        <w:t>Stereotip dan Prasangka</w:t>
      </w:r>
      <w:r>
        <w:rPr>
          <w:b/>
          <w:bCs/>
          <w:lang w:val="id-ID"/>
        </w:rPr>
        <w:t xml:space="preserve"> </w:t>
      </w:r>
      <w:r w:rsidRPr="0096762F">
        <w:rPr>
          <w:b/>
          <w:bCs/>
        </w:rPr>
        <w:t>dalam Konflik</w:t>
      </w:r>
      <w:r>
        <w:rPr>
          <w:b/>
          <w:bCs/>
          <w:lang w:val="id-ID"/>
        </w:rPr>
        <w:t xml:space="preserve"> Komunikasi</w:t>
      </w:r>
      <w:r w:rsidRPr="0096762F">
        <w:rPr>
          <w:b/>
          <w:bCs/>
        </w:rPr>
        <w:t xml:space="preserve"> Etnis </w:t>
      </w:r>
      <w:r>
        <w:rPr>
          <w:b/>
          <w:bCs/>
          <w:lang w:val="id-ID"/>
        </w:rPr>
        <w:t>Lembak</w:t>
      </w:r>
      <w:r w:rsidRPr="0096762F">
        <w:rPr>
          <w:b/>
          <w:bCs/>
        </w:rPr>
        <w:t xml:space="preserve"> dan </w:t>
      </w:r>
      <w:r>
        <w:rPr>
          <w:b/>
          <w:bCs/>
          <w:lang w:val="id-ID"/>
        </w:rPr>
        <w:t>Jawa</w:t>
      </w:r>
      <w:r w:rsidRPr="0096762F">
        <w:rPr>
          <w:b/>
          <w:bCs/>
        </w:rPr>
        <w:t xml:space="preserve"> </w:t>
      </w:r>
    </w:p>
    <w:p w14:paraId="273FD322" w14:textId="77777777" w:rsidR="0096762F" w:rsidRPr="0096762F" w:rsidRDefault="0096762F" w:rsidP="00FB2558">
      <w:pPr>
        <w:pStyle w:val="BodyText"/>
        <w:spacing w:before="200"/>
        <w:ind w:right="1261"/>
        <w:jc w:val="center"/>
        <w:rPr>
          <w:b/>
          <w:bCs/>
          <w:lang w:val="id-ID"/>
        </w:rPr>
      </w:pPr>
      <w:r>
        <w:rPr>
          <w:b/>
          <w:bCs/>
          <w:lang w:val="id-ID"/>
        </w:rPr>
        <w:t>Desa Durian Mas Rejang Lebong</w:t>
      </w:r>
    </w:p>
    <w:p w14:paraId="39AABC57" w14:textId="660825ED" w:rsidR="00903CC4" w:rsidRDefault="0096762F" w:rsidP="00903CC4">
      <w:pPr>
        <w:pStyle w:val="BodyText"/>
        <w:spacing w:before="200" w:line="360" w:lineRule="auto"/>
        <w:ind w:right="1261"/>
        <w:jc w:val="center"/>
        <w:rPr>
          <w:b/>
          <w:spacing w:val="1"/>
          <w:lang w:val="id-ID"/>
        </w:rPr>
      </w:pPr>
      <w:bookmarkStart w:id="0" w:name="_GoBack"/>
      <w:bookmarkEnd w:id="0"/>
      <w:r>
        <w:rPr>
          <w:b/>
          <w:lang w:val="id-ID"/>
        </w:rPr>
        <w:t>Exsan Adde</w:t>
      </w:r>
    </w:p>
    <w:p w14:paraId="56937958" w14:textId="332F53B3" w:rsidR="0051704C" w:rsidRDefault="00E05396" w:rsidP="00903CC4">
      <w:pPr>
        <w:pStyle w:val="BodyText"/>
        <w:spacing w:before="200" w:line="360" w:lineRule="auto"/>
        <w:ind w:right="1261"/>
        <w:jc w:val="center"/>
        <w:rPr>
          <w:spacing w:val="-57"/>
          <w:lang w:val="id-ID"/>
        </w:rPr>
      </w:pPr>
      <w:r>
        <w:t xml:space="preserve">Universitas </w:t>
      </w:r>
      <w:r w:rsidR="00903CC4">
        <w:t>Pamulang</w:t>
      </w:r>
    </w:p>
    <w:p w14:paraId="72A3156F" w14:textId="77777777" w:rsidR="00B73476" w:rsidRDefault="00E05396" w:rsidP="0051704C">
      <w:pPr>
        <w:pStyle w:val="BodyText"/>
        <w:spacing w:before="200" w:line="360" w:lineRule="auto"/>
        <w:ind w:right="1261"/>
        <w:jc w:val="center"/>
      </w:pPr>
      <w:r>
        <w:t>Email:</w:t>
      </w:r>
      <w:r>
        <w:rPr>
          <w:spacing w:val="-3"/>
        </w:rPr>
        <w:t xml:space="preserve"> </w:t>
      </w:r>
      <w:hyperlink r:id="rId8" w:history="1">
        <w:r w:rsidR="0096762F" w:rsidRPr="00E646AF">
          <w:rPr>
            <w:rStyle w:val="Hyperlink"/>
            <w:lang w:val="id-ID"/>
          </w:rPr>
          <w:t>exsanaddekpi</w:t>
        </w:r>
        <w:r w:rsidR="0096762F" w:rsidRPr="00E646AF">
          <w:rPr>
            <w:rStyle w:val="Hyperlink"/>
          </w:rPr>
          <w:t>@</w:t>
        </w:r>
        <w:r w:rsidR="0096762F" w:rsidRPr="00E646AF">
          <w:rPr>
            <w:rStyle w:val="Hyperlink"/>
            <w:lang w:val="id-ID"/>
          </w:rPr>
          <w:t>gmail.com</w:t>
        </w:r>
      </w:hyperlink>
    </w:p>
    <w:p w14:paraId="757A35D0" w14:textId="77777777" w:rsidR="00B73476" w:rsidRDefault="00B73476" w:rsidP="0096762F">
      <w:pPr>
        <w:pStyle w:val="BodyText"/>
        <w:ind w:right="1261"/>
        <w:rPr>
          <w:sz w:val="36"/>
        </w:rPr>
      </w:pPr>
    </w:p>
    <w:p w14:paraId="6C6F5B61" w14:textId="77777777" w:rsidR="00B73476" w:rsidRDefault="00E05396" w:rsidP="0096762F">
      <w:pPr>
        <w:pStyle w:val="Heading1"/>
        <w:spacing w:before="0"/>
        <w:ind w:left="981" w:right="1261"/>
        <w:jc w:val="center"/>
      </w:pPr>
      <w:r>
        <w:t>Abstract</w:t>
      </w:r>
    </w:p>
    <w:p w14:paraId="07118AF5" w14:textId="77777777" w:rsidR="00B73476" w:rsidRDefault="00B73476" w:rsidP="0096762F">
      <w:pPr>
        <w:pStyle w:val="BodyText"/>
        <w:spacing w:before="5"/>
        <w:ind w:right="1261"/>
        <w:rPr>
          <w:b/>
          <w:sz w:val="29"/>
        </w:rPr>
      </w:pPr>
    </w:p>
    <w:p w14:paraId="470C9013" w14:textId="2A691B38" w:rsidR="00B87569" w:rsidRPr="00B87569" w:rsidRDefault="00B87569" w:rsidP="00FB2558">
      <w:pPr>
        <w:widowControl/>
        <w:shd w:val="clear" w:color="auto" w:fill="FDFDFD"/>
        <w:autoSpaceDE/>
        <w:autoSpaceDN/>
        <w:ind w:left="588" w:right="1261"/>
        <w:jc w:val="both"/>
        <w:rPr>
          <w:i/>
          <w:sz w:val="24"/>
          <w:szCs w:val="24"/>
          <w:lang w:val="en" w:eastAsia="en-ID"/>
        </w:rPr>
      </w:pPr>
      <w:r w:rsidRPr="00B87569">
        <w:rPr>
          <w:i/>
          <w:sz w:val="24"/>
          <w:szCs w:val="24"/>
          <w:lang w:val="en" w:eastAsia="en-ID"/>
        </w:rPr>
        <w:t>This study investigates stereotypes and prejudices that exist among the Lembak and Javanese communities in Durian Mas Village, Rejang Lebong, using a qualitative approach. This research focuses on a deep understanding of how the peoples of these two tribes describe and perceive each other. This research method involves in-depth interviews with members of the Lembak and Javanese communities, as well as participatory observations to understand the social and cultural context in Durian Mas Village. The results of the study revealed various stereotypes spread in society. Stereotypes held by the Lembak people towards the Javanese include their image as quiet, gullible, firm, not straightforward, gentle, cunning, calm, possessing tribalism, forgiving, harboring feelings, being laundering, and hesitant. Conversely, stereotypes shared by Javanese people towards the Lembak Tribe include their views as responsible, lazy, strong religious, unwilling to take risks, polite, sarcastic, friendly, talkative, confident, unwilling to compete, highly motivated, unwilling to do much, and often envious of successful people.</w:t>
      </w:r>
    </w:p>
    <w:p w14:paraId="48001626" w14:textId="77777777" w:rsidR="00B73476" w:rsidRPr="00B87569" w:rsidRDefault="00E05396" w:rsidP="0096762F">
      <w:pPr>
        <w:tabs>
          <w:tab w:val="left" w:pos="1874"/>
          <w:tab w:val="left" w:pos="3040"/>
          <w:tab w:val="left" w:pos="4278"/>
          <w:tab w:val="left" w:pos="5821"/>
          <w:tab w:val="left" w:pos="7606"/>
        </w:tabs>
        <w:spacing w:before="200"/>
        <w:ind w:left="588" w:right="1261"/>
        <w:rPr>
          <w:i/>
          <w:sz w:val="24"/>
          <w:szCs w:val="24"/>
        </w:rPr>
      </w:pPr>
      <w:r w:rsidRPr="00B87569">
        <w:rPr>
          <w:b/>
          <w:i/>
          <w:sz w:val="24"/>
          <w:szCs w:val="24"/>
        </w:rPr>
        <w:t>Keywords</w:t>
      </w:r>
      <w:r w:rsidRPr="00B87569">
        <w:rPr>
          <w:i/>
          <w:sz w:val="24"/>
          <w:szCs w:val="24"/>
        </w:rPr>
        <w:t>:</w:t>
      </w:r>
      <w:r w:rsidRPr="00B87569">
        <w:rPr>
          <w:i/>
          <w:sz w:val="24"/>
          <w:szCs w:val="24"/>
        </w:rPr>
        <w:tab/>
      </w:r>
      <w:r w:rsidR="00B87569" w:rsidRPr="00B87569">
        <w:rPr>
          <w:i/>
          <w:sz w:val="24"/>
          <w:szCs w:val="24"/>
          <w:lang w:val="en" w:eastAsia="en-ID"/>
        </w:rPr>
        <w:t>Stereotype, Prejudice, Tribe, Lembak and Javanese</w:t>
      </w:r>
    </w:p>
    <w:p w14:paraId="465E8333" w14:textId="77777777" w:rsidR="00B73476" w:rsidRDefault="00E05396" w:rsidP="00B87569">
      <w:pPr>
        <w:pStyle w:val="Heading1"/>
        <w:spacing w:before="200"/>
        <w:ind w:right="1261"/>
        <w:jc w:val="center"/>
      </w:pPr>
      <w:r>
        <w:t>Abstrak</w:t>
      </w:r>
    </w:p>
    <w:p w14:paraId="32DC1BBD" w14:textId="77777777" w:rsidR="00B73476" w:rsidRDefault="00B73476" w:rsidP="0096762F">
      <w:pPr>
        <w:pStyle w:val="BodyText"/>
        <w:spacing w:before="4"/>
        <w:ind w:right="1261"/>
        <w:rPr>
          <w:b/>
          <w:sz w:val="29"/>
        </w:rPr>
      </w:pPr>
    </w:p>
    <w:p w14:paraId="4120DDD4" w14:textId="77777777" w:rsidR="00B87569" w:rsidRDefault="00B87569" w:rsidP="00B87569">
      <w:pPr>
        <w:spacing w:before="200"/>
        <w:ind w:left="588" w:right="1261"/>
        <w:jc w:val="both"/>
        <w:rPr>
          <w:sz w:val="24"/>
          <w:szCs w:val="24"/>
        </w:rPr>
      </w:pPr>
      <w:r w:rsidRPr="00B87569">
        <w:rPr>
          <w:sz w:val="24"/>
          <w:szCs w:val="24"/>
        </w:rPr>
        <w:t>Penelitian ini menginvestigasi stereotip dan prasangka yang ada di antara masyarakat Suku Lembak dan Suku Jawa di Desa Durian Mas, Rejang Lebong, menggunakan pendekatan kualitatif. Penelitian ini berfokus pada pemahaman mendalam tentang bagaimana masyarakat kedua suku ini saling menggambarkan dan mempersepsikan satu sama lain. Metode penelitian ini melibatkan wawancara mendalam dengan anggota masyarakat Suku Lembak dan Suku Jawa, serta observasi partisipatif untuk memahami konteks sosial dan budaya di Desa Durian Mas. Hasil penelitian mengungkap berbagai stereotip yang tersebar di masyarakat. Stereotip yang dimiliki oleh masyarakat Suku Lembak terhadap Suku Jawa mencakup gambaran mereka sebagai pendiam, gampang ditipu, tegas, tidak terus terang, lembut, licik, tenang, memiliki sikap sukuisme, pemaaf, menyimpan perasaan, pengalah, dan sungkan. Sebaliknya, stereotip yang dimiliki oleh masyarakat Suku Jawa terhadap Suku Lembak mencakup pandangan mereka sebagai bertanggung jawab, pemalas, kuat beragama, tidak mau ambil risiko, santun, suka menyindir, ramah, banyak bicara, percaya diri, tidak mau bersaing, memiliki motivasi tinggi, tidak mau berbuat banyak, dan seringkali iri kepada orang yang sukses.</w:t>
      </w:r>
    </w:p>
    <w:p w14:paraId="24EAE263" w14:textId="77777777" w:rsidR="00B73476" w:rsidRPr="00B87569" w:rsidRDefault="00E05396" w:rsidP="0096762F">
      <w:pPr>
        <w:spacing w:before="200"/>
        <w:ind w:left="588" w:right="1261"/>
        <w:rPr>
          <w:i/>
          <w:sz w:val="24"/>
          <w:lang w:val="id-ID"/>
        </w:rPr>
      </w:pPr>
      <w:r>
        <w:rPr>
          <w:b/>
          <w:i/>
          <w:sz w:val="24"/>
        </w:rPr>
        <w:t>Kata</w:t>
      </w:r>
      <w:r>
        <w:rPr>
          <w:b/>
          <w:i/>
          <w:spacing w:val="-1"/>
          <w:sz w:val="24"/>
        </w:rPr>
        <w:t xml:space="preserve"> </w:t>
      </w:r>
      <w:r>
        <w:rPr>
          <w:b/>
          <w:i/>
          <w:sz w:val="24"/>
        </w:rPr>
        <w:t>kunci</w:t>
      </w:r>
      <w:r>
        <w:rPr>
          <w:b/>
          <w:i/>
          <w:spacing w:val="-1"/>
          <w:sz w:val="24"/>
        </w:rPr>
        <w:t xml:space="preserve"> </w:t>
      </w:r>
      <w:r>
        <w:rPr>
          <w:i/>
          <w:sz w:val="24"/>
        </w:rPr>
        <w:t>:</w:t>
      </w:r>
      <w:r>
        <w:rPr>
          <w:i/>
          <w:spacing w:val="-1"/>
          <w:sz w:val="24"/>
        </w:rPr>
        <w:t xml:space="preserve"> </w:t>
      </w:r>
      <w:r w:rsidR="00B87569">
        <w:rPr>
          <w:i/>
          <w:sz w:val="24"/>
          <w:lang w:val="id-ID"/>
        </w:rPr>
        <w:t>Stereotip, Prasangka, Suku, Lembak dan Jawa</w:t>
      </w:r>
    </w:p>
    <w:p w14:paraId="61FBB7AB" w14:textId="77777777" w:rsidR="00B73476" w:rsidRDefault="00B73476" w:rsidP="0096762F">
      <w:pPr>
        <w:pStyle w:val="BodyText"/>
        <w:ind w:right="1261"/>
        <w:rPr>
          <w:i/>
          <w:sz w:val="20"/>
        </w:rPr>
      </w:pPr>
    </w:p>
    <w:p w14:paraId="10C214CF" w14:textId="2ACF7E19" w:rsidR="00B73476" w:rsidRDefault="00E05396" w:rsidP="0096762F">
      <w:pPr>
        <w:pStyle w:val="BodyText"/>
        <w:spacing w:before="2"/>
        <w:ind w:right="1261"/>
        <w:rPr>
          <w:i/>
          <w:sz w:val="23"/>
        </w:rPr>
      </w:pPr>
      <w:r>
        <w:rPr>
          <w:noProof/>
        </w:rPr>
        <mc:AlternateContent>
          <mc:Choice Requires="wps">
            <w:drawing>
              <wp:anchor distT="0" distB="0" distL="0" distR="0" simplePos="0" relativeHeight="487587840" behindDoc="1" locked="0" layoutInCell="1" allowOverlap="1" wp14:anchorId="2AB48DF3" wp14:editId="3C628685">
                <wp:simplePos x="0" y="0"/>
                <wp:positionH relativeFrom="page">
                  <wp:posOffset>1422400</wp:posOffset>
                </wp:positionH>
                <wp:positionV relativeFrom="paragraph">
                  <wp:posOffset>193675</wp:posOffset>
                </wp:positionV>
                <wp:extent cx="5077460" cy="6350"/>
                <wp:effectExtent l="0" t="0" r="0" b="0"/>
                <wp:wrapTopAndBottom/>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4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2CDF" id="Rectangle 27" o:spid="_x0000_s1026" style="position:absolute;margin-left:112pt;margin-top:15.25pt;width:399.8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3vdwIAAPo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" fillcolor="black" stroked="f">
                <w10:wrap type="topAndBottom" anchorx="page"/>
              </v:rect>
            </w:pict>
          </mc:Fallback>
        </mc:AlternateContent>
      </w:r>
    </w:p>
    <w:p w14:paraId="00A4FC14" w14:textId="77777777" w:rsidR="00B73476" w:rsidRDefault="00B73476" w:rsidP="0096762F">
      <w:pPr>
        <w:ind w:right="1261"/>
        <w:rPr>
          <w:sz w:val="23"/>
        </w:rPr>
        <w:sectPr w:rsidR="00B73476">
          <w:type w:val="continuous"/>
          <w:pgSz w:w="11910" w:h="16840"/>
          <w:pgMar w:top="1580" w:right="180" w:bottom="280" w:left="1680" w:header="720" w:footer="720" w:gutter="0"/>
          <w:cols w:space="720"/>
        </w:sectPr>
      </w:pPr>
    </w:p>
    <w:p w14:paraId="54674B8E" w14:textId="77777777" w:rsidR="00B73476" w:rsidRDefault="00E05396" w:rsidP="0096762F">
      <w:pPr>
        <w:pStyle w:val="Heading1"/>
        <w:ind w:right="1261"/>
      </w:pPr>
      <w:r>
        <w:lastRenderedPageBreak/>
        <w:t>PENDAHULUAN</w:t>
      </w:r>
    </w:p>
    <w:p w14:paraId="19CA5A96" w14:textId="77777777" w:rsidR="0096762F" w:rsidRDefault="0096762F" w:rsidP="0096762F">
      <w:pPr>
        <w:pStyle w:val="Heading1"/>
        <w:ind w:right="1261"/>
      </w:pPr>
    </w:p>
    <w:p w14:paraId="0301DCD3" w14:textId="77777777" w:rsidR="0096762F" w:rsidRPr="00B00DCC" w:rsidRDefault="0096762F" w:rsidP="0051704C">
      <w:pPr>
        <w:pStyle w:val="ListParagraph"/>
        <w:spacing w:line="480" w:lineRule="auto"/>
        <w:ind w:left="588" w:right="1261" w:firstLine="720"/>
        <w:jc w:val="both"/>
        <w:rPr>
          <w:rFonts w:ascii="Times New Roman" w:hAnsi="Times New Roman" w:cs="Times New Roman"/>
          <w:sz w:val="24"/>
          <w:szCs w:val="24"/>
        </w:rPr>
      </w:pPr>
      <w:r w:rsidRPr="00B00DCC">
        <w:rPr>
          <w:rFonts w:ascii="Times New Roman" w:hAnsi="Times New Roman" w:cs="Times New Roman"/>
          <w:sz w:val="24"/>
          <w:szCs w:val="24"/>
        </w:rPr>
        <w:t xml:space="preserve">Desa Durian Mas adalah desa yang dihuni oleh dua suku, yaitu Lembak dan Jawa. Dari masing-masing suku tersebut dalam kehidupan sehari-hari hidup berdampingan satu sama lain. </w:t>
      </w:r>
      <w:r w:rsidRPr="00263A52">
        <w:rPr>
          <w:rFonts w:ascii="Times New Roman" w:hAnsi="Times New Roman" w:cs="Times New Roman"/>
          <w:sz w:val="24"/>
          <w:szCs w:val="24"/>
        </w:rPr>
        <w:t xml:space="preserve">Masyarakat Lembak, atau lebih tepatnya suku Lembak, </w:t>
      </w:r>
      <w:r>
        <w:rPr>
          <w:rFonts w:ascii="Times New Roman" w:hAnsi="Times New Roman" w:cs="Times New Roman"/>
          <w:sz w:val="24"/>
          <w:szCs w:val="24"/>
        </w:rPr>
        <w:t>merupakan</w:t>
      </w:r>
      <w:r w:rsidRPr="00263A52">
        <w:rPr>
          <w:rFonts w:ascii="Times New Roman" w:hAnsi="Times New Roman" w:cs="Times New Roman"/>
          <w:sz w:val="24"/>
          <w:szCs w:val="24"/>
        </w:rPr>
        <w:t xml:space="preserve"> kelompok orang yang dalam kehidupan sehari-harinya menggunakan bahasa Lembak, dari sudut pandang antropologi budaya. Mereka merupakan kesatuan masyarakat yang terikat oleh norma-norma hidup bersejarah, tradisi, dan agama. Secara kultural, masyarakat Lembak adalah mereka yang secara turun-temurun menggunakan bahasa Lembak dengan berbagai dialeknya dalam kehidupan sehari-hari.</w:t>
      </w:r>
      <w:r w:rsidRPr="00140745">
        <w:rPr>
          <w:rStyle w:val="FootnoteReference"/>
          <w:rFonts w:ascii="Times New Roman" w:hAnsi="Times New Roman" w:cs="Times New Roman"/>
          <w:sz w:val="24"/>
          <w:szCs w:val="24"/>
        </w:rPr>
        <w:t xml:space="preserve"> </w:t>
      </w:r>
      <w:r w:rsidRPr="00B00DCC">
        <w:rPr>
          <w:rStyle w:val="FootnoteReference"/>
          <w:rFonts w:ascii="Times New Roman" w:hAnsi="Times New Roman" w:cs="Times New Roman"/>
          <w:sz w:val="24"/>
          <w:szCs w:val="24"/>
        </w:rPr>
        <w:footnoteReference w:id="1"/>
      </w:r>
      <w:r w:rsidRPr="00263A52">
        <w:rPr>
          <w:rFonts w:ascii="Times New Roman" w:hAnsi="Times New Roman" w:cs="Times New Roman"/>
          <w:sz w:val="24"/>
          <w:szCs w:val="24"/>
        </w:rPr>
        <w:t xml:space="preserve"> Tempat tinggal mereka berada di Bengkulu, termasuk beberapa Kabupaten seperti Kabupaten Rejang Lebong, Kabupaten Bengkulu Tengah, dan Kota Bengkulu. Suku Lembak Delapan adalah kelompok suku Lembak yang mendiami Kabupaten Bengkulu Tengah dan Kota Bengkulu. Suku ini terbagi menjadi tiga subkelompok, yaitu Suku Lembak Tanjung Agung, Suku Lembak Pedalaman, dan Suku Lembak Bulang</w:t>
      </w:r>
      <w:r w:rsidRPr="00B00DCC">
        <w:rPr>
          <w:rFonts w:ascii="Times New Roman" w:hAnsi="Times New Roman" w:cs="Times New Roman"/>
          <w:sz w:val="24"/>
          <w:szCs w:val="24"/>
        </w:rPr>
        <w:t>.  Sedangkan suku Lembak yang mendiami di Kabupaten Rejang Lebong disebut dengan Suku Beliti.</w:t>
      </w:r>
      <w:r w:rsidRPr="00B00DCC">
        <w:rPr>
          <w:rStyle w:val="FootnoteReference"/>
          <w:rFonts w:ascii="Times New Roman" w:hAnsi="Times New Roman" w:cs="Times New Roman"/>
          <w:sz w:val="24"/>
          <w:szCs w:val="24"/>
        </w:rPr>
        <w:footnoteReference w:id="2"/>
      </w:r>
      <w:r w:rsidRPr="00B00DCC">
        <w:rPr>
          <w:rFonts w:ascii="Times New Roman" w:hAnsi="Times New Roman" w:cs="Times New Roman"/>
          <w:sz w:val="24"/>
          <w:szCs w:val="24"/>
        </w:rPr>
        <w:t xml:space="preserve"> </w:t>
      </w:r>
    </w:p>
    <w:p w14:paraId="79814432" w14:textId="77777777" w:rsidR="0096762F" w:rsidRPr="00B00DCC" w:rsidRDefault="0096762F" w:rsidP="0051704C">
      <w:pPr>
        <w:pStyle w:val="ListParagraph"/>
        <w:spacing w:line="480" w:lineRule="auto"/>
        <w:ind w:left="588" w:right="1261" w:firstLine="720"/>
        <w:jc w:val="both"/>
        <w:rPr>
          <w:rFonts w:ascii="Times New Roman" w:hAnsi="Times New Roman" w:cs="Times New Roman"/>
          <w:sz w:val="24"/>
          <w:szCs w:val="24"/>
        </w:rPr>
      </w:pPr>
      <w:r w:rsidRPr="00B00DCC">
        <w:rPr>
          <w:rFonts w:ascii="Times New Roman" w:hAnsi="Times New Roman" w:cs="Times New Roman"/>
          <w:sz w:val="24"/>
          <w:szCs w:val="24"/>
        </w:rPr>
        <w:t xml:space="preserve">Masyarakat Jawa atau suku jawa merupakan suku pendatang yang disebut trans, oleh masyarakat di kabupaten Rejang Lebong. </w:t>
      </w:r>
      <w:r w:rsidRPr="00457BC6">
        <w:rPr>
          <w:rFonts w:ascii="Times New Roman" w:hAnsi="Times New Roman" w:cs="Times New Roman"/>
          <w:sz w:val="24"/>
          <w:szCs w:val="24"/>
        </w:rPr>
        <w:t>Pengertian (Jawa) mengacu pada masyarakat yang hidup dalam lingkungan budaya Jawa</w:t>
      </w:r>
      <w:r w:rsidRPr="00B00DCC">
        <w:rPr>
          <w:rFonts w:ascii="Times New Roman" w:hAnsi="Times New Roman" w:cs="Times New Roman"/>
          <w:sz w:val="24"/>
          <w:szCs w:val="24"/>
        </w:rPr>
        <w:t xml:space="preserve">. </w:t>
      </w:r>
      <w:r w:rsidRPr="00263A52">
        <w:rPr>
          <w:rFonts w:ascii="Times New Roman" w:hAnsi="Times New Roman" w:cs="Times New Roman"/>
          <w:sz w:val="24"/>
          <w:szCs w:val="24"/>
        </w:rPr>
        <w:t>Setelah itu, ketika menyebutkan masyarakat Jawa, tidak dapat dipisahkan dari orang Jawa itu sendiri. Orang Jawa ini, melalui segala bentuk interaksinya, adat-istiadatnya, sistem moralnya, dan seluruh aspek budayanya, berperan penting dalam membentuk identitas masyarakat Jawa</w:t>
      </w:r>
      <w:r w:rsidRPr="00B00DCC">
        <w:rPr>
          <w:rFonts w:ascii="Times New Roman" w:hAnsi="Times New Roman" w:cs="Times New Roman"/>
          <w:sz w:val="24"/>
          <w:szCs w:val="24"/>
        </w:rPr>
        <w:t>.</w:t>
      </w:r>
      <w:r w:rsidRPr="00B00DCC">
        <w:rPr>
          <w:rStyle w:val="FootnoteReference"/>
          <w:rFonts w:ascii="Times New Roman" w:hAnsi="Times New Roman" w:cs="Times New Roman"/>
          <w:sz w:val="24"/>
          <w:szCs w:val="24"/>
        </w:rPr>
        <w:footnoteReference w:id="3"/>
      </w:r>
    </w:p>
    <w:p w14:paraId="6F221F2F" w14:textId="77777777" w:rsidR="0096762F" w:rsidRPr="00B00DCC" w:rsidRDefault="0096762F" w:rsidP="0051704C">
      <w:pPr>
        <w:spacing w:line="480" w:lineRule="auto"/>
        <w:ind w:left="588" w:right="1261" w:firstLine="720"/>
        <w:jc w:val="both"/>
        <w:rPr>
          <w:sz w:val="24"/>
          <w:szCs w:val="24"/>
        </w:rPr>
      </w:pPr>
      <w:r w:rsidRPr="00B00DCC">
        <w:rPr>
          <w:sz w:val="24"/>
          <w:szCs w:val="24"/>
        </w:rPr>
        <w:lastRenderedPageBreak/>
        <w:t>Masyarakat Lembak dan Jawa juga terdiri dari dua wilayah, yaitu wilayah atas dan wilayah bawah. Dimana wilayah atas yang mayoritas penduduknya yaitu masyarakat pribumi sedangkan wilayah bawah dihuni oleh masyarakat Jawa sebagai kelompok minoritas. Masyarakat Lembak yang mata pencahariannya adalah sebagai petani padi dan kopi, lain halnya dengan masyarakat Jawa yang kebanyakan sebagai seorang buruh tani di desa tersebut. Masyarakat Lembak di Desa Durian Mas merupakan kelompok mayoritas yang berjumlah sebanyak 1,643 jiwa sedangkan masyarakat Jawa merupakan kelompok minoritas dengan Jumlah penduduk sebanyak 325 jiwa. Masyarakat Jawa yang merupakan kelompok pendatang atau transmigran mendiami Desa Durian Mas untuk pertama kalinya pada tahun 1957.</w:t>
      </w:r>
      <w:r w:rsidRPr="00B00DCC">
        <w:rPr>
          <w:rStyle w:val="FootnoteReference"/>
          <w:sz w:val="24"/>
          <w:szCs w:val="24"/>
        </w:rPr>
        <w:footnoteReference w:id="4"/>
      </w:r>
    </w:p>
    <w:p w14:paraId="0B1349EF" w14:textId="77777777" w:rsidR="0096762F" w:rsidRPr="00B00DCC" w:rsidRDefault="0096762F" w:rsidP="0051704C">
      <w:pPr>
        <w:spacing w:line="480" w:lineRule="auto"/>
        <w:ind w:left="588" w:right="1261" w:firstLine="720"/>
        <w:jc w:val="both"/>
        <w:rPr>
          <w:sz w:val="24"/>
          <w:szCs w:val="24"/>
        </w:rPr>
      </w:pPr>
      <w:r w:rsidRPr="00263A52">
        <w:rPr>
          <w:sz w:val="24"/>
          <w:szCs w:val="24"/>
        </w:rPr>
        <w:t xml:space="preserve">Dalam lingkungan yang sama, seringkali kita temui masyarakat dengan latar belakang kebudayaan yang berbeda. Meskipun demikian, mereka masih berkomunikasi dan berinteraksi satu sama lain. Penting untuk memahami hubungan antara komunikasi dan budaya, karena komunikasi antarbudaya bertujuan untuk mencapai efektivitas dalam konteks sosial. Sebuah kenyataan menyatakan bahwa interaksi sosial tidak dapat terjadi tanpa adanya komunikasi di antara individu. Dalam konteks ini, </w:t>
      </w:r>
      <w:r>
        <w:rPr>
          <w:sz w:val="24"/>
          <w:szCs w:val="24"/>
        </w:rPr>
        <w:t>i</w:t>
      </w:r>
      <w:r w:rsidRPr="002F05E0">
        <w:rPr>
          <w:sz w:val="24"/>
          <w:szCs w:val="24"/>
        </w:rPr>
        <w:t>nteraksi antarbudaya sangat tergantung pada komunikasi antarbudaya</w:t>
      </w:r>
      <w:r w:rsidRPr="00263A52">
        <w:rPr>
          <w:sz w:val="24"/>
          <w:szCs w:val="24"/>
        </w:rPr>
        <w:t>. Hal ini berarti tujuan komunikasi antarbudaya akan tercapai, yaitu terjadinya komunikasi yang sukses, ketika para peserta komunikasi secara sadar berusaha untuk memperbarui hubungan antara komunikator dan komunikan, serta menciptakan semangat kesetiakawanan dan persahabatan di antara mereka</w:t>
      </w:r>
      <w:r w:rsidRPr="00B00DCC">
        <w:rPr>
          <w:sz w:val="24"/>
          <w:szCs w:val="24"/>
        </w:rPr>
        <w:t>.</w:t>
      </w:r>
      <w:r w:rsidRPr="00B00DCC">
        <w:rPr>
          <w:rStyle w:val="FootnoteReference"/>
          <w:sz w:val="24"/>
          <w:szCs w:val="24"/>
        </w:rPr>
        <w:footnoteReference w:id="5"/>
      </w:r>
    </w:p>
    <w:p w14:paraId="7E08130A" w14:textId="77777777" w:rsidR="0096762F" w:rsidRPr="00B00DCC" w:rsidRDefault="0096762F" w:rsidP="0051704C">
      <w:pPr>
        <w:spacing w:line="480" w:lineRule="auto"/>
        <w:ind w:left="588" w:right="1261" w:firstLine="720"/>
        <w:jc w:val="both"/>
        <w:rPr>
          <w:sz w:val="24"/>
          <w:szCs w:val="24"/>
        </w:rPr>
      </w:pPr>
      <w:r w:rsidRPr="00263A52">
        <w:rPr>
          <w:sz w:val="24"/>
          <w:szCs w:val="24"/>
        </w:rPr>
        <w:t xml:space="preserve">Di wilayah Kabupaten Rejang Lebong, tepatnya di Desa Durian Mas, Kecamatan Kota Padang, terdapat beragam masyarakat dengan latar belakang budaya yang berbeda tinggal bersama. Namun, terlihat bahwa masyarakat di Desa Durian Mas cenderung cuek dan kurang berinteraksi antara masyarakat asli (pribumi) dengan </w:t>
      </w:r>
      <w:r w:rsidRPr="00263A52">
        <w:rPr>
          <w:sz w:val="24"/>
          <w:szCs w:val="24"/>
        </w:rPr>
        <w:lastRenderedPageBreak/>
        <w:t>masyarakat pendatang yang tinggal di sana. Banyak dari penduduk Desa Durian Mas sibuk dengan kegiatan dan pekerjaan masing-masing, dan mayoritas dari mereka mencari nafkah dari berkebun, sehingga menyebabkan lingkungan desa terlihat sepi sehari-hari. Kondisi ini bisa menjadi penyebab kesalahan dalam memahami bahasa antara sesama masyarakat karena perbedaan latar belakang budaya yang dimiliki oleh mereka.</w:t>
      </w:r>
    </w:p>
    <w:p w14:paraId="16CF4FD6" w14:textId="77777777" w:rsidR="0096762F" w:rsidRDefault="0096762F" w:rsidP="0051704C">
      <w:pPr>
        <w:spacing w:line="480" w:lineRule="auto"/>
        <w:ind w:left="588" w:right="1261" w:firstLine="720"/>
        <w:jc w:val="both"/>
        <w:rPr>
          <w:sz w:val="24"/>
          <w:szCs w:val="24"/>
        </w:rPr>
      </w:pPr>
      <w:r w:rsidRPr="00263A52">
        <w:rPr>
          <w:sz w:val="24"/>
          <w:szCs w:val="24"/>
        </w:rPr>
        <w:t>Agama adalah pondasi keyakinan bagi manusia dalam menjalani kehidupannya dan menjadi sarana komunikasi antara manusia dengan Tuhan</w:t>
      </w:r>
      <w:r w:rsidRPr="00B00DCC">
        <w:rPr>
          <w:sz w:val="24"/>
          <w:szCs w:val="24"/>
        </w:rPr>
        <w:t>.</w:t>
      </w:r>
      <w:r w:rsidRPr="00B00DCC">
        <w:rPr>
          <w:rStyle w:val="FootnoteReference"/>
          <w:sz w:val="24"/>
          <w:szCs w:val="24"/>
        </w:rPr>
        <w:footnoteReference w:id="6"/>
      </w:r>
      <w:r w:rsidRPr="00B00DCC">
        <w:rPr>
          <w:sz w:val="24"/>
          <w:szCs w:val="24"/>
        </w:rPr>
        <w:t xml:space="preserve"> </w:t>
      </w:r>
      <w:r>
        <w:rPr>
          <w:sz w:val="24"/>
          <w:szCs w:val="24"/>
        </w:rPr>
        <w:t>A</w:t>
      </w:r>
      <w:r w:rsidRPr="00263A52">
        <w:rPr>
          <w:sz w:val="24"/>
          <w:szCs w:val="24"/>
        </w:rPr>
        <w:t>gama memiliki peran dalam mengatur hubungan antara manusia dengan Tuhan, antara manusia dengan sesamanya, dan juga hubungan manusia dengan lingkungannya.</w:t>
      </w:r>
      <w:r>
        <w:rPr>
          <w:rStyle w:val="FootnoteReference"/>
          <w:sz w:val="24"/>
          <w:szCs w:val="24"/>
        </w:rPr>
        <w:footnoteReference w:id="7"/>
      </w:r>
      <w:r w:rsidRPr="00263A52">
        <w:rPr>
          <w:sz w:val="24"/>
          <w:szCs w:val="24"/>
        </w:rPr>
        <w:t xml:space="preserve"> Sebagai pedoman bagi penganutnya, agama memainkan peran yang penting dalam kehidupan, baik dalam konteks individu maupun dalam masyarakat. Agama juga berfungsi sebagai alat pengontrol perilaku manusia dalam menjalani kehidupannya.</w:t>
      </w:r>
      <w:r w:rsidRPr="00B00DCC">
        <w:rPr>
          <w:sz w:val="24"/>
          <w:szCs w:val="24"/>
        </w:rPr>
        <w:t xml:space="preserve"> Masyarakat Lembak dan Jawa yang berlatar belakang Agama yang sama yaitu sama-sama menganut Agama Islam masih juga terdapat konflik berkomunikasi </w:t>
      </w:r>
      <w:r>
        <w:rPr>
          <w:sz w:val="24"/>
          <w:szCs w:val="24"/>
        </w:rPr>
        <w:t>di antara</w:t>
      </w:r>
      <w:r w:rsidRPr="00B00DCC">
        <w:rPr>
          <w:sz w:val="24"/>
          <w:szCs w:val="24"/>
        </w:rPr>
        <w:t xml:space="preserve"> kedua suku tersebut.</w:t>
      </w:r>
    </w:p>
    <w:p w14:paraId="2A36791E" w14:textId="77777777" w:rsidR="00B73476" w:rsidRPr="0096762F" w:rsidRDefault="0096762F" w:rsidP="0051704C">
      <w:pPr>
        <w:spacing w:line="480" w:lineRule="auto"/>
        <w:ind w:left="588" w:right="1261" w:firstLine="720"/>
        <w:jc w:val="both"/>
        <w:rPr>
          <w:sz w:val="24"/>
          <w:szCs w:val="24"/>
        </w:rPr>
      </w:pPr>
      <w:r w:rsidRPr="00B00DCC">
        <w:rPr>
          <w:sz w:val="24"/>
          <w:szCs w:val="24"/>
        </w:rPr>
        <w:t xml:space="preserve">Namun demikian </w:t>
      </w:r>
      <w:r>
        <w:rPr>
          <w:sz w:val="24"/>
          <w:szCs w:val="24"/>
        </w:rPr>
        <w:t>s</w:t>
      </w:r>
      <w:r w:rsidRPr="007D4AC5">
        <w:rPr>
          <w:sz w:val="24"/>
          <w:szCs w:val="24"/>
        </w:rPr>
        <w:t>alah satu alasan terjadinya konflik adalah karena terjadi kesalahpahaman komunikasi di antara kedua belah pihak, yang sering kali disebabkan oleh perbedaan etnis</w:t>
      </w:r>
      <w:r w:rsidRPr="00B00DCC">
        <w:rPr>
          <w:sz w:val="24"/>
          <w:szCs w:val="24"/>
        </w:rPr>
        <w:t xml:space="preserve"> dan sulit nya menyesuaikan kondisi tersebut.</w:t>
      </w:r>
      <w:r w:rsidRPr="00B00DCC">
        <w:rPr>
          <w:rStyle w:val="FootnoteReference"/>
          <w:sz w:val="24"/>
          <w:szCs w:val="24"/>
        </w:rPr>
        <w:footnoteReference w:id="8"/>
      </w:r>
      <w:r w:rsidRPr="00B00DCC">
        <w:rPr>
          <w:sz w:val="24"/>
          <w:szCs w:val="24"/>
        </w:rPr>
        <w:t xml:space="preserve"> Bentuk bentuk konflik yang terjadi adalah seperti masalah bahasa baik secara verbal maupun nonverbal, </w:t>
      </w:r>
      <w:r>
        <w:rPr>
          <w:sz w:val="24"/>
          <w:szCs w:val="24"/>
        </w:rPr>
        <w:t>h</w:t>
      </w:r>
      <w:r w:rsidRPr="005A23CD">
        <w:rPr>
          <w:sz w:val="24"/>
          <w:szCs w:val="24"/>
        </w:rPr>
        <w:t>al ini juga disebabkan oleh perbedaan dalam cara orang melihat dan memahami identitas suatu kelompok pendukung kebudayaan tertentu terhadap kelompok pendukung kebudayaan yang lain</w:t>
      </w:r>
      <w:r w:rsidRPr="00B00DCC">
        <w:rPr>
          <w:sz w:val="24"/>
          <w:szCs w:val="24"/>
        </w:rPr>
        <w:t>. Sebagai contoh konflik yang pernah terjadi yaitu dalam penggunaan bahasa Lembak seperti kata “</w:t>
      </w:r>
      <w:r w:rsidRPr="00B00DCC">
        <w:rPr>
          <w:i/>
          <w:sz w:val="24"/>
          <w:szCs w:val="24"/>
        </w:rPr>
        <w:t>Jos</w:t>
      </w:r>
      <w:r w:rsidRPr="00B00DCC">
        <w:rPr>
          <w:sz w:val="24"/>
          <w:szCs w:val="24"/>
        </w:rPr>
        <w:t xml:space="preserve">” yang mempunyai </w:t>
      </w:r>
      <w:r w:rsidRPr="00B00DCC">
        <w:rPr>
          <w:sz w:val="24"/>
          <w:szCs w:val="24"/>
        </w:rPr>
        <w:lastRenderedPageBreak/>
        <w:t xml:space="preserve">makna sebagai bentuk kekesalan terhadap seseorang akan tetapi jika diartikan </w:t>
      </w:r>
      <w:r>
        <w:rPr>
          <w:sz w:val="24"/>
          <w:szCs w:val="24"/>
        </w:rPr>
        <w:t>ke dalam</w:t>
      </w:r>
      <w:r w:rsidRPr="00B00DCC">
        <w:rPr>
          <w:sz w:val="24"/>
          <w:szCs w:val="24"/>
        </w:rPr>
        <w:t xml:space="preserve"> bahasa Jawa yang mempunyai makna “mantap”.</w:t>
      </w:r>
    </w:p>
    <w:p w14:paraId="06D14C78" w14:textId="77777777" w:rsidR="00B73476" w:rsidRDefault="00B73476" w:rsidP="0096762F">
      <w:pPr>
        <w:pStyle w:val="BodyText"/>
        <w:ind w:right="1261"/>
        <w:rPr>
          <w:sz w:val="20"/>
        </w:rPr>
      </w:pPr>
    </w:p>
    <w:p w14:paraId="266F3F88" w14:textId="77777777" w:rsidR="00B73476" w:rsidRDefault="00B73476" w:rsidP="0096762F">
      <w:pPr>
        <w:pStyle w:val="BodyText"/>
        <w:ind w:right="1261"/>
        <w:rPr>
          <w:sz w:val="20"/>
        </w:rPr>
      </w:pPr>
    </w:p>
    <w:p w14:paraId="14E51721" w14:textId="77777777" w:rsidR="00B73476" w:rsidRDefault="00B73476" w:rsidP="0096762F">
      <w:pPr>
        <w:pStyle w:val="BodyText"/>
        <w:ind w:right="1261"/>
        <w:rPr>
          <w:sz w:val="20"/>
        </w:rPr>
      </w:pPr>
    </w:p>
    <w:p w14:paraId="33B514D8" w14:textId="2DEB83D8" w:rsidR="00B73476" w:rsidRDefault="00E05396" w:rsidP="0096762F">
      <w:pPr>
        <w:pStyle w:val="BodyText"/>
        <w:spacing w:before="5"/>
        <w:ind w:right="1261"/>
        <w:rPr>
          <w:sz w:val="10"/>
        </w:rPr>
      </w:pPr>
      <w:r>
        <w:rPr>
          <w:noProof/>
        </w:rPr>
        <mc:AlternateContent>
          <mc:Choice Requires="wps">
            <w:drawing>
              <wp:anchor distT="0" distB="0" distL="0" distR="0" simplePos="0" relativeHeight="487588352" behindDoc="1" locked="0" layoutInCell="1" allowOverlap="1" wp14:anchorId="6BB6618A" wp14:editId="482E2919">
                <wp:simplePos x="0" y="0"/>
                <wp:positionH relativeFrom="page">
                  <wp:posOffset>1440180</wp:posOffset>
                </wp:positionH>
                <wp:positionV relativeFrom="paragraph">
                  <wp:posOffset>100965</wp:posOffset>
                </wp:positionV>
                <wp:extent cx="1828800" cy="6350"/>
                <wp:effectExtent l="0" t="0" r="0" b="0"/>
                <wp:wrapTopAndBottom/>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F3CC8" id="Rectangle 26" o:spid="_x0000_s1026" style="position:absolute;margin-left:113.4pt;margin-top:7.9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I1dwIAAPo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" fillcolor="black" stroked="f">
                <w10:wrap type="topAndBottom" anchorx="page"/>
              </v:rect>
            </w:pict>
          </mc:Fallback>
        </mc:AlternateContent>
      </w:r>
    </w:p>
    <w:p w14:paraId="44ED83BA" w14:textId="77777777" w:rsidR="00B73476" w:rsidRDefault="00E05396" w:rsidP="0096762F">
      <w:pPr>
        <w:spacing w:before="55"/>
        <w:ind w:left="588" w:right="1261" w:firstLine="708"/>
        <w:rPr>
          <w:sz w:val="20"/>
        </w:rPr>
      </w:pPr>
      <w:r>
        <w:rPr>
          <w:sz w:val="20"/>
          <w:vertAlign w:val="superscript"/>
        </w:rPr>
        <w:t>1</w:t>
      </w:r>
      <w:r>
        <w:rPr>
          <w:sz w:val="20"/>
        </w:rPr>
        <w:t>Jurgen</w:t>
      </w:r>
      <w:r>
        <w:rPr>
          <w:spacing w:val="13"/>
          <w:sz w:val="20"/>
        </w:rPr>
        <w:t xml:space="preserve"> </w:t>
      </w:r>
      <w:r>
        <w:rPr>
          <w:sz w:val="20"/>
        </w:rPr>
        <w:t>Habermas.</w:t>
      </w:r>
      <w:r>
        <w:rPr>
          <w:spacing w:val="14"/>
          <w:sz w:val="20"/>
        </w:rPr>
        <w:t xml:space="preserve"> </w:t>
      </w:r>
      <w:r>
        <w:rPr>
          <w:i/>
          <w:sz w:val="20"/>
        </w:rPr>
        <w:t>Knowledge</w:t>
      </w:r>
      <w:r>
        <w:rPr>
          <w:i/>
          <w:spacing w:val="12"/>
          <w:sz w:val="20"/>
        </w:rPr>
        <w:t xml:space="preserve"> </w:t>
      </w:r>
      <w:r>
        <w:rPr>
          <w:i/>
          <w:sz w:val="20"/>
        </w:rPr>
        <w:t>and</w:t>
      </w:r>
      <w:r>
        <w:rPr>
          <w:i/>
          <w:spacing w:val="12"/>
          <w:sz w:val="20"/>
        </w:rPr>
        <w:t xml:space="preserve"> </w:t>
      </w:r>
      <w:r>
        <w:rPr>
          <w:i/>
          <w:sz w:val="20"/>
        </w:rPr>
        <w:t>Human</w:t>
      </w:r>
      <w:r>
        <w:rPr>
          <w:i/>
          <w:spacing w:val="12"/>
          <w:sz w:val="20"/>
        </w:rPr>
        <w:t xml:space="preserve"> </w:t>
      </w:r>
      <w:r>
        <w:rPr>
          <w:i/>
          <w:sz w:val="20"/>
        </w:rPr>
        <w:t>Interests,</w:t>
      </w:r>
      <w:r>
        <w:rPr>
          <w:i/>
          <w:spacing w:val="15"/>
          <w:sz w:val="20"/>
        </w:rPr>
        <w:t xml:space="preserve"> </w:t>
      </w:r>
      <w:r>
        <w:rPr>
          <w:sz w:val="20"/>
        </w:rPr>
        <w:t>terjemahan</w:t>
      </w:r>
      <w:r>
        <w:rPr>
          <w:spacing w:val="13"/>
          <w:sz w:val="20"/>
        </w:rPr>
        <w:t xml:space="preserve"> </w:t>
      </w:r>
      <w:r>
        <w:rPr>
          <w:sz w:val="20"/>
        </w:rPr>
        <w:t>Jeremy</w:t>
      </w:r>
      <w:r>
        <w:rPr>
          <w:spacing w:val="15"/>
          <w:sz w:val="20"/>
        </w:rPr>
        <w:t xml:space="preserve"> </w:t>
      </w:r>
      <w:r>
        <w:rPr>
          <w:sz w:val="20"/>
        </w:rPr>
        <w:t>J.</w:t>
      </w:r>
      <w:r>
        <w:rPr>
          <w:spacing w:val="12"/>
          <w:sz w:val="20"/>
        </w:rPr>
        <w:t xml:space="preserve"> </w:t>
      </w:r>
      <w:r>
        <w:rPr>
          <w:sz w:val="20"/>
        </w:rPr>
        <w:t>Shapiro</w:t>
      </w:r>
      <w:r>
        <w:rPr>
          <w:spacing w:val="-47"/>
          <w:sz w:val="20"/>
        </w:rPr>
        <w:t xml:space="preserve"> </w:t>
      </w:r>
      <w:r>
        <w:rPr>
          <w:sz w:val="20"/>
        </w:rPr>
        <w:t>(Boston:</w:t>
      </w:r>
      <w:r>
        <w:rPr>
          <w:spacing w:val="-2"/>
          <w:sz w:val="20"/>
        </w:rPr>
        <w:t xml:space="preserve"> </w:t>
      </w:r>
      <w:r>
        <w:rPr>
          <w:sz w:val="20"/>
        </w:rPr>
        <w:t>Beacon</w:t>
      </w:r>
      <w:r>
        <w:rPr>
          <w:spacing w:val="1"/>
          <w:sz w:val="20"/>
        </w:rPr>
        <w:t xml:space="preserve"> </w:t>
      </w:r>
      <w:r>
        <w:rPr>
          <w:sz w:val="20"/>
        </w:rPr>
        <w:t>Press, 1971),</w:t>
      </w:r>
      <w:r>
        <w:rPr>
          <w:spacing w:val="-2"/>
          <w:sz w:val="20"/>
        </w:rPr>
        <w:t xml:space="preserve"> </w:t>
      </w:r>
      <w:r>
        <w:rPr>
          <w:sz w:val="20"/>
        </w:rPr>
        <w:t>hlm. 67</w:t>
      </w:r>
    </w:p>
    <w:p w14:paraId="66E34791" w14:textId="77777777" w:rsidR="00B73476" w:rsidRDefault="00E05396" w:rsidP="0096762F">
      <w:pPr>
        <w:ind w:left="588" w:right="1261" w:firstLine="708"/>
        <w:rPr>
          <w:sz w:val="20"/>
        </w:rPr>
      </w:pPr>
      <w:r>
        <w:rPr>
          <w:sz w:val="20"/>
          <w:vertAlign w:val="superscript"/>
        </w:rPr>
        <w:t>2</w:t>
      </w:r>
      <w:r>
        <w:rPr>
          <w:sz w:val="20"/>
        </w:rPr>
        <w:t>Taufik</w:t>
      </w:r>
      <w:r>
        <w:rPr>
          <w:spacing w:val="1"/>
          <w:sz w:val="20"/>
        </w:rPr>
        <w:t xml:space="preserve"> </w:t>
      </w:r>
      <w:r>
        <w:rPr>
          <w:sz w:val="20"/>
        </w:rPr>
        <w:t>Rahman.</w:t>
      </w:r>
      <w:r>
        <w:rPr>
          <w:spacing w:val="3"/>
          <w:sz w:val="20"/>
        </w:rPr>
        <w:t xml:space="preserve"> </w:t>
      </w:r>
      <w:r>
        <w:rPr>
          <w:i/>
          <w:sz w:val="20"/>
        </w:rPr>
        <w:t>Etika</w:t>
      </w:r>
      <w:r>
        <w:rPr>
          <w:i/>
          <w:spacing w:val="2"/>
          <w:sz w:val="20"/>
        </w:rPr>
        <w:t xml:space="preserve"> </w:t>
      </w:r>
      <w:r>
        <w:rPr>
          <w:i/>
          <w:sz w:val="20"/>
        </w:rPr>
        <w:t>Komunikasi</w:t>
      </w:r>
      <w:r>
        <w:rPr>
          <w:i/>
          <w:spacing w:val="49"/>
          <w:sz w:val="20"/>
        </w:rPr>
        <w:t xml:space="preserve"> </w:t>
      </w:r>
      <w:r>
        <w:rPr>
          <w:i/>
          <w:sz w:val="20"/>
        </w:rPr>
        <w:t>Islam</w:t>
      </w:r>
      <w:r>
        <w:rPr>
          <w:i/>
          <w:spacing w:val="1"/>
          <w:sz w:val="20"/>
        </w:rPr>
        <w:t xml:space="preserve"> </w:t>
      </w:r>
      <w:r>
        <w:rPr>
          <w:i/>
          <w:sz w:val="20"/>
        </w:rPr>
        <w:t>dalam</w:t>
      </w:r>
      <w:r>
        <w:rPr>
          <w:i/>
          <w:spacing w:val="1"/>
          <w:sz w:val="20"/>
        </w:rPr>
        <w:t xml:space="preserve"> </w:t>
      </w:r>
      <w:r>
        <w:rPr>
          <w:i/>
          <w:sz w:val="20"/>
        </w:rPr>
        <w:t>Berbagai</w:t>
      </w:r>
      <w:r>
        <w:rPr>
          <w:i/>
          <w:spacing w:val="49"/>
          <w:sz w:val="20"/>
        </w:rPr>
        <w:t xml:space="preserve"> </w:t>
      </w:r>
      <w:r>
        <w:rPr>
          <w:i/>
          <w:sz w:val="20"/>
        </w:rPr>
        <w:t>Perspektif</w:t>
      </w:r>
      <w:r>
        <w:rPr>
          <w:i/>
          <w:spacing w:val="49"/>
          <w:sz w:val="20"/>
        </w:rPr>
        <w:t xml:space="preserve"> </w:t>
      </w:r>
      <w:r>
        <w:rPr>
          <w:i/>
          <w:sz w:val="20"/>
        </w:rPr>
        <w:t>(Intrapersonal,</w:t>
      </w:r>
      <w:r>
        <w:rPr>
          <w:i/>
          <w:spacing w:val="-47"/>
          <w:sz w:val="20"/>
        </w:rPr>
        <w:t xml:space="preserve"> </w:t>
      </w:r>
      <w:r>
        <w:rPr>
          <w:i/>
          <w:sz w:val="20"/>
        </w:rPr>
        <w:t>Interpersonal</w:t>
      </w:r>
      <w:r>
        <w:rPr>
          <w:i/>
          <w:spacing w:val="-2"/>
          <w:sz w:val="20"/>
        </w:rPr>
        <w:t xml:space="preserve"> </w:t>
      </w:r>
      <w:r>
        <w:rPr>
          <w:i/>
          <w:sz w:val="20"/>
        </w:rPr>
        <w:t>dan</w:t>
      </w:r>
      <w:r>
        <w:rPr>
          <w:i/>
          <w:spacing w:val="-1"/>
          <w:sz w:val="20"/>
        </w:rPr>
        <w:t xml:space="preserve"> </w:t>
      </w:r>
      <w:r>
        <w:rPr>
          <w:i/>
          <w:sz w:val="20"/>
        </w:rPr>
        <w:t>Kelompok</w:t>
      </w:r>
      <w:r>
        <w:rPr>
          <w:i/>
          <w:spacing w:val="-2"/>
          <w:sz w:val="20"/>
        </w:rPr>
        <w:t xml:space="preserve"> </w:t>
      </w:r>
      <w:r>
        <w:rPr>
          <w:i/>
          <w:sz w:val="20"/>
        </w:rPr>
        <w:t>Kecil,</w:t>
      </w:r>
      <w:r>
        <w:rPr>
          <w:i/>
          <w:spacing w:val="3"/>
          <w:sz w:val="20"/>
        </w:rPr>
        <w:t xml:space="preserve"> </w:t>
      </w:r>
      <w:r>
        <w:rPr>
          <w:sz w:val="20"/>
        </w:rPr>
        <w:t>Vol</w:t>
      </w:r>
      <w:r>
        <w:rPr>
          <w:spacing w:val="-1"/>
          <w:sz w:val="20"/>
        </w:rPr>
        <w:t xml:space="preserve"> </w:t>
      </w:r>
      <w:r>
        <w:rPr>
          <w:sz w:val="20"/>
        </w:rPr>
        <w:t>16, Hikmah,</w:t>
      </w:r>
      <w:r>
        <w:rPr>
          <w:spacing w:val="-2"/>
          <w:sz w:val="20"/>
        </w:rPr>
        <w:t xml:space="preserve"> </w:t>
      </w:r>
      <w:r>
        <w:rPr>
          <w:sz w:val="20"/>
        </w:rPr>
        <w:t>2022,</w:t>
      </w:r>
      <w:r>
        <w:rPr>
          <w:spacing w:val="-2"/>
          <w:sz w:val="20"/>
        </w:rPr>
        <w:t xml:space="preserve"> </w:t>
      </w:r>
      <w:r>
        <w:rPr>
          <w:sz w:val="20"/>
        </w:rPr>
        <w:t>hlm</w:t>
      </w:r>
      <w:r>
        <w:rPr>
          <w:spacing w:val="1"/>
          <w:sz w:val="20"/>
        </w:rPr>
        <w:t xml:space="preserve"> </w:t>
      </w:r>
      <w:r>
        <w:rPr>
          <w:sz w:val="20"/>
        </w:rPr>
        <w:t>36.</w:t>
      </w:r>
    </w:p>
    <w:p w14:paraId="383D6D14" w14:textId="77777777" w:rsidR="00B73476" w:rsidRDefault="00B73476" w:rsidP="0096762F">
      <w:pPr>
        <w:ind w:right="1261"/>
        <w:rPr>
          <w:sz w:val="20"/>
        </w:rPr>
        <w:sectPr w:rsidR="00B73476">
          <w:headerReference w:type="even" r:id="rId9"/>
          <w:headerReference w:type="default" r:id="rId10"/>
          <w:pgSz w:w="11910" w:h="16840"/>
          <w:pgMar w:top="1580" w:right="180" w:bottom="280" w:left="1680" w:header="722" w:footer="0" w:gutter="0"/>
          <w:pgNumType w:start="2"/>
          <w:cols w:space="720"/>
        </w:sectPr>
      </w:pPr>
    </w:p>
    <w:p w14:paraId="278E6538" w14:textId="77777777" w:rsidR="00B73476" w:rsidRDefault="00E05396" w:rsidP="0096762F">
      <w:pPr>
        <w:pStyle w:val="Heading1"/>
        <w:ind w:right="1261"/>
        <w:jc w:val="both"/>
      </w:pPr>
      <w:r>
        <w:t>Metode</w:t>
      </w:r>
      <w:r>
        <w:rPr>
          <w:spacing w:val="-3"/>
        </w:rPr>
        <w:t xml:space="preserve"> </w:t>
      </w:r>
      <w:r>
        <w:t>Penelitian</w:t>
      </w:r>
    </w:p>
    <w:p w14:paraId="1CCDDDBA" w14:textId="77777777" w:rsidR="0051704C" w:rsidRDefault="0051704C" w:rsidP="0051704C">
      <w:pPr>
        <w:pStyle w:val="BodyText"/>
        <w:spacing w:line="480" w:lineRule="auto"/>
        <w:ind w:left="588" w:right="118" w:firstLine="720"/>
        <w:jc w:val="both"/>
        <w:rPr>
          <w:lang w:val="id-ID"/>
        </w:rPr>
      </w:pPr>
    </w:p>
    <w:p w14:paraId="20BFEDE2" w14:textId="77777777" w:rsidR="0051704C" w:rsidRPr="00B00DCC" w:rsidRDefault="0051704C" w:rsidP="0051704C">
      <w:pPr>
        <w:pStyle w:val="BodyText"/>
        <w:spacing w:line="480" w:lineRule="auto"/>
        <w:ind w:left="588" w:right="1261" w:firstLine="720"/>
        <w:jc w:val="both"/>
        <w:rPr>
          <w:lang w:val="id-ID"/>
        </w:rPr>
      </w:pPr>
      <w:r w:rsidRPr="0076583B">
        <w:rPr>
          <w:lang w:val="id-ID"/>
        </w:rPr>
        <w:t>Penelitian ini menerapkan pendekatan Kualitatif Deskriptif, yaitu metode penelitian yang bertujuan untuk menjelaskan pandangan, gambaran, atau pemahaman peneliti terhadap dunia sosial yang diteliti. Dalam jenis penelitian ini, peneliti berupaya untuk mendeskripsikan peristiwa dan kejadian yang menjadi fokus penelitian. Dengan menggunakan metode ini, peneliti dapat memahami makna komunikasi baik pada suku Lembak maupun suku Jawa. Pemilihan analisis ini dianggap tepat karena dapat memberikan jawaban terhadap isu utama dalam penelitian tentang komunikasi antarbudaya pada masyarakat suku Lembak dan suku Jawa di Desa Durian Mas, Kabupaten Rejang Lebong</w:t>
      </w:r>
      <w:r w:rsidRPr="00B00DCC">
        <w:rPr>
          <w:lang w:val="id-ID"/>
        </w:rPr>
        <w:t xml:space="preserve">. </w:t>
      </w:r>
    </w:p>
    <w:p w14:paraId="7E15AB40" w14:textId="77777777" w:rsidR="0096762F" w:rsidRDefault="00E05396" w:rsidP="0051704C">
      <w:pPr>
        <w:pStyle w:val="Heading1"/>
        <w:spacing w:before="0" w:line="360" w:lineRule="auto"/>
        <w:ind w:right="1261"/>
        <w:jc w:val="both"/>
        <w:rPr>
          <w:spacing w:val="1"/>
        </w:rPr>
      </w:pPr>
      <w:r>
        <w:t>Hasil dan Pembahasan</w:t>
      </w:r>
      <w:r>
        <w:rPr>
          <w:spacing w:val="1"/>
        </w:rPr>
        <w:t xml:space="preserve"> </w:t>
      </w:r>
      <w:bookmarkStart w:id="1" w:name="_Hlk140675091"/>
    </w:p>
    <w:p w14:paraId="2057A047" w14:textId="77777777" w:rsidR="0051704C" w:rsidRDefault="0051704C" w:rsidP="0051704C">
      <w:pPr>
        <w:pStyle w:val="Heading1"/>
        <w:spacing w:before="0" w:line="360" w:lineRule="auto"/>
        <w:ind w:right="1261"/>
        <w:jc w:val="both"/>
        <w:rPr>
          <w:spacing w:val="1"/>
          <w:lang w:val="id-ID"/>
        </w:rPr>
      </w:pPr>
      <w:r>
        <w:rPr>
          <w:spacing w:val="1"/>
          <w:lang w:val="id-ID"/>
        </w:rPr>
        <w:t>Pengertian Stereotip dan Prasangka</w:t>
      </w:r>
    </w:p>
    <w:p w14:paraId="5CAC782B" w14:textId="77777777" w:rsidR="0051704C" w:rsidRPr="00B00DCC" w:rsidRDefault="0051704C" w:rsidP="0051704C">
      <w:pPr>
        <w:pStyle w:val="BodyText"/>
        <w:spacing w:line="480" w:lineRule="auto"/>
        <w:ind w:left="567" w:right="1261" w:firstLine="720"/>
        <w:jc w:val="both"/>
        <w:rPr>
          <w:lang w:val="id-ID"/>
        </w:rPr>
      </w:pPr>
      <w:r w:rsidRPr="0076583B">
        <w:rPr>
          <w:lang w:val="id-ID"/>
        </w:rPr>
        <w:t>Stereotip adalah suatu proses di mana orang dan objek ditempatkan dalam kategori-kategori yang sudah mapan, atau penilaian terhadap individu atau objek berdasarkan kategori yang dianggap relevan, bukan berdasarkan karakteristik individu mereka secara spesifik. Menurut Deddy Mulyana, stereotip adalah tindakan menggeneralisasi orang berdasarkan informasi yang terbatas, dan membuat asumsi tentang mereka berdasarkan keanggotaan mereka dalam suatu kelompok</w:t>
      </w:r>
      <w:r w:rsidRPr="00B00DCC">
        <w:rPr>
          <w:lang w:val="id-ID"/>
        </w:rPr>
        <w:t>.</w:t>
      </w:r>
      <w:r w:rsidRPr="00B00DCC">
        <w:rPr>
          <w:rStyle w:val="FootnoteReference"/>
          <w:lang w:val="id-ID"/>
        </w:rPr>
        <w:footnoteReference w:id="9"/>
      </w:r>
    </w:p>
    <w:p w14:paraId="5F8AE22F" w14:textId="77777777" w:rsidR="0051704C" w:rsidRPr="00B00DCC" w:rsidRDefault="0051704C" w:rsidP="0051704C">
      <w:pPr>
        <w:pStyle w:val="BodyText"/>
        <w:spacing w:line="480" w:lineRule="auto"/>
        <w:ind w:left="567" w:right="1261" w:firstLine="720"/>
        <w:jc w:val="both"/>
        <w:rPr>
          <w:lang w:val="id-ID"/>
        </w:rPr>
      </w:pPr>
      <w:r w:rsidRPr="007C3FDB">
        <w:rPr>
          <w:lang w:val="id-ID"/>
        </w:rPr>
        <w:t xml:space="preserve">Dalam kolaborasi korespondensi reguler, generalisasi adalah keputusan atau penilaian pesimistis kita terhadap seorang individu, di mana kita bermitra dengan </w:t>
      </w:r>
      <w:r w:rsidRPr="007C3FDB">
        <w:rPr>
          <w:lang w:val="id-ID"/>
        </w:rPr>
        <w:lastRenderedPageBreak/>
        <w:t xml:space="preserve">mereka dengan karakteristik negatif pada dasarnya mengingat partisipasi mereka dalam pertemuan tertentu. Sementara itu, bias adalah mentalitas yang tidak sejalan terhadap individu atau pertemuan tertentu. Ungkapan "bias" berasal dari kata Latin </w:t>
      </w:r>
      <w:r w:rsidRPr="007C3FDB">
        <w:rPr>
          <w:i/>
          <w:lang w:val="id-ID"/>
        </w:rPr>
        <w:t>praejudicium</w:t>
      </w:r>
      <w:r w:rsidRPr="007C3FDB">
        <w:rPr>
          <w:lang w:val="id-ID"/>
        </w:rPr>
        <w:t>, dan itu menyiratkan penilaian dalam pandangan pengalaman dan pilihan masa lalu</w:t>
      </w:r>
      <w:r w:rsidRPr="0076583B">
        <w:rPr>
          <w:lang w:val="id-ID"/>
        </w:rPr>
        <w:t>.</w:t>
      </w:r>
      <w:r w:rsidRPr="00B00DCC">
        <w:rPr>
          <w:rStyle w:val="FootnoteReference"/>
          <w:lang w:val="id-ID"/>
        </w:rPr>
        <w:footnoteReference w:id="10"/>
      </w:r>
      <w:r w:rsidRPr="00B00DCC">
        <w:rPr>
          <w:lang w:val="id-ID"/>
        </w:rPr>
        <w:t xml:space="preserve"> </w:t>
      </w:r>
    </w:p>
    <w:p w14:paraId="6E1419BC" w14:textId="77777777" w:rsidR="0051704C" w:rsidRPr="00B00DCC" w:rsidRDefault="0051704C" w:rsidP="0051704C">
      <w:pPr>
        <w:pStyle w:val="BodyText"/>
        <w:spacing w:line="480" w:lineRule="auto"/>
        <w:ind w:left="567" w:right="1261" w:firstLine="720"/>
        <w:jc w:val="both"/>
        <w:rPr>
          <w:lang w:val="id-ID"/>
        </w:rPr>
      </w:pPr>
      <w:r w:rsidRPr="0076583B">
        <w:rPr>
          <w:lang w:val="id-ID"/>
        </w:rPr>
        <w:t>Prasangka merupakan salah satu hambatan atau rintangan yang signifikan dalam kegiatan komunikasi, karena orang yang memiliki prasangka cenderung menjadi curiga dan menentang komunikator sebelum komunikasi dimulai.</w:t>
      </w:r>
      <w:r>
        <w:rPr>
          <w:rStyle w:val="FootnoteReference"/>
          <w:lang w:val="id-ID"/>
        </w:rPr>
        <w:footnoteReference w:id="11"/>
      </w:r>
      <w:r w:rsidRPr="0076583B">
        <w:rPr>
          <w:lang w:val="id-ID"/>
        </w:rPr>
        <w:t xml:space="preserve"> Dalam prasangka, emosi mendominasi dan mengarahkan kita untuk membuat kesimpulan tanpa menggunakan pemikiran yang rasional. Seseorang akan cenderung tidak berpikir objektif dan cenderung menilai segala sesuatu dengan sudut pandang negatif. Padahal, dalam ajaran agama, disarankan untuk selalu memiliki prasangka baik atau berhusnudzon terhadap siapa pun</w:t>
      </w:r>
      <w:r w:rsidRPr="00B00DCC">
        <w:rPr>
          <w:lang w:val="id-ID"/>
        </w:rPr>
        <w:t>, seperti yang tertera dalam QS.Al-Hujurat ayat 12 :</w:t>
      </w:r>
    </w:p>
    <w:p w14:paraId="142C3A62" w14:textId="77777777" w:rsidR="0051704C" w:rsidRPr="00B00DCC" w:rsidRDefault="0051704C" w:rsidP="0051704C">
      <w:pPr>
        <w:pStyle w:val="BodyText"/>
        <w:bidi/>
        <w:spacing w:line="360" w:lineRule="auto"/>
        <w:ind w:left="1261" w:right="1261" w:firstLine="26"/>
        <w:jc w:val="both"/>
        <w:rPr>
          <w:sz w:val="28"/>
          <w:szCs w:val="28"/>
          <w:rtl/>
          <w:lang w:val="id-ID"/>
        </w:rPr>
      </w:pPr>
      <w:r w:rsidRPr="00B00DCC">
        <w:rPr>
          <w:sz w:val="28"/>
          <w:szCs w:val="28"/>
          <w:rtl/>
          <w:lang w:val="id-ID"/>
        </w:rPr>
        <w:t xml:space="preserve">يَٰٓأَيُّهَا ٱلَّذِينَ ءَامَنُواْ ٱجۡتَنِبُواْ كَثِيرٗا مِّنَ ٱلظَّنِّ إِنَّ بَعۡضَ ٱلظَّنِّ إِثۡمٞۖ وَ لَا تَجَسَّسُواْ وَلَا يَغۡتَب بَّعۡضُكُم بَعۡضًاۚ أَيُحِبُّ أَحَدُكُمۡ أَن يَأۡكُلَ يَأۡكُلَ لَحۡمَ أَخِيهِ مَيۡتٗا فَكَرِهۡتُمُوهُۚ وَٱتَّقُواْ ٱللَّهَۚ إِنَّ ٱللَّهَ تَوَّابٞ رَّحِيمٞ  </w:t>
      </w:r>
    </w:p>
    <w:p w14:paraId="7FC88974" w14:textId="77777777" w:rsidR="0051704C" w:rsidRPr="00B00DCC" w:rsidRDefault="0051704C" w:rsidP="0051704C">
      <w:pPr>
        <w:pStyle w:val="BodyText"/>
        <w:ind w:left="567" w:right="1261" w:firstLine="720"/>
        <w:jc w:val="both"/>
        <w:rPr>
          <w:lang w:val="id-ID"/>
        </w:rPr>
      </w:pPr>
      <w:r w:rsidRPr="00B00DCC">
        <w:rPr>
          <w:lang w:val="id-ID"/>
        </w:rPr>
        <w:t xml:space="preserve">Hai orang-orang yang beriman, jauhilah kebanyakan purba-sangka (kecurigaan), karena sebagian dari purba-sangka itu dosa. Dan janganlah mencari-cari keburukan orang dan janganlah menggunjingkan satu sama lain. Adakah seorang </w:t>
      </w:r>
      <w:r>
        <w:rPr>
          <w:lang w:val="id-ID"/>
        </w:rPr>
        <w:t>di antara</w:t>
      </w:r>
      <w:r w:rsidRPr="00B00DCC">
        <w:rPr>
          <w:lang w:val="id-ID"/>
        </w:rPr>
        <w:t xml:space="preserve"> kamu yang suka memakan daging saudaranya yang sudah mati? Maka tentulah kamu merasa jijik kepadanya. Dan bertakwalah kepada Allah. Sesungguhnya Allah Maha Penerima Taubat lagi Maha Penyayang.</w:t>
      </w:r>
    </w:p>
    <w:p w14:paraId="4B4E2EC3" w14:textId="77777777" w:rsidR="0051704C" w:rsidRPr="00B00DCC" w:rsidRDefault="0051704C" w:rsidP="0051704C">
      <w:pPr>
        <w:pStyle w:val="BodyText"/>
        <w:spacing w:before="360" w:line="480" w:lineRule="auto"/>
        <w:ind w:left="567" w:right="1261" w:firstLine="720"/>
        <w:jc w:val="both"/>
        <w:rPr>
          <w:lang w:val="id-ID"/>
        </w:rPr>
      </w:pPr>
      <w:r>
        <w:rPr>
          <w:lang w:val="id-ID"/>
        </w:rPr>
        <w:t xml:space="preserve">Prasangka </w:t>
      </w:r>
      <w:r w:rsidRPr="000F3B3A">
        <w:rPr>
          <w:lang w:val="id-ID"/>
        </w:rPr>
        <w:t>sosial menentukan tiga variabel mendasar: generalisasi, jarak sosial, dan mentalitas tidak adil. Keterkaitan antara bias dan korespondensi sangat erat karena bias diduga menjadi penyebab berkembangnya perilaku korespondensi</w:t>
      </w:r>
      <w:r w:rsidRPr="00B00DCC">
        <w:rPr>
          <w:lang w:val="id-ID"/>
        </w:rPr>
        <w:t>.</w:t>
      </w:r>
    </w:p>
    <w:p w14:paraId="1164BFFE" w14:textId="77777777" w:rsidR="0051704C" w:rsidRPr="0051704C" w:rsidRDefault="0051704C" w:rsidP="0051704C">
      <w:pPr>
        <w:pStyle w:val="Heading1"/>
        <w:spacing w:before="0" w:line="360" w:lineRule="auto"/>
        <w:ind w:right="1261"/>
        <w:jc w:val="both"/>
        <w:rPr>
          <w:b w:val="0"/>
          <w:spacing w:val="1"/>
          <w:lang w:val="id-ID"/>
        </w:rPr>
      </w:pPr>
    </w:p>
    <w:p w14:paraId="61261BE2" w14:textId="77777777" w:rsidR="0051704C" w:rsidRPr="0051704C" w:rsidRDefault="0051704C" w:rsidP="0051704C">
      <w:pPr>
        <w:pStyle w:val="Heading1"/>
        <w:spacing w:before="0" w:line="360" w:lineRule="auto"/>
        <w:ind w:right="1261"/>
        <w:jc w:val="both"/>
        <w:rPr>
          <w:spacing w:val="1"/>
          <w:lang w:val="id-ID"/>
        </w:rPr>
      </w:pPr>
    </w:p>
    <w:p w14:paraId="0E08982D" w14:textId="77777777" w:rsidR="0096762F" w:rsidRPr="0096762F" w:rsidRDefault="0096762F" w:rsidP="0051704C">
      <w:pPr>
        <w:pStyle w:val="Heading1"/>
        <w:spacing w:before="0" w:line="360" w:lineRule="auto"/>
        <w:ind w:right="1261"/>
        <w:jc w:val="both"/>
      </w:pPr>
      <w:r>
        <w:rPr>
          <w:lang w:val="id-ID"/>
        </w:rPr>
        <w:t>Stereotip dan Prasangka</w:t>
      </w:r>
      <w:r w:rsidRPr="00B00DCC">
        <w:t xml:space="preserve"> </w:t>
      </w:r>
      <w:r>
        <w:rPr>
          <w:lang w:val="id-ID"/>
        </w:rPr>
        <w:t>Etnis</w:t>
      </w:r>
      <w:r w:rsidRPr="00B00DCC">
        <w:t xml:space="preserve"> Lembak dan </w:t>
      </w:r>
      <w:r>
        <w:rPr>
          <w:lang w:val="id-ID"/>
        </w:rPr>
        <w:t>Etnis</w:t>
      </w:r>
      <w:r w:rsidRPr="00B00DCC">
        <w:t xml:space="preserve"> Jawa di desa Durian Mas</w:t>
      </w:r>
    </w:p>
    <w:bookmarkEnd w:id="1"/>
    <w:p w14:paraId="7AC2BF79" w14:textId="77777777" w:rsidR="0096762F" w:rsidRPr="00B00DCC" w:rsidRDefault="0096762F" w:rsidP="0051704C">
      <w:pPr>
        <w:spacing w:before="480" w:line="480" w:lineRule="auto"/>
        <w:ind w:left="588" w:right="1261" w:firstLine="720"/>
        <w:jc w:val="both"/>
        <w:rPr>
          <w:sz w:val="24"/>
          <w:szCs w:val="24"/>
        </w:rPr>
      </w:pPr>
      <w:r w:rsidRPr="00B00DCC">
        <w:rPr>
          <w:sz w:val="24"/>
          <w:szCs w:val="24"/>
        </w:rPr>
        <w:lastRenderedPageBreak/>
        <w:t xml:space="preserve">Dalam komunikasi antarbudaya, stereotip dan prasangka saling terkait dan seringkali berdampak satu sama lain dalam mempengaruhi komunikasi antarbudaya. Stereotip dan prasangka adalah dua aspek yang terkait erat dalam kehidupan sosial manusia. Stereotip adalah pandangan atau persepsi umum yang menyederhanakan dan menggeneralisasi suatu kelompok orang berdasarkan ciri-ciri atau karakteristik tertentu. Stereotip dapat berasal dari berbagai sumber, seperti media massa, lingkungan sosial, atau pengalaman pribadi, dan cenderung melibatkan asumsi dan praduga yang tidak objektif. </w:t>
      </w:r>
    </w:p>
    <w:p w14:paraId="1C388FF4" w14:textId="77777777" w:rsidR="0096762F" w:rsidRPr="00B00DCC" w:rsidRDefault="0096762F" w:rsidP="0051704C">
      <w:pPr>
        <w:spacing w:before="120" w:line="480" w:lineRule="auto"/>
        <w:ind w:left="588" w:right="1261" w:firstLine="720"/>
        <w:jc w:val="both"/>
        <w:rPr>
          <w:sz w:val="24"/>
          <w:szCs w:val="24"/>
        </w:rPr>
      </w:pPr>
      <w:r w:rsidRPr="00B00DCC">
        <w:rPr>
          <w:sz w:val="24"/>
          <w:szCs w:val="24"/>
        </w:rPr>
        <w:t xml:space="preserve">Prasangka, di sisi lain, merujuk pada sikap negatif atau positif yang tidak adil terhadap kelompok atau individu berdasarkan stereotip atau keyakinan yang tidak beralasan. Prasangka dapat menyebabkan diskriminasi dan perlakuan tidak adil terhadap orang-orang yang menjadi sasaran prasangka. Stereotip dan prasangka seringkali timbul karena manusia cenderung mencari cara untuk memahami dan menyederhanakan dunia di sekitar mereka. Pikiran mengelompokkan dan mengklasifikasikan orang dan hal-hal tertentu memungkinkan kita untuk mengatasi kompleksitas kehidupan. </w:t>
      </w:r>
    </w:p>
    <w:p w14:paraId="40F73505" w14:textId="77777777" w:rsidR="0096762F" w:rsidRPr="00B00DCC" w:rsidRDefault="0096762F" w:rsidP="0051704C">
      <w:pPr>
        <w:spacing w:before="120" w:line="480" w:lineRule="auto"/>
        <w:ind w:left="588" w:right="1261" w:firstLine="720"/>
        <w:jc w:val="both"/>
        <w:rPr>
          <w:sz w:val="24"/>
          <w:szCs w:val="24"/>
        </w:rPr>
      </w:pPr>
      <w:r w:rsidRPr="00B00DCC">
        <w:rPr>
          <w:sz w:val="24"/>
          <w:szCs w:val="24"/>
        </w:rPr>
        <w:t xml:space="preserve">Stereotip digeneralisasi menjadi prasangka, hal ini dapat mengakibatkan konsekuensi negatif, seperti diskriminasi, pelecehan, atau marginalisasi kelompok tertentu. Stereotip dan prasangka dapat dipengaruhi oleh berbagai faktor, termasuk budaya, media massa, pendidikan, dan lingkungan sosial. Biasa yang ada dalam masyarakat juga dapat memperkuat stereotip dan prasangka yang tidak benar. Oleh karena itu, penting untuk terus mendorong kesadaran dan pemahaman antarbudaya serta membuka pikiran untuk mengatasi ketidakadilan dan kesalahan pandangan. Upaya untuk mengatasi stereotip dan prasangka melibatkan kesadaran diri dan peningkatan pemahaman tentang kelompok atau individu yang berbeda. Mengenal orang lain sebagai individu dengan keunikannya sendiri dan menolak asumsi yang tidak beralasan dapat membantu menghindari jatuh ke dalam pola pikir stereotipikal. </w:t>
      </w:r>
    </w:p>
    <w:p w14:paraId="66B9CF30" w14:textId="77777777" w:rsidR="0096762F" w:rsidRPr="00B00DCC" w:rsidRDefault="0096762F" w:rsidP="0051704C">
      <w:pPr>
        <w:spacing w:before="120" w:line="480" w:lineRule="auto"/>
        <w:ind w:left="588" w:right="1261" w:firstLine="720"/>
        <w:jc w:val="both"/>
        <w:rPr>
          <w:sz w:val="24"/>
          <w:szCs w:val="24"/>
        </w:rPr>
      </w:pPr>
      <w:r w:rsidRPr="00B00DCC">
        <w:rPr>
          <w:sz w:val="24"/>
          <w:szCs w:val="24"/>
        </w:rPr>
        <w:lastRenderedPageBreak/>
        <w:t xml:space="preserve">Edukasi dan dialog juga dapat berperan penting dalam mengatasi stereotip dan prasangka, karena mereka membuka pintu bagi saling pengertian dan penghormatan di antara kelompok-kelompok yang berbeda. Selain itu, penting bagi media dan para pemimpin masyarakat untuk berperan dalam menghadapi stereotip dan prasangka dengan cara yang positif dan mendukung inklusivitas. Melalui representasi yang akurat dan beragam, media dapat membantu menggantikan stereotip dengan pemahaman yang lebih mendalam tentang keberagaman manusia. </w:t>
      </w:r>
    </w:p>
    <w:p w14:paraId="014E647E"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Para pemimpin masyarakat juga memiliki tanggung jawab untuk mempromosikan kesetaraan dan menghargai keragaman sebagai kekayaan budaya. Penting untuk diingat bahwa setiap orang memiliki peran dalam mengatasi stereotip dan prasangka. Saat kita menjadi lebih sadar akan sikap dan pandangan kita, kita dapat membantu menciptakan lingkungan yang lebih inklusif, adil, dan saling menghormati bagi semua orang. Dengan mengatasi stereotip dan prasangka, kita dapat menciptakan masyarakat yang berpusat pada nilai-nilai kesetaraan, keadilan, dan penghargaan terhadap keberagaman manusia.</w:t>
      </w:r>
    </w:p>
    <w:p w14:paraId="3771F982" w14:textId="77777777" w:rsidR="0096762F" w:rsidRPr="00B00DCC" w:rsidRDefault="0096762F" w:rsidP="0051704C">
      <w:pPr>
        <w:pStyle w:val="ListParagraph"/>
        <w:spacing w:before="120" w:line="480" w:lineRule="auto"/>
        <w:ind w:left="426" w:right="1261" w:firstLine="0"/>
        <w:contextualSpacing/>
        <w:jc w:val="both"/>
        <w:rPr>
          <w:rFonts w:ascii="Times New Roman" w:hAnsi="Times New Roman" w:cs="Times New Roman"/>
          <w:b/>
          <w:sz w:val="24"/>
          <w:szCs w:val="24"/>
        </w:rPr>
      </w:pPr>
      <w:r w:rsidRPr="00B00DCC">
        <w:rPr>
          <w:rFonts w:ascii="Times New Roman" w:hAnsi="Times New Roman" w:cs="Times New Roman"/>
          <w:b/>
          <w:sz w:val="24"/>
          <w:szCs w:val="24"/>
        </w:rPr>
        <w:t>Stereotip masyarakat suku Lembak terhadap suku Jawa</w:t>
      </w:r>
    </w:p>
    <w:p w14:paraId="2A7DD1DC"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Mengenai tentang stereotip masyarakat suku Lembak terhadap suku jawa  peneliti melakukan wawancara dengan beberapa narasumber dengan pertanyaan bagaimana pandangan Bapak terhadap warga suku Jawa, disini narasumber pertama mengatakan bahwa :</w:t>
      </w:r>
    </w:p>
    <w:p w14:paraId="37E8BDDD" w14:textId="77777777" w:rsidR="0096762F" w:rsidRPr="00B00DCC" w:rsidRDefault="0096762F" w:rsidP="0051704C">
      <w:pPr>
        <w:ind w:left="1440" w:right="1261"/>
        <w:jc w:val="both"/>
        <w:rPr>
          <w:i/>
          <w:sz w:val="24"/>
          <w:szCs w:val="24"/>
        </w:rPr>
      </w:pPr>
      <w:r w:rsidRPr="00B00DCC">
        <w:rPr>
          <w:i/>
          <w:sz w:val="24"/>
          <w:szCs w:val="24"/>
        </w:rPr>
        <w:t>“Menurut saya pribadi orang Jawa memang cenderung pendiam dalam berinteraksi sosial. Namun, saya juga percaya bahwa tidak semua orang Jawa memiliki sifat tersebut”.</w:t>
      </w:r>
      <w:r w:rsidRPr="00B00DCC">
        <w:rPr>
          <w:rStyle w:val="FootnoteReference"/>
          <w:i/>
          <w:sz w:val="24"/>
          <w:szCs w:val="24"/>
        </w:rPr>
        <w:footnoteReference w:id="12"/>
      </w:r>
    </w:p>
    <w:p w14:paraId="76C89210"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Selanjutnya Informan kedua mengatakan dengan pertanyaan yang sama ia menuturkan :</w:t>
      </w:r>
    </w:p>
    <w:p w14:paraId="0798544C" w14:textId="77777777" w:rsidR="0096762F" w:rsidRPr="00471031" w:rsidRDefault="0096762F" w:rsidP="0051704C">
      <w:pPr>
        <w:spacing w:before="120"/>
        <w:ind w:left="1440" w:right="1261" w:firstLine="720"/>
        <w:jc w:val="both"/>
        <w:rPr>
          <w:sz w:val="24"/>
          <w:szCs w:val="24"/>
        </w:rPr>
      </w:pPr>
      <w:r w:rsidRPr="00471031">
        <w:rPr>
          <w:sz w:val="24"/>
          <w:szCs w:val="24"/>
        </w:rPr>
        <w:t xml:space="preserve">“Sebenarnya, dari pengalaman saya berinteraksi dengan orang Jawa, saya melihat bahwa banyak dari mereka memiliki sikap tegas dalam mengambil keputusan dan menyampaikan pendapat. Mereka cenderung </w:t>
      </w:r>
      <w:r w:rsidRPr="00471031">
        <w:rPr>
          <w:sz w:val="24"/>
          <w:szCs w:val="24"/>
        </w:rPr>
        <w:lastRenderedPageBreak/>
        <w:t>menggunakan bahasa yang lugas dan tegas, serta tidak ragu dalam menegakkan prinsip dan keputusan mereka. Memang terlihat bahwa mereka sering menggunakan basa-basi dalam percakapan. Mereka cenderung mengawali obrolan dengan bertanya tentang kesehatan atau keadaan lawan bicara sebagai bentuk sopan santun dan perhatian. Saya rasa ya, basa-basi adalah bagian penting dari budaya Jawa. Dalam budaya Jawa, sikap lembut dan sopan santun sangat dihargai. Basa-basi adalah cara untuk menunjukkan kepedulian dan menghormati lawan bicara sebelum masuk ke pokok pembicaraan yang lebih serius. terkadang saya merasa basa-basi bisa memperlambat komunikasi, terutama ketika kita ingin langsung masuk ke pokok pembicaraan. Namun, saya juga memahami bahwa basa-basi adalah bagian dari budaya dan cara orang Jawa berinteraksi. Oleh karena itu, kita perlu menghargainya dan beradaptasi dengan cara berkomunikasi mereka”.</w:t>
      </w:r>
      <w:r w:rsidRPr="00471031">
        <w:rPr>
          <w:rStyle w:val="FootnoteReference"/>
          <w:sz w:val="24"/>
          <w:szCs w:val="24"/>
        </w:rPr>
        <w:footnoteReference w:id="13"/>
      </w:r>
    </w:p>
    <w:p w14:paraId="79E68B0C" w14:textId="77777777" w:rsidR="0096762F" w:rsidRPr="00471031" w:rsidRDefault="0096762F" w:rsidP="0051704C">
      <w:pPr>
        <w:spacing w:before="120" w:line="480" w:lineRule="auto"/>
        <w:ind w:left="426" w:right="1261" w:firstLine="720"/>
        <w:jc w:val="both"/>
        <w:rPr>
          <w:sz w:val="24"/>
          <w:szCs w:val="24"/>
        </w:rPr>
      </w:pPr>
      <w:r w:rsidRPr="00471031">
        <w:rPr>
          <w:sz w:val="24"/>
          <w:szCs w:val="24"/>
        </w:rPr>
        <w:t>Kemudian Informan Ketiga menuturkan :</w:t>
      </w:r>
    </w:p>
    <w:p w14:paraId="1C714858" w14:textId="77777777" w:rsidR="0096762F" w:rsidRPr="00471031" w:rsidRDefault="0096762F" w:rsidP="0051704C">
      <w:pPr>
        <w:spacing w:before="120"/>
        <w:ind w:left="1440" w:right="1261"/>
        <w:jc w:val="both"/>
        <w:rPr>
          <w:sz w:val="24"/>
          <w:szCs w:val="24"/>
        </w:rPr>
      </w:pPr>
      <w:r w:rsidRPr="00471031">
        <w:rPr>
          <w:sz w:val="24"/>
          <w:szCs w:val="24"/>
        </w:rPr>
        <w:t>“Memang terlihat bahwa mereka cenderung memiliki sikap lembut dan sopan santun dalam berbicara. Mereka menggunakan bahasa yang halus dan mengandung ungkapan penghormatan, serta selalu berusaha untuk menghindari konflik atau pergulatan kata-kata yang kasar. menurut saya sifat lembut dan sopan santun merupakan bagian penting dari identitas budaya Jawa. Saya melihat bahwa budaya Jawa mengajarkan nilai-nilai kesantunan dan keseimbangan dalam berinteraksi sosial. Sikap lembut ini mencerminkan nilai-nilai yang diajarkan dalam keluarga dan lingkungan masyarakat mereka. Stereotip bisa mempengaruhi persepsi seseorang tentang orang lain. Saya rasa kadang-kadang saya harus beradaptasi dengan cara berbicara dan berinteraksi yang lebih sopan ketika berbicara dengan orang Jawa. Namun, saya selalu berusaha untuk tetap terbuka dan tidak mengandalkan stereotip dalam berinteraksi dengan siapa pun, termasuk orang Jawa”.</w:t>
      </w:r>
      <w:r w:rsidRPr="00471031">
        <w:rPr>
          <w:rStyle w:val="FootnoteReference"/>
          <w:sz w:val="24"/>
          <w:szCs w:val="24"/>
        </w:rPr>
        <w:footnoteReference w:id="14"/>
      </w:r>
    </w:p>
    <w:p w14:paraId="40F10A8C" w14:textId="77777777" w:rsidR="0096762F" w:rsidRPr="00471031" w:rsidRDefault="0096762F" w:rsidP="0051704C">
      <w:pPr>
        <w:spacing w:before="120" w:line="480" w:lineRule="auto"/>
        <w:ind w:left="426" w:right="1261" w:firstLine="720"/>
        <w:jc w:val="both"/>
        <w:rPr>
          <w:sz w:val="24"/>
          <w:szCs w:val="24"/>
        </w:rPr>
      </w:pPr>
      <w:r w:rsidRPr="00471031">
        <w:rPr>
          <w:sz w:val="24"/>
          <w:szCs w:val="24"/>
        </w:rPr>
        <w:t>Selanjutnya informan keempat menuturkan :</w:t>
      </w:r>
    </w:p>
    <w:p w14:paraId="7A2E67A2" w14:textId="77777777" w:rsidR="0096762F" w:rsidRPr="00471031" w:rsidRDefault="0096762F" w:rsidP="0051704C">
      <w:pPr>
        <w:spacing w:before="120"/>
        <w:ind w:left="1440" w:right="1261"/>
        <w:jc w:val="both"/>
        <w:rPr>
          <w:sz w:val="24"/>
          <w:szCs w:val="24"/>
        </w:rPr>
      </w:pPr>
      <w:r w:rsidRPr="00471031">
        <w:rPr>
          <w:sz w:val="24"/>
          <w:szCs w:val="24"/>
        </w:rPr>
        <w:t xml:space="preserve">“Ya, menurut saya, sikap sungkan dan sopan santun adalah ciri khas yang sangat dihargai dalam budaya Jawa. Budaya mereka mengajarkan pentingnya kesantunan, menghargai perbedaan, dan menghindari konflik dalam interaksi sosial”. Dan juga banyak orang Jawa cenderung menunjukkan sikap tenang dalam berkomunikasi. Mereka berbicara dengan suara yang lembut dan menunjukkan kesabaran dalam menghadapi berbagai situasi. Menurut saya, ya. Sifat tenang ini merupakan salah satu aspek penting dari budaya Jawa. Saya pernah tinggal di Jawa beberapa waktu, dan melihat bagaimana mereka sangat menghargai kesantunan dan kelembutan dalam berkomunikasi. Sifat tenang ini mencerminkan nilai-nilai yang ditekankan dalam budaya mereka”. “Saya pernah berinteraksi dengan banyak orang Jawa dan mereka memang cenderung lebih pengalah dan mengutamakan kedamaian dalam berkomunikasi. Sifat pengalah ini merupakan bagian integral dari budaya Jawa. Dalam adat dan tradisi mereka, menghormati orang lain dan menjaga harmoni dalam kelompok masyarakat sangat dijunjung tinggi. Saya melihat bahwa sikap pengalah ini mencerminkan nilai-nilai kearifan yang diajarkan dalam budaya Jawa. Menurut saya, cara terbaik adalah dengan mengamati dan mendengarkan dengan cermat ketika berinteraksi dengan orang Jawa. Saya berusaha untuk lebih mengerti nilai-nilai dan adat istiadat mereka. </w:t>
      </w:r>
      <w:r w:rsidRPr="00471031">
        <w:rPr>
          <w:sz w:val="24"/>
          <w:szCs w:val="24"/>
        </w:rPr>
        <w:lastRenderedPageBreak/>
        <w:t>Selain itu, dengan bertanya dan berkomunikasi terbuka, saya juga mencoba untuk menyesuaikan cara berbicara agar lebih sesuai dengan budaya mereka”.</w:t>
      </w:r>
      <w:r w:rsidRPr="00471031">
        <w:rPr>
          <w:rStyle w:val="FootnoteReference"/>
          <w:sz w:val="24"/>
          <w:szCs w:val="24"/>
        </w:rPr>
        <w:footnoteReference w:id="15"/>
      </w:r>
    </w:p>
    <w:p w14:paraId="614ABCB1" w14:textId="77777777" w:rsidR="0096762F" w:rsidRPr="00471031" w:rsidRDefault="0096762F" w:rsidP="0051704C">
      <w:pPr>
        <w:spacing w:before="120" w:line="480" w:lineRule="auto"/>
        <w:ind w:left="426" w:right="1261" w:firstLine="720"/>
        <w:jc w:val="both"/>
        <w:rPr>
          <w:sz w:val="24"/>
          <w:szCs w:val="24"/>
        </w:rPr>
      </w:pPr>
      <w:r w:rsidRPr="00471031">
        <w:rPr>
          <w:sz w:val="24"/>
          <w:szCs w:val="24"/>
        </w:rPr>
        <w:t>Informan yang terakhir menuturkan :</w:t>
      </w:r>
    </w:p>
    <w:p w14:paraId="0B35C279" w14:textId="77777777" w:rsidR="0096762F" w:rsidRPr="00471031" w:rsidRDefault="0096762F" w:rsidP="0051704C">
      <w:pPr>
        <w:spacing w:before="120"/>
        <w:ind w:left="1440" w:right="1261"/>
        <w:jc w:val="both"/>
        <w:rPr>
          <w:sz w:val="24"/>
          <w:szCs w:val="24"/>
        </w:rPr>
      </w:pPr>
      <w:r w:rsidRPr="00471031">
        <w:rPr>
          <w:sz w:val="24"/>
          <w:szCs w:val="24"/>
        </w:rPr>
        <w:t>“Menurut pandangan saya, orang Jawa memang cenderung memiliki sikap pemaaf. Mereka seringkali menunjukkan kesabaran dalam menghadapi berbagai situasi dan cenderung tidak mudah marah. Saya pernah berinteraksi dengan beberapa teman dari budaya Jawa, dan mereka memang menunjukkan sikap pemaaf dalam berbagai situasi. Bahkan ketika ada perbedaan pendapat, mereka cenderung mencari cara damai untuk menyelesaikan masalah”.</w:t>
      </w:r>
      <w:r w:rsidRPr="00471031">
        <w:rPr>
          <w:rStyle w:val="FootnoteReference"/>
          <w:sz w:val="24"/>
          <w:szCs w:val="24"/>
        </w:rPr>
        <w:footnoteReference w:id="16"/>
      </w:r>
      <w:r w:rsidRPr="00471031">
        <w:rPr>
          <w:sz w:val="24"/>
          <w:szCs w:val="24"/>
        </w:rPr>
        <w:t xml:space="preserve"> </w:t>
      </w:r>
    </w:p>
    <w:p w14:paraId="28724C36"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Stereotip yang tumbuh di</w:t>
      </w:r>
      <w:r>
        <w:rPr>
          <w:sz w:val="24"/>
          <w:szCs w:val="24"/>
        </w:rPr>
        <w:t xml:space="preserve"> </w:t>
      </w:r>
      <w:r w:rsidRPr="00B00DCC">
        <w:rPr>
          <w:sz w:val="24"/>
          <w:szCs w:val="24"/>
        </w:rPr>
        <w:t xml:space="preserve">kalangan masyarakat suku Lembak terhadap warga suku Jawa di Desa Durian Mas hal tersebut ditunjukkan adanya penilaian-penilaian masalah tertentu terhadap masyarakat suku Jawa. Adapun </w:t>
      </w:r>
      <w:r>
        <w:rPr>
          <w:sz w:val="24"/>
          <w:szCs w:val="24"/>
        </w:rPr>
        <w:t>stereotip</w:t>
      </w:r>
      <w:r w:rsidRPr="00B00DCC">
        <w:rPr>
          <w:sz w:val="24"/>
          <w:szCs w:val="24"/>
        </w:rPr>
        <w:t xml:space="preserve"> tersebut sebagai berikut :</w:t>
      </w:r>
    </w:p>
    <w:p w14:paraId="43E28C8F" w14:textId="77777777" w:rsidR="0096762F" w:rsidRPr="00B00DCC" w:rsidRDefault="0096762F" w:rsidP="0051704C">
      <w:pPr>
        <w:spacing w:before="120"/>
        <w:ind w:right="1261"/>
        <w:jc w:val="center"/>
        <w:rPr>
          <w:b/>
          <w:sz w:val="24"/>
          <w:szCs w:val="24"/>
        </w:rPr>
      </w:pPr>
      <w:r w:rsidRPr="00B00DCC">
        <w:rPr>
          <w:b/>
          <w:sz w:val="24"/>
          <w:szCs w:val="24"/>
        </w:rPr>
        <w:t>Tabel 1.1</w:t>
      </w:r>
    </w:p>
    <w:p w14:paraId="653714BA" w14:textId="77777777" w:rsidR="0096762F" w:rsidRPr="00B00DCC" w:rsidRDefault="0096762F" w:rsidP="0051704C">
      <w:pPr>
        <w:spacing w:before="120"/>
        <w:ind w:right="1261"/>
        <w:jc w:val="center"/>
        <w:rPr>
          <w:b/>
          <w:sz w:val="24"/>
          <w:szCs w:val="24"/>
        </w:rPr>
      </w:pPr>
      <w:r w:rsidRPr="00B00DCC">
        <w:rPr>
          <w:b/>
          <w:sz w:val="24"/>
          <w:szCs w:val="24"/>
        </w:rPr>
        <w:t>Stereotip Masyarakat Suku Lembak Terhadap Suku Jawa</w:t>
      </w:r>
    </w:p>
    <w:tbl>
      <w:tblPr>
        <w:tblStyle w:val="TableGrid"/>
        <w:tblW w:w="0" w:type="auto"/>
        <w:jc w:val="center"/>
        <w:tblLook w:val="04A0" w:firstRow="1" w:lastRow="0" w:firstColumn="1" w:lastColumn="0" w:noHBand="0" w:noVBand="1"/>
      </w:tblPr>
      <w:tblGrid>
        <w:gridCol w:w="2642"/>
        <w:gridCol w:w="2643"/>
        <w:gridCol w:w="2643"/>
      </w:tblGrid>
      <w:tr w:rsidR="0096762F" w:rsidRPr="00B00DCC" w14:paraId="0BB5B373" w14:textId="77777777" w:rsidTr="0096762F">
        <w:trPr>
          <w:jc w:val="center"/>
        </w:trPr>
        <w:tc>
          <w:tcPr>
            <w:tcW w:w="2642" w:type="dxa"/>
            <w:tcBorders>
              <w:bottom w:val="single" w:sz="4" w:space="0" w:color="auto"/>
            </w:tcBorders>
          </w:tcPr>
          <w:p w14:paraId="0D23080D" w14:textId="77777777" w:rsidR="0096762F" w:rsidRPr="00B00DCC" w:rsidRDefault="0096762F" w:rsidP="0051704C">
            <w:pPr>
              <w:spacing w:before="120"/>
              <w:ind w:right="1261"/>
              <w:jc w:val="center"/>
              <w:rPr>
                <w:b/>
                <w:sz w:val="24"/>
                <w:szCs w:val="24"/>
              </w:rPr>
            </w:pPr>
            <w:r w:rsidRPr="00B00DCC">
              <w:rPr>
                <w:b/>
                <w:sz w:val="24"/>
                <w:szCs w:val="24"/>
              </w:rPr>
              <w:t>Stereotip</w:t>
            </w:r>
          </w:p>
        </w:tc>
        <w:tc>
          <w:tcPr>
            <w:tcW w:w="2643" w:type="dxa"/>
          </w:tcPr>
          <w:p w14:paraId="13F8A475" w14:textId="77777777" w:rsidR="0096762F" w:rsidRPr="00B00DCC" w:rsidRDefault="0096762F" w:rsidP="0051704C">
            <w:pPr>
              <w:spacing w:before="120"/>
              <w:ind w:right="1261"/>
              <w:jc w:val="center"/>
              <w:rPr>
                <w:b/>
                <w:sz w:val="24"/>
                <w:szCs w:val="24"/>
              </w:rPr>
            </w:pPr>
            <w:r w:rsidRPr="00B00DCC">
              <w:rPr>
                <w:b/>
                <w:sz w:val="24"/>
                <w:szCs w:val="24"/>
              </w:rPr>
              <w:t>Positif</w:t>
            </w:r>
          </w:p>
        </w:tc>
        <w:tc>
          <w:tcPr>
            <w:tcW w:w="2643" w:type="dxa"/>
          </w:tcPr>
          <w:p w14:paraId="44C9C5CA" w14:textId="77777777" w:rsidR="0096762F" w:rsidRPr="00B00DCC" w:rsidRDefault="0096762F" w:rsidP="0051704C">
            <w:pPr>
              <w:spacing w:before="120"/>
              <w:ind w:right="1261"/>
              <w:jc w:val="center"/>
              <w:rPr>
                <w:b/>
                <w:sz w:val="24"/>
                <w:szCs w:val="24"/>
              </w:rPr>
            </w:pPr>
            <w:r w:rsidRPr="00B00DCC">
              <w:rPr>
                <w:b/>
                <w:sz w:val="24"/>
                <w:szCs w:val="24"/>
              </w:rPr>
              <w:t>Negatif</w:t>
            </w:r>
          </w:p>
        </w:tc>
      </w:tr>
      <w:tr w:rsidR="0096762F" w:rsidRPr="00B00DCC" w14:paraId="62344919" w14:textId="77777777" w:rsidTr="0096762F">
        <w:trPr>
          <w:jc w:val="center"/>
        </w:trPr>
        <w:tc>
          <w:tcPr>
            <w:tcW w:w="2642" w:type="dxa"/>
            <w:vMerge w:val="restart"/>
            <w:vAlign w:val="center"/>
          </w:tcPr>
          <w:p w14:paraId="54B1E6D1" w14:textId="77777777" w:rsidR="0096762F" w:rsidRPr="00B00DCC" w:rsidRDefault="0096762F" w:rsidP="0051704C">
            <w:pPr>
              <w:spacing w:before="120"/>
              <w:ind w:right="1261"/>
              <w:jc w:val="center"/>
              <w:rPr>
                <w:b/>
                <w:sz w:val="24"/>
                <w:szCs w:val="24"/>
              </w:rPr>
            </w:pPr>
            <w:r w:rsidRPr="00B00DCC">
              <w:rPr>
                <w:b/>
                <w:sz w:val="24"/>
                <w:szCs w:val="24"/>
              </w:rPr>
              <w:t>Jawa</w:t>
            </w:r>
          </w:p>
        </w:tc>
        <w:tc>
          <w:tcPr>
            <w:tcW w:w="2643" w:type="dxa"/>
          </w:tcPr>
          <w:p w14:paraId="47F0C7ED" w14:textId="77777777" w:rsidR="0096762F" w:rsidRPr="00B00DCC" w:rsidRDefault="0096762F" w:rsidP="0051704C">
            <w:pPr>
              <w:spacing w:before="120"/>
              <w:ind w:right="1261"/>
              <w:jc w:val="center"/>
              <w:rPr>
                <w:sz w:val="24"/>
                <w:szCs w:val="24"/>
              </w:rPr>
            </w:pPr>
            <w:r w:rsidRPr="00B00DCC">
              <w:rPr>
                <w:sz w:val="24"/>
                <w:szCs w:val="24"/>
              </w:rPr>
              <w:t>Pendiam</w:t>
            </w:r>
          </w:p>
        </w:tc>
        <w:tc>
          <w:tcPr>
            <w:tcW w:w="2643" w:type="dxa"/>
          </w:tcPr>
          <w:p w14:paraId="7B32AD6E" w14:textId="77777777" w:rsidR="0096762F" w:rsidRPr="00B00DCC" w:rsidRDefault="0096762F" w:rsidP="0051704C">
            <w:pPr>
              <w:spacing w:before="120"/>
              <w:ind w:right="1261"/>
              <w:jc w:val="center"/>
              <w:rPr>
                <w:sz w:val="24"/>
                <w:szCs w:val="24"/>
              </w:rPr>
            </w:pPr>
            <w:r w:rsidRPr="00B00DCC">
              <w:rPr>
                <w:sz w:val="24"/>
                <w:szCs w:val="24"/>
              </w:rPr>
              <w:t>Gampang ditipu</w:t>
            </w:r>
          </w:p>
        </w:tc>
      </w:tr>
      <w:tr w:rsidR="0096762F" w:rsidRPr="00B00DCC" w14:paraId="6102E9FB" w14:textId="77777777" w:rsidTr="0096762F">
        <w:trPr>
          <w:jc w:val="center"/>
        </w:trPr>
        <w:tc>
          <w:tcPr>
            <w:tcW w:w="2642" w:type="dxa"/>
            <w:vMerge/>
          </w:tcPr>
          <w:p w14:paraId="0AE532E8" w14:textId="77777777" w:rsidR="0096762F" w:rsidRPr="00B00DCC" w:rsidRDefault="0096762F" w:rsidP="0051704C">
            <w:pPr>
              <w:spacing w:before="120"/>
              <w:ind w:right="1261"/>
              <w:jc w:val="center"/>
              <w:rPr>
                <w:b/>
                <w:i/>
                <w:sz w:val="24"/>
                <w:szCs w:val="24"/>
              </w:rPr>
            </w:pPr>
          </w:p>
        </w:tc>
        <w:tc>
          <w:tcPr>
            <w:tcW w:w="2643" w:type="dxa"/>
          </w:tcPr>
          <w:p w14:paraId="15DE9433" w14:textId="77777777" w:rsidR="0096762F" w:rsidRPr="00B00DCC" w:rsidRDefault="0096762F" w:rsidP="0051704C">
            <w:pPr>
              <w:spacing w:before="120"/>
              <w:ind w:right="1261"/>
              <w:jc w:val="center"/>
              <w:rPr>
                <w:sz w:val="24"/>
                <w:szCs w:val="24"/>
              </w:rPr>
            </w:pPr>
            <w:r w:rsidRPr="00B00DCC">
              <w:rPr>
                <w:sz w:val="24"/>
                <w:szCs w:val="24"/>
              </w:rPr>
              <w:t>Tegas</w:t>
            </w:r>
          </w:p>
        </w:tc>
        <w:tc>
          <w:tcPr>
            <w:tcW w:w="2643" w:type="dxa"/>
          </w:tcPr>
          <w:p w14:paraId="16E8188F" w14:textId="77777777" w:rsidR="0096762F" w:rsidRPr="00B00DCC" w:rsidRDefault="0096762F" w:rsidP="0051704C">
            <w:pPr>
              <w:spacing w:before="120"/>
              <w:ind w:right="1261"/>
              <w:jc w:val="center"/>
              <w:rPr>
                <w:sz w:val="24"/>
                <w:szCs w:val="24"/>
              </w:rPr>
            </w:pPr>
            <w:r w:rsidRPr="00B00DCC">
              <w:rPr>
                <w:sz w:val="24"/>
                <w:szCs w:val="24"/>
              </w:rPr>
              <w:t>Tidak terus terang</w:t>
            </w:r>
          </w:p>
        </w:tc>
      </w:tr>
      <w:tr w:rsidR="0096762F" w:rsidRPr="00B00DCC" w14:paraId="4E1C983C" w14:textId="77777777" w:rsidTr="0096762F">
        <w:trPr>
          <w:jc w:val="center"/>
        </w:trPr>
        <w:tc>
          <w:tcPr>
            <w:tcW w:w="2642" w:type="dxa"/>
            <w:vMerge/>
          </w:tcPr>
          <w:p w14:paraId="47D73FB0" w14:textId="77777777" w:rsidR="0096762F" w:rsidRPr="00B00DCC" w:rsidRDefault="0096762F" w:rsidP="0051704C">
            <w:pPr>
              <w:spacing w:before="120"/>
              <w:ind w:right="1261"/>
              <w:jc w:val="center"/>
              <w:rPr>
                <w:b/>
                <w:sz w:val="24"/>
                <w:szCs w:val="24"/>
              </w:rPr>
            </w:pPr>
          </w:p>
        </w:tc>
        <w:tc>
          <w:tcPr>
            <w:tcW w:w="2643" w:type="dxa"/>
          </w:tcPr>
          <w:p w14:paraId="27B3264B" w14:textId="77777777" w:rsidR="0096762F" w:rsidRPr="00B00DCC" w:rsidRDefault="0096762F" w:rsidP="0051704C">
            <w:pPr>
              <w:spacing w:before="120"/>
              <w:ind w:right="1261"/>
              <w:jc w:val="center"/>
              <w:rPr>
                <w:sz w:val="24"/>
                <w:szCs w:val="24"/>
              </w:rPr>
            </w:pPr>
            <w:r w:rsidRPr="00B00DCC">
              <w:rPr>
                <w:sz w:val="24"/>
                <w:szCs w:val="24"/>
              </w:rPr>
              <w:t>Lembut</w:t>
            </w:r>
          </w:p>
        </w:tc>
        <w:tc>
          <w:tcPr>
            <w:tcW w:w="2643" w:type="dxa"/>
          </w:tcPr>
          <w:p w14:paraId="1ED0DF8B" w14:textId="77777777" w:rsidR="0096762F" w:rsidRPr="00B00DCC" w:rsidRDefault="0096762F" w:rsidP="0051704C">
            <w:pPr>
              <w:spacing w:before="120"/>
              <w:ind w:right="1261"/>
              <w:jc w:val="center"/>
              <w:rPr>
                <w:sz w:val="24"/>
                <w:szCs w:val="24"/>
              </w:rPr>
            </w:pPr>
            <w:r w:rsidRPr="00B00DCC">
              <w:rPr>
                <w:sz w:val="24"/>
                <w:szCs w:val="24"/>
              </w:rPr>
              <w:t>Licik</w:t>
            </w:r>
          </w:p>
        </w:tc>
      </w:tr>
      <w:tr w:rsidR="0096762F" w:rsidRPr="00B00DCC" w14:paraId="2A60DB4C" w14:textId="77777777" w:rsidTr="0096762F">
        <w:trPr>
          <w:jc w:val="center"/>
        </w:trPr>
        <w:tc>
          <w:tcPr>
            <w:tcW w:w="2642" w:type="dxa"/>
            <w:vMerge/>
          </w:tcPr>
          <w:p w14:paraId="3A090D3D" w14:textId="77777777" w:rsidR="0096762F" w:rsidRPr="00B00DCC" w:rsidRDefault="0096762F" w:rsidP="0051704C">
            <w:pPr>
              <w:spacing w:before="120"/>
              <w:ind w:right="1261"/>
              <w:jc w:val="center"/>
              <w:rPr>
                <w:b/>
                <w:sz w:val="24"/>
                <w:szCs w:val="24"/>
              </w:rPr>
            </w:pPr>
          </w:p>
        </w:tc>
        <w:tc>
          <w:tcPr>
            <w:tcW w:w="2643" w:type="dxa"/>
          </w:tcPr>
          <w:p w14:paraId="084DB607" w14:textId="77777777" w:rsidR="0096762F" w:rsidRPr="00B00DCC" w:rsidRDefault="0096762F" w:rsidP="0051704C">
            <w:pPr>
              <w:spacing w:before="120"/>
              <w:ind w:right="1261"/>
              <w:jc w:val="center"/>
              <w:rPr>
                <w:sz w:val="24"/>
                <w:szCs w:val="24"/>
              </w:rPr>
            </w:pPr>
            <w:r w:rsidRPr="00B00DCC">
              <w:rPr>
                <w:sz w:val="24"/>
                <w:szCs w:val="24"/>
              </w:rPr>
              <w:t>Tenang</w:t>
            </w:r>
          </w:p>
        </w:tc>
        <w:tc>
          <w:tcPr>
            <w:tcW w:w="2643" w:type="dxa"/>
          </w:tcPr>
          <w:p w14:paraId="284CEE5B" w14:textId="77777777" w:rsidR="0096762F" w:rsidRPr="00B00DCC" w:rsidRDefault="0096762F" w:rsidP="0051704C">
            <w:pPr>
              <w:spacing w:before="120"/>
              <w:ind w:right="1261"/>
              <w:jc w:val="center"/>
              <w:rPr>
                <w:sz w:val="24"/>
                <w:szCs w:val="24"/>
              </w:rPr>
            </w:pPr>
            <w:r w:rsidRPr="00B00DCC">
              <w:rPr>
                <w:sz w:val="24"/>
                <w:szCs w:val="24"/>
              </w:rPr>
              <w:t>Sukuisme</w:t>
            </w:r>
          </w:p>
        </w:tc>
      </w:tr>
      <w:tr w:rsidR="0096762F" w:rsidRPr="00B00DCC" w14:paraId="730C253C" w14:textId="77777777" w:rsidTr="0096762F">
        <w:trPr>
          <w:jc w:val="center"/>
        </w:trPr>
        <w:tc>
          <w:tcPr>
            <w:tcW w:w="2642" w:type="dxa"/>
            <w:vMerge/>
          </w:tcPr>
          <w:p w14:paraId="60C9BBF6" w14:textId="77777777" w:rsidR="0096762F" w:rsidRPr="00B00DCC" w:rsidRDefault="0096762F" w:rsidP="0051704C">
            <w:pPr>
              <w:spacing w:before="120"/>
              <w:ind w:right="1261"/>
              <w:jc w:val="center"/>
              <w:rPr>
                <w:b/>
                <w:sz w:val="24"/>
                <w:szCs w:val="24"/>
              </w:rPr>
            </w:pPr>
          </w:p>
        </w:tc>
        <w:tc>
          <w:tcPr>
            <w:tcW w:w="2643" w:type="dxa"/>
          </w:tcPr>
          <w:p w14:paraId="363CC5E7" w14:textId="77777777" w:rsidR="0096762F" w:rsidRPr="00B00DCC" w:rsidRDefault="0096762F" w:rsidP="0051704C">
            <w:pPr>
              <w:spacing w:before="120"/>
              <w:ind w:right="1261"/>
              <w:jc w:val="center"/>
              <w:rPr>
                <w:sz w:val="24"/>
                <w:szCs w:val="24"/>
              </w:rPr>
            </w:pPr>
            <w:r w:rsidRPr="00B00DCC">
              <w:rPr>
                <w:sz w:val="24"/>
                <w:szCs w:val="24"/>
              </w:rPr>
              <w:t>Pemaaf</w:t>
            </w:r>
          </w:p>
        </w:tc>
        <w:tc>
          <w:tcPr>
            <w:tcW w:w="2643" w:type="dxa"/>
          </w:tcPr>
          <w:p w14:paraId="5480FA38" w14:textId="77777777" w:rsidR="0096762F" w:rsidRPr="00B00DCC" w:rsidRDefault="0096762F" w:rsidP="0051704C">
            <w:pPr>
              <w:spacing w:before="120"/>
              <w:ind w:right="1261"/>
              <w:jc w:val="center"/>
              <w:rPr>
                <w:b/>
                <w:sz w:val="24"/>
                <w:szCs w:val="24"/>
              </w:rPr>
            </w:pPr>
            <w:r w:rsidRPr="00B00DCC">
              <w:rPr>
                <w:sz w:val="24"/>
                <w:szCs w:val="24"/>
              </w:rPr>
              <w:t>Menyimpan perasaan</w:t>
            </w:r>
          </w:p>
        </w:tc>
      </w:tr>
      <w:tr w:rsidR="0096762F" w:rsidRPr="00B00DCC" w14:paraId="21E33EA6" w14:textId="77777777" w:rsidTr="0096762F">
        <w:trPr>
          <w:jc w:val="center"/>
        </w:trPr>
        <w:tc>
          <w:tcPr>
            <w:tcW w:w="2642" w:type="dxa"/>
            <w:vMerge/>
          </w:tcPr>
          <w:p w14:paraId="33FD6868" w14:textId="77777777" w:rsidR="0096762F" w:rsidRPr="00B00DCC" w:rsidRDefault="0096762F" w:rsidP="0051704C">
            <w:pPr>
              <w:spacing w:before="120"/>
              <w:ind w:right="1261"/>
              <w:jc w:val="center"/>
              <w:rPr>
                <w:b/>
                <w:sz w:val="24"/>
                <w:szCs w:val="24"/>
              </w:rPr>
            </w:pPr>
          </w:p>
        </w:tc>
        <w:tc>
          <w:tcPr>
            <w:tcW w:w="2643" w:type="dxa"/>
          </w:tcPr>
          <w:p w14:paraId="1B9B3021" w14:textId="77777777" w:rsidR="0096762F" w:rsidRPr="00B00DCC" w:rsidRDefault="0096762F" w:rsidP="0051704C">
            <w:pPr>
              <w:spacing w:before="120"/>
              <w:ind w:right="1261"/>
              <w:jc w:val="center"/>
              <w:rPr>
                <w:sz w:val="24"/>
                <w:szCs w:val="24"/>
              </w:rPr>
            </w:pPr>
            <w:r w:rsidRPr="00B00DCC">
              <w:rPr>
                <w:sz w:val="24"/>
                <w:szCs w:val="24"/>
              </w:rPr>
              <w:t>Pengalah</w:t>
            </w:r>
          </w:p>
        </w:tc>
        <w:tc>
          <w:tcPr>
            <w:tcW w:w="2643" w:type="dxa"/>
          </w:tcPr>
          <w:p w14:paraId="2B922D5E" w14:textId="77777777" w:rsidR="0096762F" w:rsidRPr="00B00DCC" w:rsidRDefault="0096762F" w:rsidP="0051704C">
            <w:pPr>
              <w:spacing w:before="120"/>
              <w:ind w:right="1261"/>
              <w:jc w:val="center"/>
              <w:rPr>
                <w:b/>
                <w:sz w:val="24"/>
                <w:szCs w:val="24"/>
              </w:rPr>
            </w:pPr>
          </w:p>
        </w:tc>
      </w:tr>
      <w:tr w:rsidR="0096762F" w:rsidRPr="00B00DCC" w14:paraId="00AC9755" w14:textId="77777777" w:rsidTr="0096762F">
        <w:trPr>
          <w:jc w:val="center"/>
        </w:trPr>
        <w:tc>
          <w:tcPr>
            <w:tcW w:w="2642" w:type="dxa"/>
            <w:vMerge/>
            <w:tcBorders>
              <w:bottom w:val="single" w:sz="4" w:space="0" w:color="auto"/>
            </w:tcBorders>
          </w:tcPr>
          <w:p w14:paraId="25E7356E" w14:textId="77777777" w:rsidR="0096762F" w:rsidRPr="00B00DCC" w:rsidRDefault="0096762F" w:rsidP="0051704C">
            <w:pPr>
              <w:spacing w:before="120"/>
              <w:ind w:right="1261"/>
              <w:jc w:val="center"/>
              <w:rPr>
                <w:b/>
                <w:sz w:val="24"/>
                <w:szCs w:val="24"/>
              </w:rPr>
            </w:pPr>
          </w:p>
        </w:tc>
        <w:tc>
          <w:tcPr>
            <w:tcW w:w="2643" w:type="dxa"/>
          </w:tcPr>
          <w:p w14:paraId="31F98F9C" w14:textId="77777777" w:rsidR="0096762F" w:rsidRPr="00B00DCC" w:rsidRDefault="0096762F" w:rsidP="0051704C">
            <w:pPr>
              <w:spacing w:before="120"/>
              <w:ind w:right="1261"/>
              <w:jc w:val="center"/>
              <w:rPr>
                <w:sz w:val="24"/>
                <w:szCs w:val="24"/>
              </w:rPr>
            </w:pPr>
            <w:r w:rsidRPr="00B00DCC">
              <w:rPr>
                <w:sz w:val="24"/>
                <w:szCs w:val="24"/>
              </w:rPr>
              <w:t>Sungkan</w:t>
            </w:r>
          </w:p>
        </w:tc>
        <w:tc>
          <w:tcPr>
            <w:tcW w:w="2643" w:type="dxa"/>
          </w:tcPr>
          <w:p w14:paraId="4E07148F" w14:textId="77777777" w:rsidR="0096762F" w:rsidRPr="00B00DCC" w:rsidRDefault="0096762F" w:rsidP="0051704C">
            <w:pPr>
              <w:spacing w:before="120"/>
              <w:ind w:right="1261"/>
              <w:jc w:val="center"/>
              <w:rPr>
                <w:b/>
                <w:sz w:val="24"/>
                <w:szCs w:val="24"/>
              </w:rPr>
            </w:pPr>
          </w:p>
        </w:tc>
      </w:tr>
    </w:tbl>
    <w:p w14:paraId="78364223" w14:textId="77777777" w:rsidR="0096762F" w:rsidRPr="00AA4110" w:rsidRDefault="00AA4110" w:rsidP="0051704C">
      <w:pPr>
        <w:spacing w:line="480" w:lineRule="auto"/>
        <w:ind w:right="1261"/>
        <w:jc w:val="center"/>
        <w:rPr>
          <w:b/>
          <w:sz w:val="24"/>
          <w:szCs w:val="24"/>
          <w:lang w:val="id-ID"/>
        </w:rPr>
      </w:pPr>
      <w:r>
        <w:rPr>
          <w:b/>
          <w:sz w:val="24"/>
          <w:szCs w:val="24"/>
          <w:lang w:val="id-ID"/>
        </w:rPr>
        <w:t>Sumber Data : Wawancara dengan Masyarakat Lembak</w:t>
      </w:r>
    </w:p>
    <w:p w14:paraId="549423A3" w14:textId="77777777" w:rsidR="0096762F" w:rsidRPr="00B00DCC" w:rsidRDefault="0096762F" w:rsidP="0051704C">
      <w:pPr>
        <w:pStyle w:val="ListParagraph"/>
        <w:numPr>
          <w:ilvl w:val="0"/>
          <w:numId w:val="6"/>
        </w:numPr>
        <w:spacing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Pendiam</w:t>
      </w:r>
    </w:p>
    <w:p w14:paraId="52281162" w14:textId="77777777" w:rsidR="0096762F" w:rsidRPr="00B00DCC" w:rsidRDefault="0096762F" w:rsidP="0051704C">
      <w:pPr>
        <w:spacing w:line="480" w:lineRule="auto"/>
        <w:ind w:left="720" w:right="1261" w:firstLine="720"/>
        <w:jc w:val="both"/>
        <w:rPr>
          <w:sz w:val="24"/>
          <w:szCs w:val="24"/>
        </w:rPr>
      </w:pPr>
      <w:r w:rsidRPr="00B00DCC">
        <w:rPr>
          <w:sz w:val="24"/>
          <w:szCs w:val="24"/>
        </w:rPr>
        <w:t xml:space="preserve">Stereotip bahwa orang Jawa merupakan orang yang pendiam mungkin muncul karena beberapa orang dari kelompok etnis Jawa memiliki kecenderungan untuk menjadi lebih introvert, diam, atau kurang ekspresif secara verbal. Dalam beberapa interaksi sosial, orang-orang Jawa mungkin cenderung lebih banyak </w:t>
      </w:r>
      <w:r w:rsidRPr="00B00DCC">
        <w:rPr>
          <w:sz w:val="24"/>
          <w:szCs w:val="24"/>
        </w:rPr>
        <w:lastRenderedPageBreak/>
        <w:t xml:space="preserve">mendengarkan daripada berbicara, dan mereka menghargai keheningan sebagai bagian dari komunikasi. Stereotip ini juga dapat berakar dari adat istiadat dan nilai-nilai budaya tradisional yang menghargai kesantunan dan sopan santun. </w:t>
      </w:r>
    </w:p>
    <w:p w14:paraId="662FCF64" w14:textId="77777777" w:rsidR="0096762F" w:rsidRPr="00B00DCC" w:rsidRDefault="0096762F" w:rsidP="0051704C">
      <w:pPr>
        <w:spacing w:line="480" w:lineRule="auto"/>
        <w:ind w:left="720" w:right="1261" w:firstLine="720"/>
        <w:jc w:val="both"/>
        <w:rPr>
          <w:sz w:val="24"/>
          <w:szCs w:val="24"/>
        </w:rPr>
      </w:pPr>
      <w:r w:rsidRPr="00B00DCC">
        <w:rPr>
          <w:sz w:val="24"/>
          <w:szCs w:val="24"/>
        </w:rPr>
        <w:t xml:space="preserve">Dalam budaya Jawa, mengungkapkan diri secara terbuka atau berbicara terlalu banyak dianggap kurang sopan, sehingga orang Jawa mungkin lebih memilih untuk mengekspresikan diri secara hati-hati dan penuh pertimbangan. Namun, penting untuk diingat bahwa stereotip ini tidak berlaku untuk semua orang Jawa. Seperti halnya dengan kelompok etnis atau budaya lainnya, ada beragam kepribadian dan karakteristik dalam masyarakat Jawa. </w:t>
      </w:r>
    </w:p>
    <w:p w14:paraId="533413A8" w14:textId="77777777" w:rsidR="0096762F" w:rsidRPr="00B00DCC" w:rsidRDefault="0096762F" w:rsidP="0051704C">
      <w:pPr>
        <w:spacing w:line="480" w:lineRule="auto"/>
        <w:ind w:left="720" w:right="1261" w:firstLine="720"/>
        <w:jc w:val="both"/>
        <w:rPr>
          <w:sz w:val="24"/>
          <w:szCs w:val="24"/>
        </w:rPr>
      </w:pPr>
      <w:r w:rsidRPr="00B00DCC">
        <w:rPr>
          <w:sz w:val="24"/>
          <w:szCs w:val="24"/>
        </w:rPr>
        <w:t xml:space="preserve">Beberapa orang Jawa bisa menjadi ekstrovert, percakapan, dan bersifat ramah, sementara yang lain mungkin memiliki kepribadian yang lebih serupa dengan stereotip pendiam. Menganggap seluruh kelompok etnis atau budaya sebagai satu bentuk perilaku atau kepribadian adalah bentuk generalisasi yang tidak adil dan tidak akurat. Setiap individu adalah unik dan membawa latar belakang serta pengalaman yang berbeda. Oleh karena itu, sangat penting untuk tidak terjebak dalam stereotip dan selalu menghargai keberagaman dalam masyarakat. Begitu juga, penting untuk menghindari mengartikan stereotip ini secara negatif. Sikap pendiam tidak selalu berarti ketidakmampuan berkomunikasi atau kesulitan bergaul. </w:t>
      </w:r>
    </w:p>
    <w:p w14:paraId="0FE2F631" w14:textId="77777777" w:rsidR="0096762F" w:rsidRPr="00B00DCC" w:rsidRDefault="0096762F" w:rsidP="0051704C">
      <w:pPr>
        <w:spacing w:line="480" w:lineRule="auto"/>
        <w:ind w:left="720" w:right="1261" w:firstLine="720"/>
        <w:jc w:val="both"/>
        <w:rPr>
          <w:sz w:val="24"/>
          <w:szCs w:val="24"/>
        </w:rPr>
      </w:pPr>
      <w:r w:rsidRPr="00B00DCC">
        <w:rPr>
          <w:sz w:val="24"/>
          <w:szCs w:val="24"/>
        </w:rPr>
        <w:t>Beberapa orang mungkin lebih suka mengekspresikan diri melalui bahasa tubuh, tulisan, atau seni daripada berbicara secara verbal. Setiap cara berinteraksi memiliki nilai dan kualitasnya masing-masing, dan penting untuk tidak menilai berdasarkan stereotip semata.</w:t>
      </w:r>
    </w:p>
    <w:p w14:paraId="110B6755"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Tegas</w:t>
      </w:r>
    </w:p>
    <w:p w14:paraId="7D87DDD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Sifat tegas pada orang Jawa seringkali terlihat dalam cara mereka mengambil keputusan dan berbicara dengan lugas serta tajam. Mereka cenderung memiliki ketegasan dalam menyatakan pendapat dan keyakinan mereka, tanpa ragu-ragu atau keraguan. </w:t>
      </w:r>
    </w:p>
    <w:p w14:paraId="6055DF76"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lastRenderedPageBreak/>
        <w:t xml:space="preserve">Ketegasan ini tidak hanya muncul dalam interaksi sosial, tetapi juga dalam menghadapi tantangan dan mengambil keputusan penting dalam kehidupan sehari-hari. Orang Jawa yang tegas memiliki komitmen yang kuat terhadap nilai-nilai dan prinsip yang diyakini, serta mereka cenderung mempertahankan keyakinan mereka dengan gigih. Mereka tidak mudah terpengaruh oleh pendapat orang lain, namun tetap terbuka untuk mendengarkan dan mempertimbangkan pandangan orang lain sebelum mengambil keputusan. </w:t>
      </w:r>
    </w:p>
    <w:p w14:paraId="596A9CC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Kedisiplinan juga merupakan ciri yang sering dikaitkan dengan sifat tegas pada orang Jawa. Mereka mampu menjaga ketertiban dan tanggung jawab dalam menjalankan tugas dan kewajiban mereka. Konsistensi dalam tindakan dan komitmen terhadap jadwal serta aturan menjadi bagian dari identitas mereka. Selain itu, orang Jawa yang tegas juga menghargai otoritas dan hierarki. Mereka menghormati peran dan wewenang yang dipegang oleh pemimpin atau figur otoritas lainnya dalam keluarga, pekerjaan, atau masyarakat. Penghargaan terhadap struktur sosial ini mempengaruhi sikap dan perilaku mereka terhadap pihak yang lebih senior atau berwenang. </w:t>
      </w:r>
    </w:p>
    <w:p w14:paraId="6A0DD2F0"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Dalam berkomunikasi, orang Jawa yang tegas cenderung menyampaikan pendapat atau instruksi dengan cara yang jelas dan lugas. Bahasa yang digunakan sederhana dan tegas, sehingga tidak menimbulkan kebingungan atau interpretasi ganda. Mereka berbicara dengan penuh keyakinan, tetapi tetap menjaga adab dan kesopanan dalam interaksi sosial. Namun, penting untuk diingat bahwa sifat tegas ini tidak berlaku untuk semua orang Jawa. Seperti halnya dengan kelompok etnis lainnya, keberagaman individu dalam budaya Jawa juga ada. Setiap orang memiliki ciri kepribadian yang unik dan berbeda, yang dipengaruhi oleh berbagai faktor seperti lingkungan, pengalaman hidup, dan kepribadian pribadi. Oleh karena itu, kita harus menghindari menggeneralisasi dan selalu menerima setiap orang sebagai individu yang unik dengan keberagaman ciri kepribadian mereka.</w:t>
      </w:r>
    </w:p>
    <w:p w14:paraId="2F622E0F"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lastRenderedPageBreak/>
        <w:t>Suka basa-basi</w:t>
      </w:r>
    </w:p>
    <w:p w14:paraId="648DCC5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"Suka berbasa-basi" adalah salah satu ciri khas dalam gaya komunikasi orang Jawa yang mencerminkan kelembutan, sopan santun, dan nilai-nilai kesantunan yang tinggi. Saat berbicara, orang Jawa cenderung menggunakan kalimat-kalimat yang halus, penuh dengan ungkapan penghormatan, serta pemanfaatan kata-kata sopan seperti "permisi," "terima kasih banyak," atau "mohon maaf sebelumnya." </w:t>
      </w:r>
    </w:p>
    <w:p w14:paraId="2EE6009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Basa-basi ini mencerminkan kepedulian dan penghargaan terhadap orang lain, serta upaya untuk menjaga hubungan sosial yang harmonis. Dalam kebudayaan Jawa, berbasa-basi menjadi bentuk penting dalam menyampaikan pesan dan memulai percakapan. Sebelum masuk ke pokok pembicaraan, orang Jawa cenderung membuka percakapan dengan bertanya tentang kesehatan atau keadaan lawan bicara sebagai bentuk rasa hormat dan perhatian. </w:t>
      </w:r>
    </w:p>
    <w:p w14:paraId="48B1CE3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Hal ini menunjukkan sikap rendah hati dan sopan dalam berinteraksi dengan orang lain. Suka berbasa-basi juga melibatkan kehati-hatian dalam menyampaikan kritik atau masukan. Orang Jawa cenderung menghindari penggunaan bahasa yang terlalu langsung atau kasar untuk menghindari menyakiti perasaan orang lain. Mereka menggunakan bahasa pujian atau kalimat-kalimat sopan untuk menegaskan masukan mereka, sehingga pesan tetap dapat diterima dengan baik. </w:t>
      </w:r>
    </w:p>
    <w:p w14:paraId="6841E02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Basa-basi dalam budaya Jawa tidak hanya terbatas dalam komunikasi lisan, tetapi juga mencakup bahasa tubuh dan ekspresi wajah. Senyuman, pandangan mata, dan sikap tubuh yang sopan juga menjadi bagian dari basa-basi dalam berinteraksi dengan orang lain. Namun, perlu diingat bahwa tingkat "suka berbasa-basi" pada individu dapat berbeda-beda. Tidak semua orang Jawa memiliki tingkat kesantunan atau kelembutan yang sama dalam berkomunikasi. </w:t>
      </w:r>
    </w:p>
    <w:p w14:paraId="424080B9"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Sebagai masyarakat yang semakin terbuka dan beragam, kita harus menghargai keunikan setiap individu dan tetap terbuka terhadap gaya komunikasi </w:t>
      </w:r>
      <w:r w:rsidRPr="00B00DCC">
        <w:rPr>
          <w:sz w:val="24"/>
          <w:szCs w:val="24"/>
        </w:rPr>
        <w:lastRenderedPageBreak/>
        <w:t>yang berbeda dalam berinteraksi dengan orang lain. Penting untuk diingat bahwa basa-basi dalam budaya Jawa bukanlah bentuk kepalsuan atau kebohongan, tetapi merupakan bagian dari norma sosial dan kebiasaan yang diajarkan dalam keluarga dan lingkungan masyarakat. Menghormati dan memahami keberagaman budaya dan bahasa akan membantu menciptakan lingkungan yang inklusif dan menghargai setiap individu, tanpa mengandalkan pandangan umum atau stereotip.</w:t>
      </w:r>
    </w:p>
    <w:p w14:paraId="3F970329"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Lembut</w:t>
      </w:r>
    </w:p>
    <w:p w14:paraId="1F61207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Stereotip "orang Jawa lembut" mencerminkan pandangan bahwa orang Jawa cenderung memiliki perilaku yang ramah, sopan, dan penuh dengan sikap lembut dalam berinteraksi sosial.  Dalam budaya Jawa, nilai-nilai seperti sopan santun, kehati-hatian, dan penghargaan terhadap orang lain sangat dihargai dan diajarkan sejak usia dini. Hal ini seringkali tercermin dalam cara orang Jawa berbicara, bergerak, dan berinteraksi dengan orang lain. Dalam berbicara, orang Jawa cenderung menggunakan bahasa yang lembut dan mengandung ungkapan penghormatan. </w:t>
      </w:r>
    </w:p>
    <w:p w14:paraId="6C26AC79"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Mereka menggunakan kalimat-kalimat sopan seperti "permisi," "terima kasih," atau "mohon maaf sebelumnya" sebagai bentuk penghargaan dan kesantunan terhadap lawan bicara. Ketika memberikan masukan atau kritik, orang Jawa cenderung melakukannya dengan lembut dan menggunakan bahasa pujian untuk menegaskan pesan mereka. Selain itu, dalam bergerak dan berinteraksi secara fisik, orang Jawa juga cenderung menunjukkan sikap lembut dan ramah. Senyuman dan pandangan mata yang hangat sering digunakan untuk menyampaikan sikap yang bersahabat. </w:t>
      </w:r>
    </w:p>
    <w:p w14:paraId="22B38FD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Penggunaan bahasa tubuh yang sopan, seperti mengangguk atau membungkuk sebagai bentuk penghormatan, juga menjadi ciri khas dalam interaksi sosial orang Jawa. Stereotip "orang Jawa lembut" ini mungkin berkembang karena </w:t>
      </w:r>
      <w:r w:rsidRPr="00B00DCC">
        <w:rPr>
          <w:sz w:val="24"/>
          <w:szCs w:val="24"/>
        </w:rPr>
        <w:lastRenderedPageBreak/>
        <w:t xml:space="preserve">banyaknya contoh dari individu-individu Jawa yang memang menunjukkan sifat-sifat tersebut. Budaya Jawa yang mengajarkan pentingnya kesantunan dan harmoni dalam hubungan sosial juga mempengaruhi pembentukan pandangan ini. Namun, perlu diingat bahwa stereotip ini hanya mencerminkan pandangan umum dan tidak berlaku untuk setiap individu dari kelompok budaya Jawa. </w:t>
      </w:r>
    </w:p>
    <w:p w14:paraId="5DA2554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Setiap orang adalah unik dan memiliki sifat yang berbeda-beda, terlepas dari latar belakang etnis atau budayanya. Tidak semua orang Jawa memiliki sifat yang "lembut," dan ada keberagaman perilaku dalam masyarakat Jawa, seperti halnya dalam kelompok budaya lainnya. Penting untuk menghindari menggeneralisasi dan selalu menghargai setiap individu sebagai entitas yang unik. Menghormati keberagaman dan tidak bertumpu pada stereotip akan membantu menciptakan lingkungan yang lebih inklusif dan saling menghargai di antara berbagai kelompok etnis dan budaya.</w:t>
      </w:r>
    </w:p>
    <w:p w14:paraId="37ADFEF3"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Sungkan</w:t>
      </w:r>
    </w:p>
    <w:p w14:paraId="291A83A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Jawa sering dianggap memiliki sifat sungkan yang kental dalam budaya mereka. Sikap sungkan ini mencerminkan kelembutan, kesopanan, dan kehati-hatian dalam berinteraksi sosial. Saat berbicara, orang Jawa cenderung menggunakan bahasa yang lembut, penuh dengan ungkapan penghormatan, dan menghindari gaya langsung. Mereka suka berbasa-basi sebelum memasuki pokok pembicaraan sebagai bentuk penghargaan dan kepedulian terhadap lawan bicara, sehingga menciptakan atmosfer yang harmonis. </w:t>
      </w:r>
    </w:p>
    <w:p w14:paraId="793A3DB0"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Dalam wawancara tersebut, Bapak Mit, seorang warga suku Lembak, dengan tegas menyatakan setuju dengan pandangan bahwa orang Jawa cenderung memiliki sikap lembut dan sopan santun dalam berkomunikasi. Dia mengakui bahwa sikap sungkan dan sopan santun adalah ciri khas yang sangat dihargai dalam budaya Jawa, mencerminkan nilai-nilai kesantunan yang menjadi bagian integral dari identitas </w:t>
      </w:r>
      <w:r w:rsidRPr="00B00DCC">
        <w:rPr>
          <w:sz w:val="24"/>
          <w:szCs w:val="24"/>
        </w:rPr>
        <w:lastRenderedPageBreak/>
        <w:t xml:space="preserve">budaya tersebut. Bapak Mit juga menegaskan keterbukaannya untuk beradaptasi dalam berkomunikasi dengan orang Jawa, dengan memberi kesempatan pada mereka untuk berbicara lebih dulu dan menggunakan bahasa yang lebih halus dan sopan. </w:t>
      </w:r>
    </w:p>
    <w:p w14:paraId="4A5D91D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Hal ini menunjukkan penghargaan dan kesadaran Bapak Mit terhadap keunikan budaya Jawa dan bagaimana dia berusaha menciptakan hubungan yang lebih baik dengan menghargai cara berkomunikasi mereka. Selain itu, dia menyoroti pentingnya saling berbicara dan berkomunikasi terbuka dalam menghadapi perbedaan budaya, dengan pandangan positif tentang keberagaman budaya di Indonesia. Analisis ini menunjukkan bagaimana pandangan dan sikap individu Lembak tertentu, seperti Bapak Mit, terhadap stereotip mengenai orang Jawa cenderung sungkan, serta kesadaran akan pentingnya saling memahami dan menghargai dalam menciptakan hubungan yang lebih harmonis di tengah keberagaman budaya di Indonesia.</w:t>
      </w:r>
    </w:p>
    <w:p w14:paraId="02B06CD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Dalam perilaku sehari-hari, orang Jawa cenderung bersikap rendah hati dan tidak mencolok. Mereka memberi kesempatan pada orang lain untuk berbicara lebih dulu dan memperlihatkan sikap mendengarkan dengan seksama. Ketika berada di acara sosial, mereka lebih memilih untuk tidak menarik perhatian atau menjadi pusat perhatian, namun tetap memberikan kontribusi positif bagi kelancaran acara tersebut. Sifat sungkan ini tidak berarti mereka kurang percaya diri atau pasif. Sebaliknya, sikap ini merupakan hasil dari nilai-nilai kesantunan yang sangat dijunjung tinggi dalam budaya Jawa. </w:t>
      </w:r>
    </w:p>
    <w:p w14:paraId="454BA95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Mereka mengutamakan rasa menghormati dan menghindari konflik atau ketegangan dalam interaksi dengan orang lain. Selain itu, sikap sungkan ini juga menunjukkan rasa perhatian dan kesediaan untuk merenungkan kata-kata sebelum diucapkan. Mereka menghindari menyakiti perasaan orang lain atau menyebabkan ketidaknyamanan melalui perkataan atau tindakan mereka. Namun, penting untuk </w:t>
      </w:r>
      <w:r w:rsidRPr="00B00DCC">
        <w:rPr>
          <w:sz w:val="24"/>
          <w:szCs w:val="24"/>
        </w:rPr>
        <w:lastRenderedPageBreak/>
        <w:t>diingat bahwa sikap ini tidak selalu berlaku untuk setiap individu dari kelompok budaya Jawa. Setiap orang adalah unik dan memiliki karakteristik yang berbeda-beda, terlepas dari latar belakang etnis atau budayanya. Sifat sungkan ini hanyalah salah satu ciri khas yang sering dikaitkan dengan orang Jawa secara umum, tetapi tidak mutlak berlaku untuk semua individu dalam kelompok tersebut.</w:t>
      </w:r>
    </w:p>
    <w:p w14:paraId="02ABCAB9"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Tenang</w:t>
      </w:r>
    </w:p>
    <w:p w14:paraId="138CBF1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Orang Jawa memiliki sifat tenang yang khas, tercermin dalam setiap aspek interaksi sosial mereka. Dalam wawancara dengan Bapak Hel, seorang warga suku Lembak yang menganggap orang Jawa tenang, terungkap bahwa pandangan mengenai sifat tenang orang Jawa memiliki validitas dan diakui oleh Bapak Hel sebagai bagian penting dari budaya Jawa. Bapak Hel dengan tegas menunjukkan penghargaan dan kesadaran atas keunikan budaya Jawa yang mengutamakan nilai-nilai kesantunan dan ketenangan dalam berkomunikasi. Dia juga menyadari bahwa sifat tenang ini berdampak pada cara berinteraksi dengan orang Jawa, dan dengan rendah hati, Bapak Hel berusaha untuk beradaptasi dengan menghormati cara berbicara yang lebih lembut dan sabar dalam berkomunikasi dengan mereka. Saran yang diberikannya untuk memahami budaya Jawa dengan mengamati, mendengarkan, dan berkomunikasi terbuka mencerminkan pandangan positifnya terhadap keberagaman budaya di Indonesia. Melalui sikap terbuka dan penghormatan terhadap perbedaan, Bapak Hel mencerminkan upaya untuk menciptakan hubungan yang harmonis dan saling menghargai antara berbagai kelompok masyarakat.</w:t>
      </w:r>
    </w:p>
    <w:p w14:paraId="198BFC27"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Ketika berbicara, mereka menggunakan suara yang halus dan sopan, tanpa perlu mengangkat suara tinggi untuk menonjolkan pendapat. Sikap lembut ini menciptakan suasana yang nyaman dan mengundang kerjasama dalam komunikasi. Kelembutan mereka juga tercermin dalam kesabaran yang tinggi dalam menghadapi </w:t>
      </w:r>
      <w:r w:rsidRPr="00B00DCC">
        <w:rPr>
          <w:sz w:val="24"/>
          <w:szCs w:val="24"/>
        </w:rPr>
        <w:lastRenderedPageBreak/>
        <w:t xml:space="preserve">tantangan kehidupan. </w:t>
      </w:r>
    </w:p>
    <w:p w14:paraId="2A551506"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Jawa tidak mudah terpancing emosi, melainkan berusaha mencari solusi dengan kepala dingin dan bijaksana. Mereka menunjukkan rasa mengendalikan diri yang kuat, sehingga mampu menjaga ketenangan dalam segala situasi. Nilai-nilai kesantunan sangat dijunjung tinggi oleh orang Jawa, dan ini tercermin dalam berinteraksi dengan orang lain. Mereka menggunakan bahasa yang sopan dan menghormati lawan bicara dengan tidak mengganggu atau menyela pembicaraan. </w:t>
      </w:r>
    </w:p>
    <w:p w14:paraId="1D144B2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Jawa cenderung merendahkan diri dan memberi kesempatan pada orang lain untuk berbicara lebih dulu, menunjukkan rasa menghargai terhadap orang lain. Selain itu, sikap tenang orang Jawa juga menghargai perbedaan dan menciptakan suasana yang harmonis. Mereka memiliki toleransi yang tinggi terhadap keberagaman masyarakat, mencari kesamaan dan memahami perspektif orang lain dengan rasa saling menghargai. </w:t>
      </w:r>
    </w:p>
    <w:p w14:paraId="2E93744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Sikap ini membantu menjaga kerukunan di antara berbagai kelompok sosial dan etnis. Di dalam rumah tangga atau lingkungan, orang Jawa juga cenderung menghargai ketenangan. Mereka berusaha menciptakan suasana nyaman dan harmonis di sekitar mereka dengan menghindari pergolakan atau situasi yang dapat mengganggu ketenangan lingkungan. Sifat tenang orang Jawa bukan sekadar stereotip, melainkan ciri khas budaya yang sangat dihargai dan dijunjung tinggi dalam masyarakatnya. Sikap lembut, sabar, dan penuh kesantunan ini menjadi identitas yang mendefinisikan budaya Jawa dan mencerminkan kebijaksanaan serta </w:t>
      </w:r>
      <w:r>
        <w:rPr>
          <w:sz w:val="24"/>
          <w:szCs w:val="24"/>
        </w:rPr>
        <w:t>ke dalam</w:t>
      </w:r>
      <w:r w:rsidRPr="00B00DCC">
        <w:rPr>
          <w:sz w:val="24"/>
          <w:szCs w:val="24"/>
        </w:rPr>
        <w:t>an spiritual mereka.</w:t>
      </w:r>
    </w:p>
    <w:p w14:paraId="69DFA2B9"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Pengalah</w:t>
      </w:r>
    </w:p>
    <w:p w14:paraId="43728D7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Sifat pengalah orang Jawa adalah sikap yang mendalam dan tercermin dalam hampir setiap aspek kehidupan mereka. Dalam interaksi sosial, orang Jawa </w:t>
      </w:r>
      <w:r w:rsidRPr="00B00DCC">
        <w:rPr>
          <w:sz w:val="24"/>
          <w:szCs w:val="24"/>
        </w:rPr>
        <w:lastRenderedPageBreak/>
        <w:t xml:space="preserve">cenderung mengutamakan harmoni dan mencari cara damai dalam menyelesaikan konflik atau perbedaan pendapat. </w:t>
      </w:r>
    </w:p>
    <w:p w14:paraId="1CAADF09" w14:textId="77777777" w:rsidR="0096762F" w:rsidRPr="00B00DCC" w:rsidRDefault="0096762F" w:rsidP="0051704C">
      <w:pPr>
        <w:spacing w:before="360" w:line="480" w:lineRule="auto"/>
        <w:ind w:left="720" w:right="1261" w:firstLine="720"/>
        <w:jc w:val="both"/>
        <w:rPr>
          <w:sz w:val="24"/>
          <w:szCs w:val="24"/>
        </w:rPr>
      </w:pPr>
      <w:r w:rsidRPr="00B00DCC">
        <w:rPr>
          <w:sz w:val="24"/>
          <w:szCs w:val="24"/>
        </w:rPr>
        <w:t xml:space="preserve">Dalam wawancara dengan Bapak Rahmat, seorang warga Suku Lembak yang menganggap orang Jawa pengalah, terungkap bahwa pandangan mengenai sifat pengalah orang Jawa memiliki validitas dan diakui oleh Bapak Rahmat sebagai bagian integral dari budaya mereka. Bapak Rahmat mengamati dan mengakui bahwa orang Jawa cenderung mengutamakan harmoni dan kedamaian dalam berkomunikasi, dan dia menghargai sikap tersebut. </w:t>
      </w:r>
    </w:p>
    <w:p w14:paraId="623B21F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Sebagai seorang yang berasal dari budaya Lembak, Bapak Rahmat menyadari perbedaan dalam gaya berkomunikasi antara budaya Lembak dan Jawa. Dia berusaha untuk lebih memahami dan menghormati budaya Jawa dengan cara menyesuaikan diri dan berbicara dengan lebih terbuka. Bapak Rahmat menunjukkan kesadaran atas pentingnya menghargai perbedaan budaya dan menciptakan hubungan yang harmonis dengan mengutamakan saling menghormati. </w:t>
      </w:r>
    </w:p>
    <w:p w14:paraId="119264A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Pengakuan Bapak Rahmat tentang sifat pengalah orang Jawa juga mencerminkan penghargaan terhadap nilai-nilai kearifan dalam budaya Jawa. Dia mengakui bahwa adat dan tradisi mereka mengajarkan pentingnya menghormati orang lain dan mencari jalan damai dalam menyelesaikan konflik. Bapak Rahmat mencoba untuk menghindari konflik yang tidak perlu dalam berinteraksi dengan orang Jawa dan lebih banyak bersikap sabar. Dia menyadari bahwa sikap pengalah orang Jawa tidak menunjukkan kelemahan, tetapi justru menunjukkan kebijaksanaan dan kepedulian terhadap orang lain. Secara keseluruhan, wawancara dengan Bapak Rahmat menggambarkan bagaimana dia menghargai dan mengakui sifat pengalah orang Jawa sebagai bagian penting dari identitas budaya mereka. Sikap terbuka dan penghargaan terhadap keberagaman budaya di Indonesia tercermin dalam upayanya untuk beradaptasi dan menciptakan hubungan yang harmonis dengan orang Jawa.</w:t>
      </w:r>
    </w:p>
    <w:p w14:paraId="382B704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lastRenderedPageBreak/>
        <w:t xml:space="preserve">Mereka bersedia mengalah atau menyesuaikan diri untuk menjaga kedamaian dan menghindari pergolakan yang dapat mengganggu suasana harmonis. Sikap ini mencerminkan rasa peduli terhadap perasaan orang lain, karena mereka tidak ingin menyakiti perasaan atau menciptakan ketegangan yang tidak perlu. Sifat pengalah orang Jawa juga terlihat dalam cara mereka mencapai kompromi dan kesepakatan. </w:t>
      </w:r>
    </w:p>
    <w:p w14:paraId="757EE39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Mereka tidak terlalu keras kepala atau memaksakan kehendak mereka, melainkan bersedia untuk mencari solusi yang saling menguntungkan bagi semua pihak. Selain itu, dalam berinteraksi dengan orang lain, orang Jawa cenderung merendah dan tidak menonjolkan diri. Mereka lebih suka tetap rendah hati dan tidak mencari pengakuan berlebihan, mengutamakan hubungan sosial yang harmonis dan menghindari sikap yang mengganggu keseimbangan dalam kelompok masyarakat. </w:t>
      </w:r>
    </w:p>
    <w:p w14:paraId="1FEE714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Dalam budaya Jawa, sikap pengalah ini juga dipengaruhi oleh adat dan tradisi yang mengajarkan menghormati otoritas dan orang yang lebih tua. Orang Jawa memiliki rasa hormat yang tinggi terhadap mereka yang lebih berpengalaman, dan hal ini tercermin dalam sikap sabar dan bijaksana yang mereka tunjukkan dalam berbagai situasi kehidupan. Mereka mengutamakan nilai-nilai kearifan dan kesabaran dalam menghadapi berbagai tantangan hidup. Sifat pengalah orang Jawa menjadi bagian integral dari identitas budaya mereka, mencerminkan kebijaksanaan dan kedamaian dalam berkomunikasi serta dalam menjaga hubungan antarmanusia. Sikap ini menjadi salah satu ciri khas budaya Jawa yang dihargai tinggi dan menjadi fondasi dalam menciptakan harmoni dalam masyarakat yang beragam.</w:t>
      </w:r>
    </w:p>
    <w:p w14:paraId="197D4F3F"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Pemaaf</w:t>
      </w:r>
    </w:p>
    <w:p w14:paraId="7755E72B"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Sifat pemaaf orang dalam budaya Jawa mencerminkan sikap rendah hati, sopan santun, dan rendah diri yang mendalam. Orang Jawa sangat mengutamakan sikap rendah hati dalam berinteraksi dengan orang lain, baik itu dalam percakapan sehari-hari maupun dalam lingkup formal. Mereka tidak suka menonjolkan prestasi </w:t>
      </w:r>
      <w:r w:rsidRPr="00B00DCC">
        <w:rPr>
          <w:sz w:val="24"/>
          <w:szCs w:val="24"/>
        </w:rPr>
        <w:lastRenderedPageBreak/>
        <w:t xml:space="preserve">diri atau mencari perhatian berlebihan, namun lebih suka menunjukkan kerendahan hati dan menghargai kontribusi orang lain. </w:t>
      </w:r>
    </w:p>
    <w:p w14:paraId="3592612C"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Dalam wawancara tersebut, terlihat bahwa Pak Budi, seorang warga suku Lembak, memiliki pandangan yang positif tentang orang Jawa sebagai orang yang pemaaf. Pandangan ini didasarkan pada pengalaman pribadi Pak Budi dalam berinteraksi dengan orang Jawa. Ia mengamati sikap pemaaf yang ditunjukkan oleh teman-teman Jawa dalam menghadapi perbedaan pendapat atau konflik, dan hal ini membuatnya semakin yakin tentang sifat pemaaf orang Jawa. Bagi Pak Budi, sikap pemaaf ini sangat dihargai, dan ia merasa nyaman berinteraksi dengan mereka karena sifat pengalah dan sopan santun yang seringkali diasosiasikan dengan orang Jawa. Lebih dari sekadar pandangan pribadi, Pak Budi juga meyakini bahwa sikap pemaaf ini berlaku dalam skala lebih luas, menciptakan lingkungan yang positif dan memperkuat hubungan sosial serta persatuan antara masyarakat Lembak dan Jawa secara umum. Analisis ini menunjukkan pentingnya pengalaman pribadi dalam membentuk pandangan individu terhadap kelompok budaya lain, serta kesadaran akan nilai-nilai positif yang terkandung dalam sikap pemaaf tersebut dalam membangun hubungan yang harmonis antarbudaya di Indonesia.</w:t>
      </w:r>
    </w:p>
    <w:p w14:paraId="4BA694E6" w14:textId="77777777" w:rsidR="0096762F" w:rsidRPr="00B00DCC" w:rsidRDefault="0096762F" w:rsidP="0051704C">
      <w:pPr>
        <w:spacing w:before="240" w:line="480" w:lineRule="auto"/>
        <w:ind w:left="720" w:right="1261" w:firstLine="720"/>
        <w:jc w:val="both"/>
        <w:rPr>
          <w:sz w:val="24"/>
          <w:szCs w:val="24"/>
        </w:rPr>
      </w:pPr>
      <w:r w:rsidRPr="00B00DCC">
        <w:rPr>
          <w:sz w:val="24"/>
          <w:szCs w:val="24"/>
        </w:rPr>
        <w:t>Orang Jawa memiliki aturan-aturan etika yang ketat dalam berkomunikasi, seperti menggunakan bahasa yang sopan dan menghormati kedudukan orang lain. Mereka selalu berusaha untuk berbicara dengan lembut dan menghindari ucapan yang kasar atau menghina. Rendah diri menjadi ciri khas lain dari sifat pemaaf</w:t>
      </w:r>
      <w:r>
        <w:rPr>
          <w:sz w:val="24"/>
          <w:szCs w:val="24"/>
        </w:rPr>
        <w:t xml:space="preserve"> </w:t>
      </w:r>
      <w:r w:rsidRPr="00B00DCC">
        <w:rPr>
          <w:sz w:val="24"/>
          <w:szCs w:val="24"/>
        </w:rPr>
        <w:t xml:space="preserve">orang orang Jawa. Mereka tidak suka menunjukkan diri atau berusaha untuk menjadi pusat perhatian. Bahkan ketika memiliki prestasi yang hebat, mereka tetap rendah hati dan tidak mencari pengakuan berlebihan. Sikap rendah diri ini tidak hanya berlaku di lingkup sosial, tetapi juga dalam kehidupan pribadi. </w:t>
      </w:r>
    </w:p>
    <w:p w14:paraId="50AB1312" w14:textId="77777777" w:rsidR="0096762F" w:rsidRPr="00B00DCC" w:rsidRDefault="0096762F" w:rsidP="0051704C">
      <w:pPr>
        <w:spacing w:before="240" w:line="480" w:lineRule="auto"/>
        <w:ind w:left="720" w:right="1261" w:firstLine="720"/>
        <w:jc w:val="both"/>
        <w:rPr>
          <w:sz w:val="24"/>
          <w:szCs w:val="24"/>
        </w:rPr>
      </w:pPr>
      <w:r w:rsidRPr="00B00DCC">
        <w:rPr>
          <w:sz w:val="24"/>
          <w:szCs w:val="24"/>
        </w:rPr>
        <w:t xml:space="preserve">Sifat pemaaf orang ini juga tercermin dalam cara orang Jawa menghadapi </w:t>
      </w:r>
      <w:r w:rsidRPr="00B00DCC">
        <w:rPr>
          <w:sz w:val="24"/>
          <w:szCs w:val="24"/>
        </w:rPr>
        <w:lastRenderedPageBreak/>
        <w:t>masalah atau konflik. Mereka cenderung tenang dan bijaksana, mencari cara damai dan saling menguntungkan dalam menyelesaikan permasalahan. Mereka tidak mudah emosional dan menghindari konfrontasi yang dapat mengganggu kedamaian. Secara keseluruhan, sifat pemaaf</w:t>
      </w:r>
      <w:r>
        <w:rPr>
          <w:sz w:val="24"/>
          <w:szCs w:val="24"/>
        </w:rPr>
        <w:t xml:space="preserve"> </w:t>
      </w:r>
      <w:r w:rsidRPr="00B00DCC">
        <w:rPr>
          <w:sz w:val="24"/>
          <w:szCs w:val="24"/>
        </w:rPr>
        <w:t>orang orang Jawa merupakan bagian integral dari identitas budaya mereka. Sikap rendah hati, sopan santun, dan rendah diri ini membentuk hubungan sosial yang harmonis dan saling menghormati dalam masyarakat Jawa.</w:t>
      </w:r>
    </w:p>
    <w:p w14:paraId="4E07795F"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Mudah ditipu</w:t>
      </w:r>
    </w:p>
    <w:p w14:paraId="0FC8179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Di kalangan masyarakat Jawa, cenderung menjadi sasaran yang mudah ditipu. Karena lingkungan pedesaan yang relatif lebih terpencil dan kebiasaan hidup yang sederhana, mereka mungkin kurang berpengalaman dalam menghadapi berbagai bentuk penipuan atau manipulasi. Kehidupan di desa yang lebih tenang dan saling percaya dapat membuat mereka lebih rentan terhadap praktik penipuan. Orang-orang Jawa Desa Durian Mas umumnya memiliki sikap yang baik hati dan percaya pada niat baik orang lain. Sayangnya, sifat percaya ini kadang-kadang dimanfaatkan oleh pihak-pihak yang tidak bertanggung jawab untuk mendapatkan keuntungan pribadi. Tidak jarang, mereka dapat terperangkap dalam skema penipuan atau penawaran palsu yang mengakibatkan kerugian finansial atau bahkan kehilangan harta benda.</w:t>
      </w:r>
    </w:p>
    <w:p w14:paraId="0A3CD84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Sifat "mudah ditipu" merujuk pada karakteristik individu yang cenderung kurang kritis dan kurang waspada terhadap informasi atau tindakan dari orang lain. Orang dengan sifat ini bisa jadi lebih rentan terhadap tipuan, manipulasi, atau penipuan karena mereka kurang berhati-hati dalam memverifikasi kebenaran informasi atau menilai niat orang lain. Misalnya, seseorang yang mudah ditipu mungkin lebih mudah terperdaya oleh penawaran atau janji yang terlalu bagus untuk menjadi kenyataan. Mereka mungkin mempercayai klaim tanpa melakukan riset </w:t>
      </w:r>
      <w:r w:rsidRPr="00B00DCC">
        <w:rPr>
          <w:sz w:val="24"/>
          <w:szCs w:val="24"/>
        </w:rPr>
        <w:lastRenderedPageBreak/>
        <w:t xml:space="preserve">lebih lanjut atau meminta bukti yang jelas. Selain itu, mereka cenderung lebih terbuka terhadap pengaruh orang lain dan mungkin sulit untuk mengidentifikasi motif tersembunyi di balik tindakan atau ucapan seseorang. </w:t>
      </w:r>
    </w:p>
    <w:p w14:paraId="5B4254B7"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Dalam konteks bisnis, individu dengan sifat mudah ditipu dapat menjadi sasaran empuk bagi penipu yang berusaha mencuri informasi pribadi atau data keuangan mereka. Mereka mungkin mudah terpengaruh oleh teknik manipulasi psikologis, seperti manipulasi emosi atau tekanan untuk membuat keputusan cepat tanpa pemikiran yang matang. Sifat mudah ditipu juga dapat muncul dalam hubungan antarpribadi. Seseorang yang memiliki sifat ini mungkin lebih cenderung percaya dan mengandalkan pasangan atau teman tanpa memeriksa fakta atau melihat tanda-tanda peringatan dalam hubungan tersebut. Penting untuk diingat bahwa sifat mudah ditipu adalah karakteristik individu dan tidak berkaitan dengan etnis atau budaya tertentu. Sifat ini dapat ditemukan pada individu dari berbagai latar belakang dan kelompok masyarakat. Untuk mengurangi risiko menjadi korban tipuan, penting bagi setiap individu untuk meningkatkan kewaspadaan, memahami hak-hak mereka, dan belajar untuk lebih kritis dan bijaksana dalam menghadapi berbagai situasi dan orang.</w:t>
      </w:r>
    </w:p>
    <w:p w14:paraId="1AB8D569"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Licik</w:t>
      </w:r>
    </w:p>
    <w:p w14:paraId="3FDFEA52"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Orang-orang Jawa Desa Durian Mas mungkin memiliki kemampuan untuk menyembunyikan niat asli mereka di balik senyuman atau tindakan ramah, sehingga sulit bagi orang lain untuk memahami motif mereka yang sebenarnya. Mereka mungkin menggunakan strategi licik untuk mencapai keuntungan pribadi atau menghindari konsekuensi atas perbuatan mereka.</w:t>
      </w:r>
    </w:p>
    <w:p w14:paraId="0C2D291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yang licik seringkali memiliki kecerdikan tinggi dalam menyusun rencana atau taktik manipulatif untuk mencapai tujuan mereka. Mereka pandai dalam menggunakan kata-kata yang dapat mempengaruhi orang lain, terkadang dengan </w:t>
      </w:r>
      <w:r w:rsidRPr="00B00DCC">
        <w:rPr>
          <w:sz w:val="24"/>
          <w:szCs w:val="24"/>
        </w:rPr>
        <w:lastRenderedPageBreak/>
        <w:t xml:space="preserve">berbohong atau memutarbalikkan fakta untuk menciptakan kesan yang menguntungkan bagi diri mereka sendiri. Orang licik juga cenderung bermain-main dengan emosi orang lain, mengambil keuntungan dari kerentanan atau kepercayaan yang diberikan oleh orang lain dengan tujuan memanipulasi situasi sesuai keinginan mereka. </w:t>
      </w:r>
    </w:p>
    <w:p w14:paraId="3B8D9D36"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Sikap licik ini seringkali diwarnai oleh ketidak</w:t>
      </w:r>
      <w:r>
        <w:rPr>
          <w:sz w:val="24"/>
          <w:szCs w:val="24"/>
        </w:rPr>
        <w:t xml:space="preserve"> </w:t>
      </w:r>
      <w:r w:rsidRPr="00B00DCC">
        <w:rPr>
          <w:sz w:val="24"/>
          <w:szCs w:val="24"/>
        </w:rPr>
        <w:t>jujuran dan ketidak</w:t>
      </w:r>
      <w:r>
        <w:rPr>
          <w:sz w:val="24"/>
          <w:szCs w:val="24"/>
        </w:rPr>
        <w:t xml:space="preserve"> </w:t>
      </w:r>
      <w:r w:rsidRPr="00B00DCC">
        <w:rPr>
          <w:sz w:val="24"/>
          <w:szCs w:val="24"/>
        </w:rPr>
        <w:t xml:space="preserve">transparanan. Mereka mungkin menyembunyikan informasi penting atau menyajikan data dengan cara yang menyesatkan untuk mengelabui orang lain agar mendukung rencana atau keputusan mereka. Orang licik juga bisa mencari cara untuk menghindari tanggung jawab atau menyalahkan orang lain atas tindakan atau kesalahan mereka sendiri. Perilaku licik seringkali mengabaikan konsekuensi bagi orang lain atau kelompok. Mereka mungkin tidak memperhatikan perasaan atau kebutuhan orang lain, dan lebih fokus pada kepentingan dan keuntungan pribadi. Karena perilaku ini, orang licik seringkali dianggap tidak dapat diandalkan dan sulit dipercaya oleh orang lain. </w:t>
      </w:r>
    </w:p>
    <w:p w14:paraId="42D4FC4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Penting untuk diingat bahwa tidak semua individu dari suatu kelompok memiliki sifat licik ini. Stereotip atau prasangka terhadap kelompok etnis atau budaya tertentu tidak akurat dan tidak adil. Sifat licik adalah karakteristik individu dan tidak dapat digeneralisasi ke seluruh kelompok orang. Penting untuk tetap berhati-hati dan menghormati keragaman dalam interaksi sosial, serta memprioritaskan integritas dan kejujuran dalam tindakan dan perkataan kita.</w:t>
      </w:r>
    </w:p>
    <w:p w14:paraId="7FDE2911"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Tidak terus terang</w:t>
      </w:r>
    </w:p>
    <w:p w14:paraId="08DA811E"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Masyarakat Jawa, cenderung tidak selalu terus terang atau terbuka tentang pikiran, perasaan, atau niat mereka. Mungkin karena alasan budaya atau norma sosial, mereka cenderung lebih merahasiakan hal-hal pribadi atau menghindari konfrontasi langsung. Lingkungan pedesaan yang lebih akrab dan saling mengenal </w:t>
      </w:r>
      <w:r w:rsidRPr="00B00DCC">
        <w:rPr>
          <w:sz w:val="24"/>
          <w:szCs w:val="24"/>
        </w:rPr>
        <w:lastRenderedPageBreak/>
        <w:t>juga dapat menciptakan kecenderungan untuk tidak selalu mengungkapkan segala sesuatu dengan jujur. Dalam beberapa kasus, keengganan untuk terbuka bisa menjadi hambatan dalam komunikasi dan menyebabkan ketidakjelasan atau salah paham antar</w:t>
      </w:r>
      <w:r>
        <w:rPr>
          <w:sz w:val="24"/>
          <w:szCs w:val="24"/>
        </w:rPr>
        <w:t xml:space="preserve"> </w:t>
      </w:r>
      <w:r w:rsidRPr="00B00DCC">
        <w:rPr>
          <w:sz w:val="24"/>
          <w:szCs w:val="24"/>
        </w:rPr>
        <w:t xml:space="preserve">individu. Ketika orang tidak berbicara dengan jujur, informasi dapat disembunyikan atau disajikan dengan cara yang ambigu, yang dapat menyulitkan pemahaman dan koordinasi di dalam komunitas. </w:t>
      </w:r>
    </w:p>
    <w:p w14:paraId="41980CD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Orang yang tidak terus terang adalah individu yang cenderung menggunakan berbagai cara untuk menyembunyikan fakta atau menyajikan informasi secara tidak jujur. Mereka mungkin seringkali memberikan jawaban ambigu atau menghindari memberikan jawaban yang langsung dan jujur ketika ditanya tentang suatu hal. Sifat tidak terus terang ini dapat mencakup berbagai tindakan, seperti berbohong, menyembunyikan informasi penting, atau memutar</w:t>
      </w:r>
      <w:r>
        <w:rPr>
          <w:sz w:val="24"/>
          <w:szCs w:val="24"/>
        </w:rPr>
        <w:t xml:space="preserve"> </w:t>
      </w:r>
      <w:r w:rsidRPr="00B00DCC">
        <w:rPr>
          <w:sz w:val="24"/>
          <w:szCs w:val="24"/>
        </w:rPr>
        <w:t xml:space="preserve">balikkan kenyataan untuk menciptakan kesan yang menguntungkan bagi diri mereka sendiri. Orang yang tidak terus terang seringkali memiliki alasan tersendiri untuk tidak memberikan informasi yang sebenarnya. Mereka mungkin ingin melindungi diri sendiri dari tanggung jawab atau konsekuensi dari tindakan mereka. </w:t>
      </w:r>
    </w:p>
    <w:p w14:paraId="0130EBF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Motif lainnya bisa jadi untuk mendapatkan keuntungan pribadi atau menghindari konflik dengan orang lain. Perilaku ini dapat muncul dalam berbagai konteks, baik dalam hubungan pribadi, pekerjaan, maupun interaksi sosial sehari-hari. Orang yang tidak terus terang mungkin mencoba untuk memanipulasi orang lain atau mencari cara untuk mendapatkan keuntungan atas ketidakjelasan atau ketidak</w:t>
      </w:r>
      <w:r>
        <w:rPr>
          <w:sz w:val="24"/>
          <w:szCs w:val="24"/>
        </w:rPr>
        <w:t xml:space="preserve"> </w:t>
      </w:r>
      <w:r w:rsidRPr="00B00DCC">
        <w:rPr>
          <w:sz w:val="24"/>
          <w:szCs w:val="24"/>
        </w:rPr>
        <w:t xml:space="preserve">jujuran mereka. Ketika seseorang tidak terus terang, ini dapat menyebabkan hilangnya kepercayaan dari orang lain dan menciptakan konflik dalam hubungan. Kehilangan kepercayaan adalah hal yang sulit untuk dipulihkan, dan oleh karena itu penting untuk selalu bersikap jujur dan transparan dalam berinteraksi dengan orang lain. Kejujuran adalah nilai yang sangat dihargai dan dapat membantu membangun hubungan yang sehat dan saling percaya di antara individu dan kelompok. Namun, </w:t>
      </w:r>
      <w:r w:rsidRPr="00B00DCC">
        <w:rPr>
          <w:sz w:val="24"/>
          <w:szCs w:val="24"/>
        </w:rPr>
        <w:lastRenderedPageBreak/>
        <w:t>perlu diingat bahwa tidak semua orang di desa memiliki kecenderungan yang sama. Setiap individu unik dan sikap ini mungkin berbeda dari orang ke orang. Selain itu, tidak selalu berbicara jujur juga bisa menjadi cara untuk melindungi perasaan orang lain atau menjaga harmoni sosial di dalam komunitas.</w:t>
      </w:r>
    </w:p>
    <w:p w14:paraId="4CD86EF7"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Sukuisme</w:t>
      </w:r>
    </w:p>
    <w:p w14:paraId="2625E196"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khususnya di kalangan masyarakat Jawa, terkadang cenderung menunjukkan sukuisme atau preferensi yang kuat terhadap anggota suku mereka sendiri. Dalam lingkungan pedesaan seperti itu, identitas suku memiliki peran penting dalam membentuk jati diri dan hubungan sosial. Orang-orang Jawa Desa Durian Mas sering menempatkan kepentingan dan solidaritas suku mereka di atas kepentingan umum atau hubungan dengan suku-suku lain. Sukuisme ini dapat terlihat dalam berbagai aspek kehidupan, termasuk dalam bentuk dukungan ekonomi, politik, atau sosial yang lebih mendukung anggota suku mereka sendiri. </w:t>
      </w:r>
    </w:p>
    <w:p w14:paraId="164BECFE"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Sering kali, mereka lebih memilih untuk bekerja sama atau berbisnis dengan sesama suku daripada dengan orang dari suku lain, meskipun mungkin ada kesempatan untuk kemitraan yang lebih menguntungkan. Namun, penting untuk diingat bahwa sukuisme bukanlah hal yang universal di antara semua orang Jawa Desa Durian Mas. Beberapa individu mungkin lebih inklusif dan terbuka terhadap berinteraksi dengan suku-suku lain, menempatkan kesatuan dan kerjasama di atas perbedaan suku.</w:t>
      </w:r>
    </w:p>
    <w:p w14:paraId="79CF9A4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yang sukuisme adalah individu yang memiliki sikap atau pandangan diskriminatif terhadap kelompok etnis tertentu, di mana mereka cenderung melebih-lebihkan keunggulan dan pentingnya kelompok suku mereka sendiri, sambil merendahkan, menganggap rendah, atau menyalahkan kelompok etnis lain. Sukuisme dapat menyebabkan penilaian negatif berdasarkan asal etnis seseorang, mengabaikan keberagaman budaya, dan menciptakan pembagian serta ketegangan </w:t>
      </w:r>
      <w:r w:rsidRPr="00B00DCC">
        <w:rPr>
          <w:sz w:val="24"/>
          <w:szCs w:val="24"/>
        </w:rPr>
        <w:lastRenderedPageBreak/>
        <w:t xml:space="preserve">antar-kelompok. Orang yang sukuisme mungkin merasa superior atau lebih unggul daripada kelompok etnis lain, dan mereka dapat mengekspresikan sikap ini dalam bentuk prasangka, diskriminasi, atau perlakuan tidak adil terhadap kelompok etnis lain. </w:t>
      </w:r>
    </w:p>
    <w:p w14:paraId="2C5E4CA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Sikap sukuisme dapat muncul dalam berbagai konteks, termasuk dalam hubungan sosial, pekerjaan, atau kehidupan sehari-hari. Penting untuk diingat bahwa sukuisme adalah perilaku tidak benar dan tidak etis. Sebagai masyarakat yang majemuk, kita harus berusaha untuk menghargai perbedaan budaya dan etnis, mempromosikan inklusivitas, serta melawan prasangka dan diskriminasi. Dengan saling menghormati dan memahami keragaman, kita dapat menciptakan lingkungan yang harmonis dan adil bagi setiap individu, tanpa memandang latar belakang etnis mereka. </w:t>
      </w:r>
    </w:p>
    <w:p w14:paraId="38AF07EB" w14:textId="77777777" w:rsidR="0096762F" w:rsidRPr="00B00DCC" w:rsidRDefault="0096762F" w:rsidP="0051704C">
      <w:pPr>
        <w:pStyle w:val="ListParagraph"/>
        <w:numPr>
          <w:ilvl w:val="0"/>
          <w:numId w:val="6"/>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 xml:space="preserve">Menyimpan Perasaan </w:t>
      </w:r>
    </w:p>
    <w:p w14:paraId="2DCFA222"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Stereotip negatif adalah pandangan dangkal dan sering kali salah kaprah yang diarahkan kepada suatu kelompok masyarakat. Sayangnya, orang Jawa tidak luput dari stereotip negatif yang menyayat hati. Stereotip seperti ini mencakup anggapan bahwa orang Jawa cenderung pendiam, pasif, dan kurang berani mengungkapkan perasaan mereka. Namun, penting untuk diingat bahwa stereotip semacam ini sangatlah tidak adil dan tidak mencerminkan keberagaman dan kompleksitas individu dalam kelompok tersebut. </w:t>
      </w:r>
    </w:p>
    <w:p w14:paraId="118BAB1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Kenyataannya, orang Jawa, seperti halnya kelompok etnis lainnya, memiliki perasaan dan ekspresi emosi yang beragam. Mereka mungkin menghargai kesopanan dan berbicara dengan lebih hati-hati, tetapi bukan berarti mereka tidak memiliki perasaan yang dalam. Orang Jawa juga memiliki cara berkomunikasi yang khas dan terkadang lebih suka mengekspresikan perasaan mereka melalui seni, sastra, atau bahkan gerakan tubuh, daripada melalui kata-kata. Menggantungkan diri pada </w:t>
      </w:r>
      <w:r w:rsidRPr="00B00DCC">
        <w:rPr>
          <w:sz w:val="24"/>
          <w:szCs w:val="24"/>
        </w:rPr>
        <w:lastRenderedPageBreak/>
        <w:t>stereotip semacam itu tidak hanya tidak adil, tetapi juga dapat merugikan dan mempersempit pandangan kita terhadap orang Jawa dan budaya mereka yang kaya. Sebagai masyarakat yang semakin berdampingan dalam dunia global, penting bagi kita untuk saling memahami dan menghormati perbedaan, sehingga kita dapat tumbuh sebagai masyarakat yang lebih inklusif dan harmonis.</w:t>
      </w:r>
    </w:p>
    <w:p w14:paraId="362EBEA3" w14:textId="77777777" w:rsidR="0096762F" w:rsidRPr="00B00DCC" w:rsidRDefault="0096762F" w:rsidP="0051704C">
      <w:pPr>
        <w:spacing w:before="240" w:line="480" w:lineRule="auto"/>
        <w:ind w:right="1261" w:firstLine="720"/>
        <w:jc w:val="both"/>
        <w:rPr>
          <w:sz w:val="24"/>
          <w:szCs w:val="24"/>
        </w:rPr>
      </w:pPr>
      <w:r w:rsidRPr="00B00DCC">
        <w:rPr>
          <w:sz w:val="24"/>
          <w:szCs w:val="24"/>
        </w:rPr>
        <w:t>Tidak semua orang Jawa di desa Durian Mas terkait dengan stereotip negatif yang mungkin ada. Seperti halnya di mana pun, setiap individu di desa tersebut memiliki karakter, keunikan, dan latar belakang pribadi yang berbeda. Stereotip negatif sering kali timbul dari pandangan yang sempit atau pengalaman terbatas yang mungkin hanya berlaku untuk sebagian kecil populasi dan tidak mewakili keseluruhan komunitas. Desa Durian Mas, seperti banyak desa di seluruh dunia, adalah tempat di mana orang memiliki beragam kehidupan, pekerjaan, dan nilai-nilai yang berbeda. Menyamaratakan seluruh populasi berdasarkan stereotip negatif tidak adil dan tidak akurat. Penting bagi kita untuk tidak menaruh prasangka atau membuat generalisasi tentang suatu kelompok berdasarkan sedikit informasi atau persepsi yang salah. Alih-alih, mari kita berusaha untuk lebih terbuka, belajar tentang orang lain dengan pikiran terbuka, dan menghargai keberagaman yang ada di desa Durian Mas dan masyarakat di sekitarnya. Dengan berkomunikasi dan berinteraksi secara positif, kita dapat membuka pikiran, memahami perspektif orang lain, dan membangun hubungan yang saling menghormati dan memperkuat komunitas secara keseluruhan.</w:t>
      </w:r>
    </w:p>
    <w:p w14:paraId="3A5438AD" w14:textId="77777777" w:rsidR="0096762F" w:rsidRPr="00AA4110" w:rsidRDefault="0096762F" w:rsidP="0051704C">
      <w:pPr>
        <w:spacing w:before="120" w:line="480" w:lineRule="auto"/>
        <w:ind w:right="1261"/>
        <w:contextualSpacing/>
        <w:jc w:val="both"/>
        <w:rPr>
          <w:b/>
          <w:sz w:val="24"/>
          <w:szCs w:val="24"/>
        </w:rPr>
      </w:pPr>
      <w:r w:rsidRPr="00AA4110">
        <w:rPr>
          <w:b/>
          <w:sz w:val="24"/>
          <w:szCs w:val="24"/>
        </w:rPr>
        <w:t>Stereotip masyarakat suku Jawa terhadap suku Lembak</w:t>
      </w:r>
    </w:p>
    <w:p w14:paraId="4C0F06EF"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Dari hasil wawancara yang dilakukan oleh peneliti di Desa Durian Mas Rejang Lebong dengan beberapa informan maka didapat hasil wawancara sebagai berikut :</w:t>
      </w:r>
    </w:p>
    <w:p w14:paraId="7789E09A"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Informan pertama dengan pertanyaan bagaimana pandangan Bapak terhadap masyarakat suku Lembak  ia menuturkan :</w:t>
      </w:r>
    </w:p>
    <w:p w14:paraId="7F7A75B8" w14:textId="77777777" w:rsidR="0096762F" w:rsidRPr="009D4050" w:rsidRDefault="0096762F" w:rsidP="0051704C">
      <w:pPr>
        <w:spacing w:before="120"/>
        <w:ind w:left="1146" w:right="1261"/>
        <w:jc w:val="both"/>
        <w:rPr>
          <w:sz w:val="24"/>
          <w:szCs w:val="24"/>
        </w:rPr>
      </w:pPr>
      <w:r w:rsidRPr="009D4050">
        <w:rPr>
          <w:sz w:val="24"/>
          <w:szCs w:val="24"/>
        </w:rPr>
        <w:t xml:space="preserve">“Orang Lembak, menurut pandangan saya, merupakan sosok yang sangat bertanggung jawab, kuat beragama, dan santun. Mereka adalah kelompok masyarakat yang memiliki nilai-nilai luhur dan menghormati tradisi serta budaya Jawa. Saya mengamati bahwa orang Lembak memiliki tekad dan komitmen </w:t>
      </w:r>
      <w:r w:rsidRPr="009D4050">
        <w:rPr>
          <w:sz w:val="24"/>
          <w:szCs w:val="24"/>
        </w:rPr>
        <w:lastRenderedPageBreak/>
        <w:t>yang kuat dalam menjalankan tugas dan tanggung jawab mereka. Mereka sering dianggap sebagai pekerja keras yang dapat diandalkan dalam berbagai situasi. Ketika ada tanggung jawab atau kewajiban yang harus dipenuhi, mereka cenderung melakukannya dengan penuh dedikasi dan kesungguhan”.</w:t>
      </w:r>
      <w:r w:rsidRPr="009D4050">
        <w:rPr>
          <w:rStyle w:val="FootnoteReference"/>
          <w:sz w:val="24"/>
          <w:szCs w:val="24"/>
        </w:rPr>
        <w:footnoteReference w:id="17"/>
      </w:r>
    </w:p>
    <w:p w14:paraId="180304C3" w14:textId="77777777" w:rsidR="0096762F" w:rsidRPr="009D4050" w:rsidRDefault="0096762F" w:rsidP="0051704C">
      <w:pPr>
        <w:spacing w:before="120" w:line="480" w:lineRule="auto"/>
        <w:ind w:left="426" w:right="1261" w:firstLine="720"/>
        <w:jc w:val="both"/>
        <w:rPr>
          <w:sz w:val="24"/>
          <w:szCs w:val="24"/>
        </w:rPr>
      </w:pPr>
      <w:r w:rsidRPr="009D4050">
        <w:rPr>
          <w:sz w:val="24"/>
          <w:szCs w:val="24"/>
        </w:rPr>
        <w:t>Selanjutnya informan Kedua menuturkan :</w:t>
      </w:r>
    </w:p>
    <w:p w14:paraId="46DA7C7D" w14:textId="77777777" w:rsidR="0096762F" w:rsidRPr="009D4050" w:rsidRDefault="0096762F" w:rsidP="0051704C">
      <w:pPr>
        <w:ind w:left="1146" w:right="1261" w:firstLine="720"/>
        <w:jc w:val="both"/>
        <w:rPr>
          <w:sz w:val="24"/>
          <w:szCs w:val="24"/>
        </w:rPr>
      </w:pPr>
      <w:r w:rsidRPr="009D4050">
        <w:rPr>
          <w:sz w:val="24"/>
          <w:szCs w:val="24"/>
        </w:rPr>
        <w:t>“Menurut pandangan saya, orang Lembak adalah sosok yang ramah, percaya diri, dan memiliki motivasi tinggi. Mereka merupakan kelompok masyarakat yang menginspirasi dan memiliki sikap yang positif dalam menghadapi berbagai situasi kehidupan. Saya mengalami sendiri bagaimana orang Lembak selalu menyambut orang asing dengan tulus dan penuh keramahan. Ketika Anda mengunjungi daerah mereka, Anda akan merasa disambut dengan senyum hangat dan sikap ramah. Mereka sangat terbuka untuk berkomunikasi dan saling bertukar cerita, menjadikan interaksi dengan mereka sangat menyenangkan.</w:t>
      </w:r>
      <w:r w:rsidRPr="009D4050">
        <w:t xml:space="preserve"> </w:t>
      </w:r>
      <w:r w:rsidRPr="009D4050">
        <w:rPr>
          <w:sz w:val="24"/>
          <w:szCs w:val="24"/>
        </w:rPr>
        <w:t>Saya pernah menyaksikan bagaimana orang Lembak sangat antusias dan bersemangat dalam mengejar tujuan mereka. Mereka memiliki semangat juang yang tinggi dalam mencapai cita-cita dan tidak mudah menyerah ketika menghadapi hambatan. Motivasi tinggi ini membantu mereka tetap gigih dalam menghadapi segala rintangan dan tantangan dalam hidup”.</w:t>
      </w:r>
      <w:r w:rsidRPr="009D4050">
        <w:rPr>
          <w:rStyle w:val="FootnoteReference"/>
          <w:sz w:val="24"/>
          <w:szCs w:val="24"/>
        </w:rPr>
        <w:footnoteReference w:id="18"/>
      </w:r>
    </w:p>
    <w:p w14:paraId="46E6A479" w14:textId="77777777" w:rsidR="0096762F" w:rsidRPr="009D4050" w:rsidRDefault="0096762F" w:rsidP="0051704C">
      <w:pPr>
        <w:spacing w:before="120" w:line="480" w:lineRule="auto"/>
        <w:ind w:left="426" w:right="1261" w:firstLine="720"/>
        <w:jc w:val="both"/>
        <w:rPr>
          <w:sz w:val="24"/>
          <w:szCs w:val="24"/>
        </w:rPr>
      </w:pPr>
      <w:r w:rsidRPr="009D4050">
        <w:rPr>
          <w:sz w:val="24"/>
          <w:szCs w:val="24"/>
        </w:rPr>
        <w:t>Informan ketiga juga mengatakan :</w:t>
      </w:r>
    </w:p>
    <w:p w14:paraId="1940805D" w14:textId="77777777" w:rsidR="0096762F" w:rsidRPr="009D4050" w:rsidRDefault="0096762F" w:rsidP="0051704C">
      <w:pPr>
        <w:spacing w:before="120"/>
        <w:ind w:left="1146" w:right="1261" w:firstLine="720"/>
        <w:jc w:val="both"/>
        <w:rPr>
          <w:sz w:val="24"/>
          <w:szCs w:val="24"/>
        </w:rPr>
      </w:pPr>
      <w:r w:rsidRPr="009D4050">
        <w:rPr>
          <w:sz w:val="24"/>
          <w:szCs w:val="24"/>
        </w:rPr>
        <w:t>“Orang Lembak adalah sosok yang sangat ramah dan menyambut. Mereka memiliki sikap yang hangat terhadap orang asing dan selalu berusaha menciptakan suasana yang nyaman dalam interaksi sosial. Saya memiliki banyak pengalaman berinteraksi dengan orang Lembak, baik dalam perjalanan atau kegiatan sosial. Ketika saya berada di daerah mereka, mereka selalu menyambut dengan senyum tulus dan sikap terbuka. Mereka cenderung menghargai tamu dengan penuh keramahan dan memberikan perhatian khusus untuk memastikan kita merasa diterima dengan baik.</w:t>
      </w:r>
      <w:r w:rsidRPr="009D4050">
        <w:rPr>
          <w:rStyle w:val="FootnoteReference"/>
          <w:sz w:val="24"/>
          <w:szCs w:val="24"/>
        </w:rPr>
        <w:footnoteReference w:id="19"/>
      </w:r>
    </w:p>
    <w:p w14:paraId="5A89316C" w14:textId="77777777" w:rsidR="0096762F" w:rsidRPr="00B00DCC" w:rsidRDefault="0096762F" w:rsidP="0051704C">
      <w:pPr>
        <w:spacing w:before="120" w:line="480" w:lineRule="auto"/>
        <w:ind w:left="426" w:right="1261" w:firstLine="720"/>
        <w:jc w:val="both"/>
        <w:rPr>
          <w:sz w:val="24"/>
          <w:szCs w:val="24"/>
        </w:rPr>
      </w:pPr>
      <w:r w:rsidRPr="00B00DCC">
        <w:rPr>
          <w:sz w:val="24"/>
          <w:szCs w:val="24"/>
        </w:rPr>
        <w:t>Dari wawancara dengan beberapa narasumber di atas maka dapat disimpulkan tentang stereotip antara masyarakat suku Jawa terhadap suku Lembak sebagai berikut :</w:t>
      </w:r>
    </w:p>
    <w:p w14:paraId="5C39DA91" w14:textId="77777777" w:rsidR="0096762F" w:rsidRPr="00B00DCC" w:rsidRDefault="0096762F" w:rsidP="0051704C">
      <w:pPr>
        <w:ind w:right="1261"/>
        <w:jc w:val="center"/>
        <w:rPr>
          <w:b/>
          <w:sz w:val="24"/>
          <w:szCs w:val="24"/>
        </w:rPr>
      </w:pPr>
      <w:r w:rsidRPr="00B00DCC">
        <w:rPr>
          <w:b/>
          <w:sz w:val="24"/>
          <w:szCs w:val="24"/>
        </w:rPr>
        <w:t>Tabel 1.2</w:t>
      </w:r>
    </w:p>
    <w:p w14:paraId="3282E0D1" w14:textId="77777777" w:rsidR="0096762F" w:rsidRPr="00B00DCC" w:rsidRDefault="0096762F" w:rsidP="0051704C">
      <w:pPr>
        <w:spacing w:before="120"/>
        <w:ind w:right="1261"/>
        <w:jc w:val="center"/>
        <w:rPr>
          <w:b/>
          <w:sz w:val="24"/>
          <w:szCs w:val="24"/>
        </w:rPr>
      </w:pPr>
      <w:r w:rsidRPr="00B00DCC">
        <w:rPr>
          <w:b/>
          <w:sz w:val="24"/>
          <w:szCs w:val="24"/>
        </w:rPr>
        <w:t>Stereotip Masyarakat Suku Jawa Terhadap Suku Lembak</w:t>
      </w:r>
    </w:p>
    <w:tbl>
      <w:tblPr>
        <w:tblStyle w:val="TableGrid"/>
        <w:tblW w:w="0" w:type="auto"/>
        <w:jc w:val="center"/>
        <w:tblLook w:val="04A0" w:firstRow="1" w:lastRow="0" w:firstColumn="1" w:lastColumn="0" w:noHBand="0" w:noVBand="1"/>
      </w:tblPr>
      <w:tblGrid>
        <w:gridCol w:w="2642"/>
        <w:gridCol w:w="2717"/>
        <w:gridCol w:w="2643"/>
      </w:tblGrid>
      <w:tr w:rsidR="0096762F" w:rsidRPr="00B00DCC" w14:paraId="03FEC70F" w14:textId="77777777" w:rsidTr="00AA4110">
        <w:trPr>
          <w:jc w:val="center"/>
        </w:trPr>
        <w:tc>
          <w:tcPr>
            <w:tcW w:w="2642" w:type="dxa"/>
            <w:tcBorders>
              <w:bottom w:val="single" w:sz="4" w:space="0" w:color="auto"/>
            </w:tcBorders>
          </w:tcPr>
          <w:p w14:paraId="61F77A3B" w14:textId="77777777" w:rsidR="0096762F" w:rsidRPr="00B00DCC" w:rsidRDefault="0096762F" w:rsidP="0051704C">
            <w:pPr>
              <w:spacing w:before="120"/>
              <w:ind w:right="1261"/>
              <w:jc w:val="center"/>
              <w:rPr>
                <w:b/>
                <w:sz w:val="24"/>
                <w:szCs w:val="24"/>
              </w:rPr>
            </w:pPr>
            <w:bookmarkStart w:id="4" w:name="_Hlk140676858"/>
            <w:r w:rsidRPr="00B00DCC">
              <w:rPr>
                <w:b/>
                <w:sz w:val="24"/>
                <w:szCs w:val="24"/>
              </w:rPr>
              <w:t>Stereotip</w:t>
            </w:r>
          </w:p>
        </w:tc>
        <w:tc>
          <w:tcPr>
            <w:tcW w:w="2643" w:type="dxa"/>
          </w:tcPr>
          <w:p w14:paraId="6E190E22" w14:textId="77777777" w:rsidR="0096762F" w:rsidRPr="00B00DCC" w:rsidRDefault="0096762F" w:rsidP="0051704C">
            <w:pPr>
              <w:spacing w:before="120"/>
              <w:ind w:right="1261"/>
              <w:jc w:val="center"/>
              <w:rPr>
                <w:b/>
                <w:sz w:val="24"/>
                <w:szCs w:val="24"/>
              </w:rPr>
            </w:pPr>
            <w:r w:rsidRPr="00B00DCC">
              <w:rPr>
                <w:b/>
                <w:sz w:val="24"/>
                <w:szCs w:val="24"/>
              </w:rPr>
              <w:t>Positif</w:t>
            </w:r>
          </w:p>
        </w:tc>
        <w:tc>
          <w:tcPr>
            <w:tcW w:w="2643" w:type="dxa"/>
          </w:tcPr>
          <w:p w14:paraId="52403359" w14:textId="77777777" w:rsidR="0096762F" w:rsidRPr="00B00DCC" w:rsidRDefault="0096762F" w:rsidP="0051704C">
            <w:pPr>
              <w:spacing w:before="120"/>
              <w:ind w:right="1261"/>
              <w:jc w:val="center"/>
              <w:rPr>
                <w:b/>
                <w:sz w:val="24"/>
                <w:szCs w:val="24"/>
              </w:rPr>
            </w:pPr>
            <w:r w:rsidRPr="00B00DCC">
              <w:rPr>
                <w:b/>
                <w:sz w:val="24"/>
                <w:szCs w:val="24"/>
              </w:rPr>
              <w:t>Negatif</w:t>
            </w:r>
          </w:p>
        </w:tc>
      </w:tr>
      <w:tr w:rsidR="0096762F" w:rsidRPr="00B00DCC" w14:paraId="77ACE7D8" w14:textId="77777777" w:rsidTr="00AA4110">
        <w:trPr>
          <w:jc w:val="center"/>
        </w:trPr>
        <w:tc>
          <w:tcPr>
            <w:tcW w:w="2642" w:type="dxa"/>
            <w:vMerge w:val="restart"/>
            <w:vAlign w:val="center"/>
          </w:tcPr>
          <w:p w14:paraId="6027493D" w14:textId="77777777" w:rsidR="0096762F" w:rsidRPr="00B00DCC" w:rsidRDefault="0096762F" w:rsidP="0051704C">
            <w:pPr>
              <w:spacing w:before="120"/>
              <w:ind w:right="1261"/>
              <w:jc w:val="center"/>
              <w:rPr>
                <w:b/>
                <w:sz w:val="24"/>
                <w:szCs w:val="24"/>
              </w:rPr>
            </w:pPr>
            <w:r w:rsidRPr="00B00DCC">
              <w:rPr>
                <w:b/>
                <w:sz w:val="24"/>
                <w:szCs w:val="24"/>
              </w:rPr>
              <w:t>Lembak</w:t>
            </w:r>
          </w:p>
        </w:tc>
        <w:tc>
          <w:tcPr>
            <w:tcW w:w="2643" w:type="dxa"/>
          </w:tcPr>
          <w:p w14:paraId="5E318B3D" w14:textId="77777777" w:rsidR="0096762F" w:rsidRPr="00B00DCC" w:rsidRDefault="0096762F" w:rsidP="0051704C">
            <w:pPr>
              <w:spacing w:before="120"/>
              <w:ind w:right="1261"/>
              <w:jc w:val="center"/>
              <w:rPr>
                <w:sz w:val="24"/>
                <w:szCs w:val="24"/>
              </w:rPr>
            </w:pPr>
            <w:r w:rsidRPr="00B00DCC">
              <w:rPr>
                <w:sz w:val="24"/>
                <w:szCs w:val="24"/>
              </w:rPr>
              <w:t>Bertanggung jawab</w:t>
            </w:r>
          </w:p>
        </w:tc>
        <w:tc>
          <w:tcPr>
            <w:tcW w:w="2643" w:type="dxa"/>
          </w:tcPr>
          <w:p w14:paraId="2DB79A73" w14:textId="77777777" w:rsidR="0096762F" w:rsidRPr="00B00DCC" w:rsidRDefault="0096762F" w:rsidP="0051704C">
            <w:pPr>
              <w:spacing w:before="120"/>
              <w:ind w:right="1261"/>
              <w:jc w:val="center"/>
              <w:rPr>
                <w:sz w:val="24"/>
                <w:szCs w:val="24"/>
              </w:rPr>
            </w:pPr>
            <w:r w:rsidRPr="00B00DCC">
              <w:rPr>
                <w:sz w:val="24"/>
                <w:szCs w:val="24"/>
              </w:rPr>
              <w:t>Pemalas</w:t>
            </w:r>
          </w:p>
        </w:tc>
      </w:tr>
      <w:tr w:rsidR="0096762F" w:rsidRPr="00B00DCC" w14:paraId="67903804" w14:textId="77777777" w:rsidTr="00AA4110">
        <w:trPr>
          <w:jc w:val="center"/>
        </w:trPr>
        <w:tc>
          <w:tcPr>
            <w:tcW w:w="2642" w:type="dxa"/>
            <w:vMerge/>
          </w:tcPr>
          <w:p w14:paraId="3F4740E8" w14:textId="77777777" w:rsidR="0096762F" w:rsidRPr="00B00DCC" w:rsidRDefault="0096762F" w:rsidP="0051704C">
            <w:pPr>
              <w:spacing w:before="120"/>
              <w:ind w:right="1261"/>
              <w:jc w:val="center"/>
              <w:rPr>
                <w:b/>
                <w:i/>
                <w:sz w:val="24"/>
                <w:szCs w:val="24"/>
              </w:rPr>
            </w:pPr>
          </w:p>
        </w:tc>
        <w:tc>
          <w:tcPr>
            <w:tcW w:w="2643" w:type="dxa"/>
          </w:tcPr>
          <w:p w14:paraId="2B91CC70" w14:textId="77777777" w:rsidR="0096762F" w:rsidRPr="00B00DCC" w:rsidRDefault="0096762F" w:rsidP="0051704C">
            <w:pPr>
              <w:spacing w:before="120"/>
              <w:ind w:right="1261"/>
              <w:jc w:val="center"/>
              <w:rPr>
                <w:sz w:val="24"/>
                <w:szCs w:val="24"/>
              </w:rPr>
            </w:pPr>
            <w:r w:rsidRPr="00B00DCC">
              <w:rPr>
                <w:sz w:val="24"/>
                <w:szCs w:val="24"/>
              </w:rPr>
              <w:t>Kuat beragama</w:t>
            </w:r>
          </w:p>
        </w:tc>
        <w:tc>
          <w:tcPr>
            <w:tcW w:w="2643" w:type="dxa"/>
          </w:tcPr>
          <w:p w14:paraId="135CBB75" w14:textId="77777777" w:rsidR="0096762F" w:rsidRPr="00B00DCC" w:rsidRDefault="0096762F" w:rsidP="0051704C">
            <w:pPr>
              <w:spacing w:before="120"/>
              <w:ind w:right="1261"/>
              <w:jc w:val="center"/>
              <w:rPr>
                <w:sz w:val="24"/>
                <w:szCs w:val="24"/>
              </w:rPr>
            </w:pPr>
            <w:r w:rsidRPr="00B00DCC">
              <w:rPr>
                <w:sz w:val="24"/>
                <w:szCs w:val="24"/>
              </w:rPr>
              <w:t>Tidak mau ambil risiko</w:t>
            </w:r>
          </w:p>
        </w:tc>
      </w:tr>
      <w:tr w:rsidR="0096762F" w:rsidRPr="00B00DCC" w14:paraId="1484C4D4" w14:textId="77777777" w:rsidTr="00AA4110">
        <w:trPr>
          <w:jc w:val="center"/>
        </w:trPr>
        <w:tc>
          <w:tcPr>
            <w:tcW w:w="2642" w:type="dxa"/>
            <w:vMerge/>
          </w:tcPr>
          <w:p w14:paraId="22C1DA5B" w14:textId="77777777" w:rsidR="0096762F" w:rsidRPr="00B00DCC" w:rsidRDefault="0096762F" w:rsidP="0051704C">
            <w:pPr>
              <w:spacing w:before="120"/>
              <w:ind w:right="1261"/>
              <w:jc w:val="center"/>
              <w:rPr>
                <w:b/>
                <w:sz w:val="24"/>
                <w:szCs w:val="24"/>
              </w:rPr>
            </w:pPr>
          </w:p>
        </w:tc>
        <w:tc>
          <w:tcPr>
            <w:tcW w:w="2643" w:type="dxa"/>
          </w:tcPr>
          <w:p w14:paraId="01E293ED" w14:textId="77777777" w:rsidR="0096762F" w:rsidRPr="00B00DCC" w:rsidRDefault="0096762F" w:rsidP="0051704C">
            <w:pPr>
              <w:spacing w:before="120"/>
              <w:ind w:right="1261"/>
              <w:jc w:val="center"/>
              <w:rPr>
                <w:sz w:val="24"/>
                <w:szCs w:val="24"/>
              </w:rPr>
            </w:pPr>
            <w:r w:rsidRPr="00B00DCC">
              <w:rPr>
                <w:sz w:val="24"/>
                <w:szCs w:val="24"/>
              </w:rPr>
              <w:t>Santun</w:t>
            </w:r>
          </w:p>
        </w:tc>
        <w:tc>
          <w:tcPr>
            <w:tcW w:w="2643" w:type="dxa"/>
          </w:tcPr>
          <w:p w14:paraId="6C51ADC8" w14:textId="77777777" w:rsidR="0096762F" w:rsidRPr="00B00DCC" w:rsidRDefault="0096762F" w:rsidP="0051704C">
            <w:pPr>
              <w:spacing w:before="120"/>
              <w:ind w:right="1261"/>
              <w:jc w:val="center"/>
              <w:rPr>
                <w:sz w:val="24"/>
                <w:szCs w:val="24"/>
              </w:rPr>
            </w:pPr>
            <w:r w:rsidRPr="00B00DCC">
              <w:rPr>
                <w:sz w:val="24"/>
                <w:szCs w:val="24"/>
              </w:rPr>
              <w:t>Suka menyindir</w:t>
            </w:r>
          </w:p>
        </w:tc>
      </w:tr>
      <w:tr w:rsidR="0096762F" w:rsidRPr="00B00DCC" w14:paraId="0DE4F36E" w14:textId="77777777" w:rsidTr="00AA4110">
        <w:trPr>
          <w:jc w:val="center"/>
        </w:trPr>
        <w:tc>
          <w:tcPr>
            <w:tcW w:w="2642" w:type="dxa"/>
            <w:vMerge/>
          </w:tcPr>
          <w:p w14:paraId="447FA419" w14:textId="77777777" w:rsidR="0096762F" w:rsidRPr="00B00DCC" w:rsidRDefault="0096762F" w:rsidP="0051704C">
            <w:pPr>
              <w:spacing w:before="120"/>
              <w:ind w:right="1261"/>
              <w:jc w:val="center"/>
              <w:rPr>
                <w:b/>
                <w:sz w:val="24"/>
                <w:szCs w:val="24"/>
              </w:rPr>
            </w:pPr>
          </w:p>
        </w:tc>
        <w:tc>
          <w:tcPr>
            <w:tcW w:w="2643" w:type="dxa"/>
          </w:tcPr>
          <w:p w14:paraId="6FC73DED" w14:textId="77777777" w:rsidR="0096762F" w:rsidRPr="00B00DCC" w:rsidRDefault="0096762F" w:rsidP="0051704C">
            <w:pPr>
              <w:spacing w:before="120"/>
              <w:ind w:right="1261"/>
              <w:jc w:val="center"/>
              <w:rPr>
                <w:sz w:val="24"/>
                <w:szCs w:val="24"/>
              </w:rPr>
            </w:pPr>
            <w:r w:rsidRPr="00B00DCC">
              <w:rPr>
                <w:sz w:val="24"/>
                <w:szCs w:val="24"/>
              </w:rPr>
              <w:t>Ramah</w:t>
            </w:r>
          </w:p>
        </w:tc>
        <w:tc>
          <w:tcPr>
            <w:tcW w:w="2643" w:type="dxa"/>
          </w:tcPr>
          <w:p w14:paraId="499FAE0D" w14:textId="77777777" w:rsidR="0096762F" w:rsidRPr="00B00DCC" w:rsidRDefault="0096762F" w:rsidP="0051704C">
            <w:pPr>
              <w:spacing w:before="120"/>
              <w:ind w:right="1261"/>
              <w:jc w:val="center"/>
              <w:rPr>
                <w:sz w:val="24"/>
                <w:szCs w:val="24"/>
              </w:rPr>
            </w:pPr>
            <w:r w:rsidRPr="00B00DCC">
              <w:rPr>
                <w:sz w:val="24"/>
                <w:szCs w:val="24"/>
              </w:rPr>
              <w:t>Banyak bicara</w:t>
            </w:r>
          </w:p>
        </w:tc>
      </w:tr>
      <w:tr w:rsidR="0096762F" w:rsidRPr="00B00DCC" w14:paraId="7B6965B8" w14:textId="77777777" w:rsidTr="00AA4110">
        <w:trPr>
          <w:jc w:val="center"/>
        </w:trPr>
        <w:tc>
          <w:tcPr>
            <w:tcW w:w="2642" w:type="dxa"/>
            <w:vMerge/>
          </w:tcPr>
          <w:p w14:paraId="235B7A1C" w14:textId="77777777" w:rsidR="0096762F" w:rsidRPr="00B00DCC" w:rsidRDefault="0096762F" w:rsidP="0051704C">
            <w:pPr>
              <w:spacing w:before="120"/>
              <w:ind w:right="1261"/>
              <w:jc w:val="center"/>
              <w:rPr>
                <w:b/>
                <w:sz w:val="24"/>
                <w:szCs w:val="24"/>
              </w:rPr>
            </w:pPr>
          </w:p>
        </w:tc>
        <w:tc>
          <w:tcPr>
            <w:tcW w:w="2643" w:type="dxa"/>
          </w:tcPr>
          <w:p w14:paraId="07685207" w14:textId="77777777" w:rsidR="0096762F" w:rsidRPr="00B00DCC" w:rsidRDefault="0096762F" w:rsidP="0051704C">
            <w:pPr>
              <w:spacing w:before="120"/>
              <w:ind w:right="1261"/>
              <w:jc w:val="center"/>
              <w:rPr>
                <w:sz w:val="24"/>
                <w:szCs w:val="24"/>
              </w:rPr>
            </w:pPr>
            <w:r w:rsidRPr="00B00DCC">
              <w:rPr>
                <w:sz w:val="24"/>
                <w:szCs w:val="24"/>
              </w:rPr>
              <w:t>Percaya diri</w:t>
            </w:r>
          </w:p>
        </w:tc>
        <w:tc>
          <w:tcPr>
            <w:tcW w:w="2643" w:type="dxa"/>
          </w:tcPr>
          <w:p w14:paraId="481F7F74" w14:textId="77777777" w:rsidR="0096762F" w:rsidRPr="00B00DCC" w:rsidRDefault="0096762F" w:rsidP="0051704C">
            <w:pPr>
              <w:spacing w:before="120"/>
              <w:ind w:right="1261"/>
              <w:jc w:val="center"/>
              <w:rPr>
                <w:sz w:val="24"/>
                <w:szCs w:val="24"/>
              </w:rPr>
            </w:pPr>
            <w:r w:rsidRPr="00B00DCC">
              <w:rPr>
                <w:sz w:val="24"/>
                <w:szCs w:val="24"/>
              </w:rPr>
              <w:t>Tidak mau bersaing</w:t>
            </w:r>
          </w:p>
        </w:tc>
      </w:tr>
      <w:tr w:rsidR="0096762F" w:rsidRPr="00B00DCC" w14:paraId="7FFD8DD2" w14:textId="77777777" w:rsidTr="00AA4110">
        <w:trPr>
          <w:jc w:val="center"/>
        </w:trPr>
        <w:tc>
          <w:tcPr>
            <w:tcW w:w="2642" w:type="dxa"/>
            <w:vMerge/>
          </w:tcPr>
          <w:p w14:paraId="15704938" w14:textId="77777777" w:rsidR="0096762F" w:rsidRPr="00B00DCC" w:rsidRDefault="0096762F" w:rsidP="0051704C">
            <w:pPr>
              <w:spacing w:before="120"/>
              <w:ind w:right="1261"/>
              <w:jc w:val="center"/>
              <w:rPr>
                <w:b/>
                <w:sz w:val="24"/>
                <w:szCs w:val="24"/>
              </w:rPr>
            </w:pPr>
          </w:p>
        </w:tc>
        <w:tc>
          <w:tcPr>
            <w:tcW w:w="2643" w:type="dxa"/>
          </w:tcPr>
          <w:p w14:paraId="0FB5A91C" w14:textId="77777777" w:rsidR="0096762F" w:rsidRPr="00B00DCC" w:rsidRDefault="0096762F" w:rsidP="0051704C">
            <w:pPr>
              <w:spacing w:before="120"/>
              <w:ind w:right="1261"/>
              <w:jc w:val="center"/>
              <w:rPr>
                <w:sz w:val="24"/>
                <w:szCs w:val="24"/>
              </w:rPr>
            </w:pPr>
            <w:r w:rsidRPr="00B00DCC">
              <w:rPr>
                <w:sz w:val="24"/>
                <w:szCs w:val="24"/>
              </w:rPr>
              <w:t>Motivasi tinggi</w:t>
            </w:r>
          </w:p>
        </w:tc>
        <w:tc>
          <w:tcPr>
            <w:tcW w:w="2643" w:type="dxa"/>
          </w:tcPr>
          <w:p w14:paraId="472560C0" w14:textId="77777777" w:rsidR="0096762F" w:rsidRPr="00B00DCC" w:rsidRDefault="0096762F" w:rsidP="0051704C">
            <w:pPr>
              <w:spacing w:before="120"/>
              <w:ind w:right="1261"/>
              <w:jc w:val="center"/>
              <w:rPr>
                <w:sz w:val="24"/>
                <w:szCs w:val="24"/>
              </w:rPr>
            </w:pPr>
            <w:r w:rsidRPr="00B00DCC">
              <w:rPr>
                <w:sz w:val="24"/>
                <w:szCs w:val="24"/>
              </w:rPr>
              <w:t>Tidak mau berbuat banyak</w:t>
            </w:r>
          </w:p>
        </w:tc>
      </w:tr>
      <w:tr w:rsidR="0096762F" w:rsidRPr="00B00DCC" w14:paraId="6E5F123B" w14:textId="77777777" w:rsidTr="00AA4110">
        <w:trPr>
          <w:jc w:val="center"/>
        </w:trPr>
        <w:tc>
          <w:tcPr>
            <w:tcW w:w="2642" w:type="dxa"/>
            <w:vMerge/>
          </w:tcPr>
          <w:p w14:paraId="3D36BCF5" w14:textId="77777777" w:rsidR="0096762F" w:rsidRPr="00B00DCC" w:rsidRDefault="0096762F" w:rsidP="0051704C">
            <w:pPr>
              <w:spacing w:before="120"/>
              <w:ind w:right="1261"/>
              <w:jc w:val="center"/>
              <w:rPr>
                <w:b/>
                <w:sz w:val="24"/>
                <w:szCs w:val="24"/>
              </w:rPr>
            </w:pPr>
          </w:p>
        </w:tc>
        <w:tc>
          <w:tcPr>
            <w:tcW w:w="2643" w:type="dxa"/>
          </w:tcPr>
          <w:p w14:paraId="77FBCCA8" w14:textId="77777777" w:rsidR="0096762F" w:rsidRPr="00B00DCC" w:rsidRDefault="0096762F" w:rsidP="0051704C">
            <w:pPr>
              <w:spacing w:before="120"/>
              <w:ind w:right="1261"/>
              <w:jc w:val="center"/>
              <w:rPr>
                <w:sz w:val="24"/>
                <w:szCs w:val="24"/>
              </w:rPr>
            </w:pPr>
          </w:p>
        </w:tc>
        <w:tc>
          <w:tcPr>
            <w:tcW w:w="2643" w:type="dxa"/>
          </w:tcPr>
          <w:p w14:paraId="11E73814" w14:textId="77777777" w:rsidR="0096762F" w:rsidRPr="00B00DCC" w:rsidRDefault="0096762F" w:rsidP="0051704C">
            <w:pPr>
              <w:spacing w:before="120"/>
              <w:ind w:right="1261"/>
              <w:jc w:val="center"/>
              <w:rPr>
                <w:b/>
                <w:sz w:val="24"/>
                <w:szCs w:val="24"/>
              </w:rPr>
            </w:pPr>
            <w:r w:rsidRPr="00B00DCC">
              <w:rPr>
                <w:sz w:val="24"/>
                <w:szCs w:val="24"/>
              </w:rPr>
              <w:t>Iri kepada orang sukses</w:t>
            </w:r>
          </w:p>
        </w:tc>
      </w:tr>
      <w:tr w:rsidR="0096762F" w:rsidRPr="00B00DCC" w14:paraId="735F7AA5" w14:textId="77777777" w:rsidTr="00AA4110">
        <w:trPr>
          <w:jc w:val="center"/>
        </w:trPr>
        <w:tc>
          <w:tcPr>
            <w:tcW w:w="2642" w:type="dxa"/>
            <w:vMerge/>
            <w:tcBorders>
              <w:bottom w:val="single" w:sz="4" w:space="0" w:color="auto"/>
            </w:tcBorders>
          </w:tcPr>
          <w:p w14:paraId="504B5FC3" w14:textId="77777777" w:rsidR="0096762F" w:rsidRPr="00B00DCC" w:rsidRDefault="0096762F" w:rsidP="0051704C">
            <w:pPr>
              <w:spacing w:before="120"/>
              <w:ind w:right="1261"/>
              <w:jc w:val="center"/>
              <w:rPr>
                <w:b/>
                <w:sz w:val="24"/>
                <w:szCs w:val="24"/>
              </w:rPr>
            </w:pPr>
          </w:p>
        </w:tc>
        <w:tc>
          <w:tcPr>
            <w:tcW w:w="2643" w:type="dxa"/>
          </w:tcPr>
          <w:p w14:paraId="76A59F44" w14:textId="77777777" w:rsidR="0096762F" w:rsidRPr="00B00DCC" w:rsidRDefault="0096762F" w:rsidP="0051704C">
            <w:pPr>
              <w:spacing w:before="120"/>
              <w:ind w:right="1261"/>
              <w:jc w:val="center"/>
              <w:rPr>
                <w:sz w:val="24"/>
                <w:szCs w:val="24"/>
              </w:rPr>
            </w:pPr>
          </w:p>
        </w:tc>
        <w:tc>
          <w:tcPr>
            <w:tcW w:w="2643" w:type="dxa"/>
          </w:tcPr>
          <w:p w14:paraId="4ADBF554" w14:textId="77777777" w:rsidR="0096762F" w:rsidRPr="00B00DCC" w:rsidRDefault="0096762F" w:rsidP="0051704C">
            <w:pPr>
              <w:spacing w:before="120"/>
              <w:ind w:right="1261"/>
              <w:jc w:val="center"/>
              <w:rPr>
                <w:sz w:val="24"/>
                <w:szCs w:val="24"/>
              </w:rPr>
            </w:pPr>
            <w:r>
              <w:rPr>
                <w:sz w:val="24"/>
                <w:szCs w:val="24"/>
              </w:rPr>
              <w:t>Membawa senjata tajam</w:t>
            </w:r>
          </w:p>
        </w:tc>
      </w:tr>
    </w:tbl>
    <w:bookmarkEnd w:id="4"/>
    <w:p w14:paraId="30F0F1B2" w14:textId="77777777" w:rsidR="00AA4110" w:rsidRPr="00AA4110" w:rsidRDefault="00AA4110" w:rsidP="0051704C">
      <w:pPr>
        <w:spacing w:line="480" w:lineRule="auto"/>
        <w:ind w:right="1261"/>
        <w:jc w:val="center"/>
        <w:rPr>
          <w:b/>
          <w:sz w:val="24"/>
          <w:szCs w:val="24"/>
          <w:lang w:val="id-ID"/>
        </w:rPr>
      </w:pPr>
      <w:r>
        <w:rPr>
          <w:b/>
          <w:sz w:val="24"/>
          <w:szCs w:val="24"/>
          <w:lang w:val="id-ID"/>
        </w:rPr>
        <w:t>Sumber Data : Wawancara dengan Masyarakat Lembak</w:t>
      </w:r>
    </w:p>
    <w:p w14:paraId="267506EB" w14:textId="77777777" w:rsidR="0096762F" w:rsidRPr="00B00DCC" w:rsidRDefault="0096762F" w:rsidP="0051704C">
      <w:pPr>
        <w:pStyle w:val="ListParagraph"/>
        <w:numPr>
          <w:ilvl w:val="0"/>
          <w:numId w:val="7"/>
        </w:numPr>
        <w:spacing w:before="36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Bertanggung jawab</w:t>
      </w:r>
    </w:p>
    <w:p w14:paraId="72972342"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Lembak secara khas dikenal sebagai individu-individu yang sangat bertanggung jawab dalam berbagai aspek kehidupan. Mereka memiliki dedikasi tinggi terhadap keluarga, dan keluarga selalu menjadi prioritas utama dalam hidup mereka. Menjaga ikatan keluarga erat dan memberikan dukungan emosional serta finansial kepada anggota keluarga yang membutuhkan adalah tanggung jawab yang dipegang dengan serius oleh orang Lembak. </w:t>
      </w:r>
    </w:p>
    <w:p w14:paraId="2B309C87"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Komitmen terhadap janji dan nilai kata-kata dianggap sangat penting dalam budaya Lembak. Ketika mereka berjanji untuk melakukan sesuatu, orang Lembak akan berusaha sebaik mungkin untuk memenuhi janji tersebut. Mereka percaya bahwa memegang teguh komitmen dan integritas adalah cara yang tepat untuk membangun kepercayaan dan menjaga hubungan harmonis dengan orang lain. Selain itu, tanggung jawab sosial juga menjadi bagian integral dalam hidup orang Lembak. Mereka cenderung merespons dengan cepat ketika ada sesama anggota masyarakat yang mengalami kesulitan atau memerlukan bantuan. Baik dalam bentuk sumbangan materi, tenaga, atau nasihat, orang Lembak rela membantu tanpa pamrih untuk membantu meringankan beban sesama. </w:t>
      </w:r>
    </w:p>
    <w:p w14:paraId="02F1C322"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Dalam hal pengelolaan keuangan, orang Lembak memiliki kebiasaan </w:t>
      </w:r>
      <w:r w:rsidRPr="00B00DCC">
        <w:rPr>
          <w:sz w:val="24"/>
          <w:szCs w:val="24"/>
        </w:rPr>
        <w:lastRenderedPageBreak/>
        <w:t xml:space="preserve">berhemat dan bijaksana. Mereka berusaha untuk mengelola keuangan pribadi dan keluarga dengan cermat agar bisa mencukupi kebutuhan sehari-hari serta mempersiapkan masa depan yang lebih baik. Selain itu, orang Lembak juga berperan aktif dalam melestarikan tradisi dan adat istiadat budaya mereka. Mereka menghargai warisan nenek moyang mereka dan berusaha untuk menjaga agar nilai-nilai luhur dan tradisi tidak terlupakan oleh generasi mendatang. </w:t>
      </w:r>
    </w:p>
    <w:p w14:paraId="0FD7ABE6"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Di tempat kerja atau dalam berbisnis, orang Lembak menunjukkan etos kerja yang tinggi. Mereka bekerja dengan tekun dan sungguh-sungguh, berusaha memberikan hasil terbaik dalam segala upaya yang mereka lakukan. Dengan sikap bertanggung jawab yang khas ini, orang Lembak telah mengukir reputasi sebagai individu yang dapat diandalkan, adil, dan penuh integritas dalam masyarakat mereka.</w:t>
      </w:r>
    </w:p>
    <w:p w14:paraId="5FEA410A" w14:textId="77777777" w:rsidR="0096762F"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Kuat beragama</w:t>
      </w:r>
    </w:p>
    <w:p w14:paraId="38CE0D1A" w14:textId="77777777" w:rsidR="0096762F" w:rsidRPr="00E463D9" w:rsidRDefault="0096762F" w:rsidP="0051704C">
      <w:pPr>
        <w:spacing w:before="120" w:line="480" w:lineRule="auto"/>
        <w:ind w:left="720" w:right="1261" w:firstLine="720"/>
        <w:jc w:val="both"/>
        <w:rPr>
          <w:b/>
          <w:sz w:val="24"/>
          <w:szCs w:val="24"/>
        </w:rPr>
      </w:pPr>
      <w:r w:rsidRPr="00E463D9">
        <w:rPr>
          <w:sz w:val="24"/>
          <w:szCs w:val="24"/>
        </w:rPr>
        <w:t xml:space="preserve">Orang Lembak secara umum dikenal sebagai individu yang kuat beragama, dimana agama memiliki peran sentral dalam kehidupan mereka. Agama Islam adalah mayoritas agama yang dianut oleh masyarakat Lembak, dan keyakinan ini mempengaruhi berbagai aspek kehidupan mereka, mulai dari budaya, nilai-nilai, hingga cara berinteraksi dengan sesama. Agama Islam membentuk landasan moral dan etika yang kuat bagi orang Lembak. Mereka memegang teguh ajaran-ajaran agama, seperti lima pilar Islam (syahadat, shalat, zakat, puasa, dan haji), serta berbagai nilai seperti kasih sayang, kejujuran, dan kesederhanaan. </w:t>
      </w:r>
    </w:p>
    <w:p w14:paraId="53D96A92"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Agama menjadi panduan dalam membuat keputusan dan menghadapi tantangan kehidupan sehari-hari. Rutinitas ibadah merupakan bagian integral dalam kehidupan sehari-hari orang Lembak. Shalat lima waktu dan puasa pada bulan Ramadhan adalah kewajiban yang dijalankan dengan penuh kesungguhan. Meski berada di tengah-tengah kesibukan modern, mereka tetap berusaha meluangkan waktu untuk beribadah dan merenungkan ajaran agama. Selain itu, orang Lembak </w:t>
      </w:r>
      <w:r w:rsidRPr="00B00DCC">
        <w:rPr>
          <w:sz w:val="24"/>
          <w:szCs w:val="24"/>
        </w:rPr>
        <w:lastRenderedPageBreak/>
        <w:t xml:space="preserve">juga dikenal karena semangat kebersamaan dalam menjalankan ibadah. </w:t>
      </w:r>
    </w:p>
    <w:p w14:paraId="56DA51DB"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Mereka sering berpartisipasi dalam kegiatan keagamaan bersama, seperti pengajian, tadarus Al-Quran, dan acara keagamaan lainnya. Hal ini memperkuat ikatan sosial dan solidaritas dalam komunitas Lembak. Agama juga turut berperan dalam upacara adat dan tradisi kebudayaan Lembak. Perayaan-perayaan agama seperti Idul Fitri, Idul Adha, dan Malam Nisfu Sya'ban dihormati dan dirayakan dengan khusyuk. Selain itu, dalam berbagai upacara pernikahan, kelahiran, atau kematian, unsur-unsur agama seringkali menjadi bagian yang tidak terpisahkan. </w:t>
      </w:r>
    </w:p>
    <w:p w14:paraId="10833134"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Tidak hanya berpusat pada praktik-praktik ibadah, agama juga berperan penting dalam membentuk moral dan etika dalam kehidupan sehari-hari orang Lembak. Mereka menghargai nilai-nilai seperti tolong-menolong, keadilan, dan menghindari perbuatan yang melanggar ajaran agama. Namun, tentu saja, tingkat </w:t>
      </w:r>
      <w:r>
        <w:rPr>
          <w:sz w:val="24"/>
          <w:szCs w:val="24"/>
        </w:rPr>
        <w:t>ke dalam</w:t>
      </w:r>
      <w:r w:rsidRPr="00B00DCC">
        <w:rPr>
          <w:sz w:val="24"/>
          <w:szCs w:val="24"/>
        </w:rPr>
        <w:t>an dan keseriusan seseorang dalam menjalankan agama dapat bervariasi. Tidak semua orang Lembak memiliki tingkat kepercayaan dan keterlibatan yang sama terhadap agama. Meski demikian, agama tetap menjadi salah satu pilar penting dalam membentuk identitas dan kehidupan sosial masyarakat Lembak.</w:t>
      </w:r>
    </w:p>
    <w:p w14:paraId="140347EC"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Santun</w:t>
      </w:r>
    </w:p>
    <w:p w14:paraId="5CEAECC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Orang Lembak secara khas menonjolkan sikap santun yang mencerminkan adab dan sopan santun dalam berbagai situasi. Dalam percakapan sehari-hari, mereka selalu menggunakan bahasa yang lembut dan sopan, dengan memberikan salam dan menyertai kata-kata dengan ungkapan hormat seperti "permisi," "</w:t>
      </w:r>
      <w:r w:rsidRPr="00B00DCC">
        <w:rPr>
          <w:i/>
          <w:sz w:val="24"/>
          <w:szCs w:val="24"/>
        </w:rPr>
        <w:t>nupang liwat dai</w:t>
      </w:r>
      <w:r w:rsidRPr="00B00DCC">
        <w:rPr>
          <w:sz w:val="24"/>
          <w:szCs w:val="24"/>
        </w:rPr>
        <w:t xml:space="preserve">,". Penggunaan kata ganti orang kedua yang sopan seperti "anda" atau "nga " adalah hal yang umum, menunjukkan penghargaan kepada lawan bicara. Ketika berhadapan dengan orang tua atau orang yang lebih tua, sikap hormat dan penghormatan dirasakan lebih intens. </w:t>
      </w:r>
    </w:p>
    <w:p w14:paraId="3B8A18B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Lembak cenderung mengangkat tangan kanan ke dada sebagai tanda </w:t>
      </w:r>
      <w:r w:rsidRPr="00B00DCC">
        <w:rPr>
          <w:sz w:val="24"/>
          <w:szCs w:val="24"/>
        </w:rPr>
        <w:lastRenderedPageBreak/>
        <w:t xml:space="preserve">salam hormat (salam sapa) kepada orang yang lebih tua atau berjabat tangan dengan lembut. Mereka juga menghindari menyebut nama orang tua atau orang yang lebih tua langsung, melainkan menggunakan sebutan "bak," "mak," "kakak," atau "akak" dan "makcik" sebagai tanda penghormatan. Selain itu, orang Lembak menunjukkan sikap santun dengan menjaga ekspresi wajah yang tenang dan senyuman ramah, bahkan dalam situasi yang menekan. </w:t>
      </w:r>
    </w:p>
    <w:p w14:paraId="3BE2BB1C"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Ketika berbicara atau berdiskusi, mereka memberikan kesempatan pada lawan bicara untuk menyampaikan pendapat dengan tuntas tanpa terburu-buru untuk menyela. Sikap santun juga tercermin dalam upacara adat dan acara sosial, di mana orang Lembak menjunjung tinggi etika dalam berpakaian dan bersikap. Saat menghadiri acara formal, mereka mengenakan pakaian yang sopan dan sesuai dengan adat setempat, seperti baju Lembak atau baju kurung. </w:t>
      </w:r>
    </w:p>
    <w:p w14:paraId="0430F578"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Kesantunan juga tercermin dalam menghormati privasi orang lain. Mereka tidak mudah menanyakan hal-hal pribadi atau menyela percakapan orang lain secara kasar. Sebaliknya, mereka menunggu saat yang tepat untuk menyampaikan pertanyaan atau pendapat mereka. Dalam mengatasi konflik atau perbedaan pendapat, orang Lembak cenderung menggunakan bahasa yang lembut dan mengajukan masalah dengan cara yang diplomatis. Mereka berusaha mencari solusi secara musyawarah untuk mencapai kesepakatan yang saling menguntungkan dan meminimalisir gesekan. Secara keseluruhan, sikap santun dan sopan santun merupakan salah satu pilar penting dalam budaya Lembak. Nilai-nilai ini dipupuk sejak usia dini dan diwariskan dari generasi ke generasi, menjadikan orang Lembak sebagai individu yang menyenangkan dan menghargai hubungan harmonis dengan sesama.</w:t>
      </w:r>
    </w:p>
    <w:p w14:paraId="6545BD54"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Ramah kepada budaya lain</w:t>
      </w:r>
    </w:p>
    <w:p w14:paraId="3F7D3D52"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Lembak di Desa Durian Mas orang memiliki sifat ramah yang begitu </w:t>
      </w:r>
      <w:r w:rsidRPr="00B00DCC">
        <w:rPr>
          <w:sz w:val="24"/>
          <w:szCs w:val="24"/>
        </w:rPr>
        <w:lastRenderedPageBreak/>
        <w:t xml:space="preserve">khas dan menonjolkan toleransi serta penerimaan yang luar biasa terhadap budaya lain. Masyarakat mereka terbuka dan menyambut dengan hangat setiap kunjungan dari luar, baik dari penduduk tetangga, wisatawan, atau kelompok etnis lain. Keterbukaan dalam berinteraksi dan sikap hangat serta mengundang menciptakan suasana akrab dan nyaman bagi siapapun yang datang berkunjung. Orang Lembak memiliki pemahaman mendalam tentang pentingnya menghargai perbedaan budaya. </w:t>
      </w:r>
    </w:p>
    <w:p w14:paraId="42A64BA7"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Mereka berusaha memahami dan menghormati tradisi, kepercayaan, dan adat istiadat kelompok lain tanpa mengganggu identitas budaya mereka sendiri. Mereka juga aktif berpartisipasi dalam perayaan budaya kelompok lain, menunjukkan kesediaan untuk memahami dan menghargai warisan budaya lain. Selain itu, sikap adil dan saling menghormati dalam berinteraksi dengan kelompok etnis lain juga merupakan ciri khas orang Lembak. Sikap ramah dan inklusif ini telah mengakar kuat dalam kehidupan mereka, membantu memperkuat hubungan sosial, menciptakan lingkungan yang harmonis, dan membangun kedamaian dalam masyarakat multikultural mereka.</w:t>
      </w:r>
    </w:p>
    <w:p w14:paraId="00B12FD8"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Percaya diri</w:t>
      </w:r>
    </w:p>
    <w:p w14:paraId="288533B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 Lembak di Desa Durian Mas orang memiliki sikap percaya diri yang mencerminkan rasa kebanggaan dan kepercayaan kuat pada identitas budaya mereka. Kebanggaan ini tercermin dalam cara mereka berbicara, berinteraksi, dan hidup sehari-hari. Mereka dengan yakin dan teguh mengenali diri mereka sebagai bagian dari kelompok etnis Lembak yang kaya akan tradisi dan nilai-nilai leluhur. </w:t>
      </w:r>
    </w:p>
    <w:p w14:paraId="191D701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Dalam berbicara, orang Lembak menunjukkan kepercayaan diri yang tenang dan mantap. Mereka tidak ragu untuk menyuarakan pandangan dan pendapat mereka, karena mereka yakin dengan kearifan budaya yang mereka anut. Saat berinteraksi dengan orang lain, mereka dengan bangga membagikan pengetahuan tentang adat istiadat, seni, musik, dan kreativitas budaya Lembak, yang menjadi bagian tak </w:t>
      </w:r>
      <w:r w:rsidRPr="00B00DCC">
        <w:rPr>
          <w:sz w:val="24"/>
          <w:szCs w:val="24"/>
        </w:rPr>
        <w:lastRenderedPageBreak/>
        <w:t xml:space="preserve">terpisahkan dari jati diri mereka. Orang Lembak di Desa Durian Mas orang juga berani menampilkan dan merayakan keunikan budaya mereka. Mereka dengan antusias menggelar berbagai acara budaya, seperti festival tari, musik, dan kerajinan tangan, sebagai bentuk ekspresi rasa kebanggaan akan warisan budaya leluhur. </w:t>
      </w:r>
    </w:p>
    <w:p w14:paraId="1962C0D9"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Sikap percaya diri ini memberikan dorongan untuk terus mempertahankan dan mengembangkan tradisi agar tetap hidup dan relevan dalam zaman yang terus berubah. Kekuatan kepercayaan diri orang Lembak juga tercermin dalam cara mereka menghadapi tantangan dan perubahan. Mereka berani mengambil langkah maju dan beradaptasi dengan perubahan zaman, sambil tetap memegang teguh nilai-nilai tradisional yang mereka anut. Kepercayaan diri ini membawa optimisme dan semangat positif dalam menjaga kesinambungan dan integritas budaya Lembak. </w:t>
      </w:r>
    </w:p>
    <w:p w14:paraId="7C8CF86B"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Dengan sikap percaya diri yang kokoh, orang Lembak di Desa Durian Mas orang menjadikan budaya mereka sebagai landasan kuat untuk memperkuat hubungan sosial dan memelihara harmoni dalam masyarakat multikultural. Kepercayaan diri ini juga mendorong mereka untuk saling menghargai dan memahami keberagaman budaya, menjadikan Desa Durian Mas orang sebagai contoh teladan dalam memelihara keunikan budaya dan identitas lokal.</w:t>
      </w:r>
    </w:p>
    <w:p w14:paraId="4723102D"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Motivasi tinggi</w:t>
      </w:r>
    </w:p>
    <w:p w14:paraId="273074C7"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terutama di kalangan masyarakat Lembak, dikenal sebagai individu dengan motivasi tinggi. Mereka hidup dengan semangat dan tekad yang kuat untuk mencapai tujuan mereka dalam kehidupan. Daya juang dan ketekunan menjadi ciri khas dari komunitas ini. Meskipun hidup di lingkungan pedesaan yang kadang-kadang keras, mereka memiliki semangat untuk terus maju dan berkembang. Dalam segala hal, orang-orang Lembak Desa Durian Mas menghadapi tantangan dengan optimisme dan ketabahan. Mereka memiliki dorongan yang kuat untuk mencari peluang baru, baik dalam bidang pertanian maupun usaha </w:t>
      </w:r>
      <w:r w:rsidRPr="00B00DCC">
        <w:rPr>
          <w:sz w:val="24"/>
          <w:szCs w:val="24"/>
        </w:rPr>
        <w:lastRenderedPageBreak/>
        <w:t xml:space="preserve">lainnya. Motivasi tinggi ini mendorong mereka untuk terus belajar dan meningkatkan keterampilan, sehingga menciptakan lingkungan yang dinamis dan progresif di desa mereka. </w:t>
      </w:r>
    </w:p>
    <w:p w14:paraId="08FCB563"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Komitmen untuk bekerja keras dan etos kerja yang tinggi menjadi nilai yang dianut oleh warga Lembak Desa Durian Mas. Mereka percaya bahwa usaha sungguh-sungguh adalah kunci untuk meraih kesuksesan dan mencapai impian mereka. Semangat juang mereka tidak hanya mempengaruhi kehidupan mereka sendiri tetapi juga berdampak positif pada keseluruhan komunitas, mendorong kolaborasi dan persatuan. Orang-orang Lembak Desa Durian Mas adalah sumber inspirasi bagi banyak orang di sekitarnya. </w:t>
      </w:r>
    </w:p>
    <w:p w14:paraId="61C7483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Dengan semangat mereka yang menggelora, mereka membuktikan bahwa kesuksesan bukanlah hak prerogatif kota besar, melainkan sesuatu yang bisa dicapai oleh siapapun dengan tekad dan usaha. Motivasi tinggi ini telah mengubah Desa Durian Mas menjadi tempat di mana potensi individu diberdayakan dan dihargai, dan di mana mimpi-mimpi menjadi kenyataan.</w:t>
      </w:r>
    </w:p>
    <w:p w14:paraId="3529669A"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 xml:space="preserve">Pemalas </w:t>
      </w:r>
    </w:p>
    <w:p w14:paraId="105203E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khususnya di kalangan masyarakat Lembak, sering dianggap sebagai individu yang cenderung malas. Tingkat motivasi yang rendah dan kurangnya semangat juang sering menjadi ciri khas dari komunitas ini. Hidup di lingkungan pedesaan yang nyaman mungkin telah menciptakan rasa kenyamanan yang berlebihan, sehingga mereka enggan untuk mencari peluang baru atau mengambil risiko. Komitmen untuk bekerja keras dan etos kerja yang kuat tampaknya jarang dijumpai di antara orang-orang Lembak Desa Durian Mas. </w:t>
      </w:r>
    </w:p>
    <w:p w14:paraId="356B91B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Aktivitas sehari-hari seringkali dilakukan dengan santai dan tanpa urgensi, menyebabkan proyek atau pekerjaan tertunda atau tidak selesai dengan baik. Kurangnya dorongan untuk menghadapi tantangan dengan optimisme atau ketabahan </w:t>
      </w:r>
      <w:r w:rsidRPr="00B00DCC">
        <w:rPr>
          <w:sz w:val="24"/>
          <w:szCs w:val="24"/>
        </w:rPr>
        <w:lastRenderedPageBreak/>
        <w:t xml:space="preserve">mengakibatkan potensi individu terhambat dan kemajuan desa menjadi terhambat. Meskipun lingkungan desa memberikan berbagai peluang, kurangnya motivasi untuk mengambil inisiatif dan berusaha membatasi perkembangan komunitas secara keseluruhan. </w:t>
      </w:r>
    </w:p>
    <w:p w14:paraId="7AC24EE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Orang-orang Lembak Desa Durian Mas cenderung mengandalkan keadaan alam atau bantuan luar sebagai sumber penghidupan daripada berusaha mengembangkan diri sendiri atau meningkatkan keterampilan. Tentu saja, pandangan ini tidak berlaku untuk semua individu di desa, tetapi merupakan gambaran umum yang seringkali dipersepsikan oleh orang luar. Dibutuhkan upaya kolektif dari komunitas dan pemimpin lokal untuk mengubah paradigma ini dan mendorong lebih banyak motivasi dan semangat kerja agar Desa Durian Mas dapat mencapai potensi sepenuhnya.</w:t>
      </w:r>
    </w:p>
    <w:p w14:paraId="0B59046E"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Tidak mau berbuat banyak</w:t>
      </w:r>
    </w:p>
    <w:p w14:paraId="710B98A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khususnya di kalangan masyarakat Lembak, cenderung menjadi individu yang enggan berbuat banyak. Mereka sering terlihat kurang berinisiatif dan kurang termotivasi untuk mengambil tindakan proaktif dalam kehidupan sehari-hari. Lingkungan pedesaan yang nyaman dan kondusif mungkin telah menyebabkan kenyamanan berlebihan, yang pada gilirannya mengurangi keinginan untuk mencari tantangan baru atau peluang yang dapat meningkatkan kualitas hidup mereka. </w:t>
      </w:r>
    </w:p>
    <w:p w14:paraId="64EBE3FB"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Lembak Desa Durian Mas terkadang tampak puas dengan kondisi dan situasi yang ada, bahkan ketika ada peluang untuk meningkatkan diri atau mencapai kesuksesan. Kurangnya semangat dan rasa tanggung jawab untuk mengambil tindakan inisiatif mengakibatkan beberapa proyek atau pekerjaan tidak pernah diselesaikan atau berjalan lambat. Mungkin karena rasa malas atau ketidakpercayaan pada diri sendiri, motivasi untuk mencapai tujuan hidup tampak </w:t>
      </w:r>
      <w:r w:rsidRPr="00B00DCC">
        <w:rPr>
          <w:sz w:val="24"/>
          <w:szCs w:val="24"/>
        </w:rPr>
        <w:lastRenderedPageBreak/>
        <w:t xml:space="preserve">kurang ada di kalangan masyarakat ini. </w:t>
      </w:r>
    </w:p>
    <w:p w14:paraId="4895FFB5"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Tentu saja, tidak semua orang di Desa Durian Mas memiliki karakteristik ini, namun pola perilaku ini seringkali menjadi pandangan umum dari luar. Peningkatan kesadaran akan pentingnya motivasi dan kerja keras, serta dukungan dari komunitas dan pemimpin lokal, mungkin dapat membantu mengatasi masalah ini dan menginspirasi orang-orang Lembak Desa Durian Mas untuk bergerak maju, mengambil inisiatif, dan mencapai potensi mereka yang sebenarnya.</w:t>
      </w:r>
    </w:p>
    <w:p w14:paraId="3D7F8F55"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Tidak mau ambil risiko</w:t>
      </w:r>
    </w:p>
    <w:p w14:paraId="61AA7BC8"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khususnya di kalangan masyarakat Lembak, dikenal sebagai individu yang cenderung enggan mengambil risiko. Mereka memiliki sikap hati-hati dan jarang melibatkan diri dalam situasi atau peluang yang berisiko tinggi. Lingkungan pedesaan yang lebih stabil dan terpencil mungkin telah mempengaruhi pola pikir ini, karena kehidupan di desa seringkali lebih terstruktur dan tidak terlalu berubah. Warga Lembak Desa Durian Mas cenderung memilih jalur yang sudah dikenal dan aman daripada mencoba hal-hal baru yang tidak terjamin hasilnya. Mereka mungkin takut menghadapi kemungkinan kegagalan atau kesulitan yang tak terduga, sehingga lebih memilih untuk tetap dalam zona nyaman mereka. </w:t>
      </w:r>
    </w:p>
    <w:p w14:paraId="645B8191"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Ketidakmauan untuk mengambil risiko ini dapat menghambat potensi pertumbuhan dan kemajuan individu dan komunitas. Meskipun ada peluang untuk mengembangkan diri dan mencapai kesuksesan, sikap yang tidak mau ambil risiko ini mungkin menyebabkan mereka melewatkan peluang berharga. Namun, penting untuk diingat bahwa tidak semua orang di desa memiliki pandangan yang sama, dan ada juga individu yang lebih terbuka untuk mengambil risiko dan mencoba hal-hal baru. </w:t>
      </w:r>
    </w:p>
    <w:p w14:paraId="258696AE"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Dengan pemahaman yang lebih baik tentang manfaat dan tantangan yang datang dari mengambil risiko yang terukur, serta dengan dukungan dari komunitas </w:t>
      </w:r>
      <w:r w:rsidRPr="00B00DCC">
        <w:rPr>
          <w:sz w:val="24"/>
          <w:szCs w:val="24"/>
        </w:rPr>
        <w:lastRenderedPageBreak/>
        <w:t>dan pemimpin lokal, mungkin ada peluang untuk merangsang semangat kewirausahaan dan mengubah sikap yang enggan terhadap risiko menjadi sikap yang lebih proaktif dan berani.</w:t>
      </w:r>
    </w:p>
    <w:p w14:paraId="374F667B"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Suka menyindir</w:t>
      </w:r>
    </w:p>
    <w:p w14:paraId="7C1B4B48"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terutama di kalangan masyarakat Lembak, sering terlihat sebagai individu yang suka menyindir. Mereka memiliki ciri khas dalam gaya berbicara yang cenderung penuh dengan ejekan atau sindiran halus. Meskipun seringkali disampaikan dengan nada lembut atau bercanda, sindiran tersebut dapat menyiratkan kritik atau ejekan tersembunyi terhadap orang lain. Kebiasaan menyindir ini mungkin menjadi bagian dari budaya komunikasi di desa, di mana humor yang mengandung sindiran dianggap sebagai bentuk ekspresi sosial yang umum. Namun, kadang-kadang perilaku ini juga dapat menyebabkan ketegangan atau perasaan tersinggung di antara anggota komunitas. </w:t>
      </w:r>
    </w:p>
    <w:p w14:paraId="3E23F7C0"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Dalam beberapa kasus, sindiran dapat digunakan untuk mengungkapkan ketidaksetujuan atau ketidakpuasan terhadap seseorang atau situasi tertentu. Namun, tanpa memperhatikan konteks dan kepekaan sosial, sindiran ini dapat berdampak negatif dan merusak hubungan antara individu dalam komunitas. Penting untuk diingat bahwa menghormati dan menghargai perasaan orang lain adalah kunci untuk membangun lingkungan yang harmonis dan saling mendukung. Oleh karena itu, penting bagi orang-orang Lembak Desa Durian Mas untuk lebih berhati-hati dalam penggunaan sindiran dan berusaha untuk mengembangkan komunikasi yang lebih positif dan menghargai perbedaan pendapat. Dengan sikap saling menghormati dan saling mendukung, komunitas tersebut dapat menciptakan iklim sosial yang lebih positif dan harmonis bagi semua anggotanya.</w:t>
      </w:r>
    </w:p>
    <w:p w14:paraId="04E45E7D"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Banyak bicara</w:t>
      </w:r>
    </w:p>
    <w:p w14:paraId="48099DCD"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dari suku Lembak di desa Durian Mas seringkali dihadapkan </w:t>
      </w:r>
      <w:r w:rsidRPr="00B00DCC">
        <w:rPr>
          <w:sz w:val="24"/>
          <w:szCs w:val="24"/>
        </w:rPr>
        <w:lastRenderedPageBreak/>
        <w:t xml:space="preserve">pada stereotip negatif yang menyatakan bahwa mereka adalah orang yang terlalu banyak bicara. Dalam persepsi ini, masyarakat desa ini dianggap cenderung cerewet dan suka berbicara tanpa henti. Stereotip ini mungkin muncul karena beberapa individu di desa ini memang memiliki kecenderungan untuk terlalu aktif dalam berkomunikasi dan berinteraksi dengan orang lain. Stereotip negatif ini dapat menyebabkan sebagian orang merasa kurang nyaman atau jenuh dalam berinteraksi dengan warga desa Durian Mas. Mereka mungkin merasa kesulitan untuk mendapatkan kesempatan berbicara, karena beberapa individu terlalu dominan dalam berbicara dan kurang memberikan ruang bagi orang lain untuk berbicara. Namun, perlu diingat bahwa stereotip tidak selalu mencerminkan kebenaran absolut tentang seluruh masyarakat atau kelompok. </w:t>
      </w:r>
    </w:p>
    <w:p w14:paraId="33F7AABF"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Kecenderungan berbicara banyak dapat muncul pada individu mana pun, tidak terbatas pada satu kelompok etnis atau budaya tertentu. Setiap masyarakat memiliki beragam tipe dan karakter individu yang berbeda dalam hal komunikasi dan perilaku. Penting untuk tidak menggeneralisasi seluruh komunitas berdasarkan stereotip negatif semata. Masyarakat desa Durian Mas, seperti masyarakat lainnya, memiliki berbagai macam karakter dan kualitas yang membuat mereka unik dan berharga. Lebih baik untuk melihat setiap orang sebagai individu yang unik dengan kelebihan dan kekurangan masing-masing, daripada terperangkap dalam stereotip yang tidak selalu akurat.</w:t>
      </w:r>
    </w:p>
    <w:p w14:paraId="3F5E4318"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Tidak mau bersaing</w:t>
      </w:r>
    </w:p>
    <w:p w14:paraId="1E40C42A"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yang mayoritas merupakan suku Lembak, dikenal memiliki sikap yang cenderung tidak mau bersaing. Masyarakat di sini lebih condong kepada nilai-nilai kebersamaan dan saling tolong-menolong daripada mengedepankan persaingan yang ketat. Kehidupan di desa ini didominasi oleh suasana yang ramah dan harmonis, di mana orang-orang saling mengenal satu sama </w:t>
      </w:r>
      <w:r w:rsidRPr="00B00DCC">
        <w:rPr>
          <w:sz w:val="24"/>
          <w:szCs w:val="24"/>
        </w:rPr>
        <w:lastRenderedPageBreak/>
        <w:t xml:space="preserve">lain dan memiliki hubungan yang erat. Kebiasaan untuk tidak bersaing dalam segala hal tercermin dalam berbagai aspek kehidupan masyarakat desa Durian Mas. Dalam aktivitas pertanian, warga desa lebih suka bekerja sama untuk menggarap ladang dan panen hasil bumi bersama-sama, daripada saling berlomba-lomba mencapai hasil yang lebih besar. Begitu pula dalam perekonomian desa, warga lebih mendukung usaha lokal dengan cara berbagi informasi dan mempromosikan produk mereka secara kolektif daripada mencoba menguasai pasar secara individu. </w:t>
      </w:r>
    </w:p>
    <w:p w14:paraId="35B24DEF"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Meskipun tidak mendorong persaingan yang ketat, sikap ini bukan berarti orang-orang di desa Durian Mas tidak memiliki semangat untuk berkembang. Mereka justru cenderung membangun keberhasilan bersama dan berusaha menciptakan kesejahteraan bagi seluruh komunitas. Keterlibatan sosial dan gotong royong menjadi pilar utama dalam menghadapi tantangan dan mengatasi kesulitan, sehingga terjalin kerjasama yang erat di antara semua anggota masyarakat. Namun, seperti halnya di mana-mana, tidak semua orang memiliki pandangan yang sama. Meskipun mayoritas masyarakat di desa Durian Mas memiliki sikap tidak mau bersaing, tentu saja ada individu yang berbeda dan memiliki pandangan lain tentang persaingan. Namun, nilai-nilai kebersamaan dan gotong royong yang kuat tetap menjadi ciri khas yang membedakan masyarakat desa Durian Mas dari tempat lain, menjadikannya komunitas yang hangat dan penuh kearifan lokal.</w:t>
      </w:r>
    </w:p>
    <w:p w14:paraId="14649907" w14:textId="77777777" w:rsidR="0096762F" w:rsidRPr="00B00DCC" w:rsidRDefault="0096762F" w:rsidP="0051704C">
      <w:pPr>
        <w:pStyle w:val="ListParagraph"/>
        <w:numPr>
          <w:ilvl w:val="0"/>
          <w:numId w:val="7"/>
        </w:numPr>
        <w:spacing w:before="120" w:line="480" w:lineRule="auto"/>
        <w:ind w:right="1261"/>
        <w:contextualSpacing/>
        <w:jc w:val="both"/>
        <w:rPr>
          <w:rFonts w:ascii="Times New Roman" w:hAnsi="Times New Roman" w:cs="Times New Roman"/>
          <w:b/>
          <w:sz w:val="24"/>
          <w:szCs w:val="24"/>
        </w:rPr>
      </w:pPr>
      <w:r w:rsidRPr="00B00DCC">
        <w:rPr>
          <w:rFonts w:ascii="Times New Roman" w:hAnsi="Times New Roman" w:cs="Times New Roman"/>
          <w:b/>
          <w:sz w:val="24"/>
          <w:szCs w:val="24"/>
        </w:rPr>
        <w:t>Iri kepada orang sukses</w:t>
      </w:r>
    </w:p>
    <w:p w14:paraId="724F54CB"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Orang-orang di desa Durian Mas, yang mayoritas adalah suku Lembak, memiliki ciri khas dalam sikap sosial mereka, di mana terkadang dapat ditemukan sifat iri terhadap orang yang sukses. Meskipun masyarakat di sini cenderung mengutamakan nilai-nilai kebersamaan dan tolong-menolong, namun fenomena iri terhadap kesuksesan individu dapat terlihat di sebagian kecil masyarakat. Kehidupan di desa ini dapat menjadi lingkungan yang penuh perhatian terhadap kesuksesan dan </w:t>
      </w:r>
      <w:r w:rsidRPr="00B00DCC">
        <w:rPr>
          <w:sz w:val="24"/>
          <w:szCs w:val="24"/>
        </w:rPr>
        <w:lastRenderedPageBreak/>
        <w:t xml:space="preserve">pencapaian sesama. Sebagai komunitas yang relatif kecil, kesuksesan seorang individu bisa menjadi perbincangan dan sorotan di antara warga lainnya. </w:t>
      </w:r>
    </w:p>
    <w:p w14:paraId="6874D2E0" w14:textId="77777777" w:rsidR="0096762F" w:rsidRPr="00B00DCC" w:rsidRDefault="0096762F" w:rsidP="0051704C">
      <w:pPr>
        <w:spacing w:before="120" w:line="480" w:lineRule="auto"/>
        <w:ind w:left="720" w:right="1261" w:firstLine="720"/>
        <w:jc w:val="both"/>
        <w:rPr>
          <w:sz w:val="24"/>
          <w:szCs w:val="24"/>
        </w:rPr>
      </w:pPr>
      <w:r w:rsidRPr="00B00DCC">
        <w:rPr>
          <w:sz w:val="24"/>
          <w:szCs w:val="24"/>
        </w:rPr>
        <w:t xml:space="preserve">Dalam beberapa kasus, sifat iri bisa muncul ketika seseorang berhasil mencapai sesuatu yang dianggap luar biasa oleh standar lokal. Meskipun demikian, perlu dicatat bahwa tidak semua orang di desa Durian Mas memiliki sikap iri ini. Mayoritas masyarakat masih memegang teguh nilai-nilai gotong royong dan kebersamaan, yang menjadikan mereka mendukung dan memberikan semangat positif terhadap kesuksesan sesama. Namun, penting untuk diakui bahwa sifat iri adalah karakter manusiawi yang mungkin muncul di mana saja, termasuk dalam lingkungan sosial yang sejuk seperti desa Durian Mas. </w:t>
      </w:r>
    </w:p>
    <w:p w14:paraId="64CAC133" w14:textId="77777777" w:rsidR="0096762F" w:rsidRDefault="0096762F" w:rsidP="0051704C">
      <w:pPr>
        <w:spacing w:before="120" w:line="480" w:lineRule="auto"/>
        <w:ind w:left="720" w:right="1261" w:firstLine="720"/>
        <w:jc w:val="both"/>
        <w:rPr>
          <w:sz w:val="24"/>
          <w:szCs w:val="24"/>
        </w:rPr>
      </w:pPr>
      <w:r w:rsidRPr="00B00DCC">
        <w:rPr>
          <w:sz w:val="24"/>
          <w:szCs w:val="24"/>
        </w:rPr>
        <w:t>Penting bagi komunitas ini untuk terus memelihara dan menguatkan sikap saling dukung dan menghargai pencapaian individu tanpa adanya perasaan iri yang merugikan. Dengan memupuk rasa persaudaraan dan menjunjung tinggi keberhasilan bersama, desa Durian Mas dapat terus menjadi lingkungan yang harmonis dan mendukung pertumbuhan positif bagi seluruh warganya.</w:t>
      </w:r>
    </w:p>
    <w:p w14:paraId="5162BBF6" w14:textId="77777777" w:rsidR="0096762F" w:rsidRDefault="0096762F" w:rsidP="0051704C">
      <w:pPr>
        <w:pStyle w:val="ListParagraph"/>
        <w:widowControl/>
        <w:numPr>
          <w:ilvl w:val="0"/>
          <w:numId w:val="7"/>
        </w:numPr>
        <w:autoSpaceDE/>
        <w:autoSpaceDN/>
        <w:spacing w:before="120" w:after="160" w:line="480" w:lineRule="auto"/>
        <w:ind w:right="1261"/>
        <w:contextualSpacing/>
        <w:jc w:val="both"/>
        <w:rPr>
          <w:rFonts w:ascii="Times New Roman" w:hAnsi="Times New Roman" w:cs="Times New Roman"/>
          <w:b/>
          <w:sz w:val="24"/>
          <w:szCs w:val="24"/>
        </w:rPr>
      </w:pPr>
      <w:r w:rsidRPr="00201B85">
        <w:rPr>
          <w:rFonts w:ascii="Times New Roman" w:hAnsi="Times New Roman" w:cs="Times New Roman"/>
          <w:b/>
          <w:sz w:val="24"/>
          <w:szCs w:val="24"/>
        </w:rPr>
        <w:t>Membawa senjata tajam</w:t>
      </w:r>
    </w:p>
    <w:p w14:paraId="53D19E90" w14:textId="77777777" w:rsidR="0096762F" w:rsidRDefault="0096762F" w:rsidP="0051704C">
      <w:pPr>
        <w:spacing w:before="120" w:line="480" w:lineRule="auto"/>
        <w:ind w:left="720" w:right="1261" w:firstLine="720"/>
        <w:jc w:val="both"/>
        <w:rPr>
          <w:sz w:val="24"/>
          <w:szCs w:val="24"/>
        </w:rPr>
      </w:pPr>
      <w:r w:rsidRPr="00D92499">
        <w:rPr>
          <w:sz w:val="24"/>
          <w:szCs w:val="24"/>
        </w:rPr>
        <w:t>Sikap membawa senjata tajam dalam masyarakat suku Lembak mencerminkan keterkaitan yang erat antara budaya, tradisi, dan kehidupan sehari-hari mereka. Penggunaan senjata tajam dalam konteks masyarakat suku Lembak mungkin memiliki makna dan tujuan yang berbeda-beda, dan ini perlu dipahami dengan mempertimbangkan aspek-aspek budaya dan historis mereka</w:t>
      </w:r>
      <w:r>
        <w:rPr>
          <w:sz w:val="24"/>
          <w:szCs w:val="24"/>
        </w:rPr>
        <w:t>.</w:t>
      </w:r>
    </w:p>
    <w:p w14:paraId="2BBCDE1E" w14:textId="77777777" w:rsidR="0096762F" w:rsidRDefault="0096762F" w:rsidP="0051704C">
      <w:pPr>
        <w:spacing w:before="120" w:line="480" w:lineRule="auto"/>
        <w:ind w:left="720" w:right="1261" w:firstLine="720"/>
        <w:jc w:val="both"/>
        <w:rPr>
          <w:sz w:val="24"/>
          <w:szCs w:val="24"/>
        </w:rPr>
      </w:pPr>
      <w:r w:rsidRPr="002C6D64">
        <w:rPr>
          <w:sz w:val="24"/>
          <w:szCs w:val="24"/>
        </w:rPr>
        <w:t xml:space="preserve">Di tengah gemuruh hijau hutan dan irama kehidupan pedesaan, sikap membawa senjata tajam di kalangan masyarakat suku Lembak di Desa Durian Mas, Rejang Lebong, mengilhami nilai-nilai yang mendalam. Senjata tajam seperti parang dan belati menjadi sahabat setia para petani. Senjata tajam bukan sekadar alat kerja, tetapi juga lambang ketrampilan yang diturunkan secara turun-temurun, </w:t>
      </w:r>
      <w:r w:rsidRPr="002C6D64">
        <w:rPr>
          <w:sz w:val="24"/>
          <w:szCs w:val="24"/>
        </w:rPr>
        <w:lastRenderedPageBreak/>
        <w:t>mencerminkan tanggung jawab menjaga hamparan bumi yang memberi kehidupan. Senjata tajam</w:t>
      </w:r>
      <w:r>
        <w:rPr>
          <w:sz w:val="24"/>
          <w:szCs w:val="24"/>
        </w:rPr>
        <w:t xml:space="preserve"> juga</w:t>
      </w:r>
      <w:r w:rsidRPr="002C6D64">
        <w:rPr>
          <w:sz w:val="24"/>
          <w:szCs w:val="24"/>
        </w:rPr>
        <w:t xml:space="preserve"> menjadi perisai yang menuntun mereka mengarungi risiko alam dan melindungi diri dari ancaman tak terduga. </w:t>
      </w:r>
    </w:p>
    <w:p w14:paraId="07A1FCA5" w14:textId="77777777" w:rsidR="0096762F" w:rsidRPr="00D92499" w:rsidRDefault="0096762F" w:rsidP="0051704C">
      <w:pPr>
        <w:spacing w:before="120" w:line="480" w:lineRule="auto"/>
        <w:ind w:left="720" w:right="1261" w:firstLine="720"/>
        <w:jc w:val="both"/>
        <w:rPr>
          <w:sz w:val="24"/>
          <w:szCs w:val="24"/>
        </w:rPr>
      </w:pPr>
      <w:r w:rsidRPr="00862459">
        <w:rPr>
          <w:sz w:val="24"/>
          <w:szCs w:val="24"/>
        </w:rPr>
        <w:t>Stereotip tentang membawa senjata tajam dalam masyarakat suku Lembak di Desa Durian Mas, Rejang Lebong, dapat timbul sebagai hasil dari pandangan yang sempit atau informasi yang terbatas. Stereotip ini mungkin mengarah pada penilaian yang tidak akurat dan kurang memahami konteks budaya dan tradisi mereka. Terkadang, orang luar dapat merasa bahwa membawa senjata tajam selalu berarti tindakan agresif atau kekerasan. Namun, stereotip semacam ini tidak memperhitungkan nilai-nilai budaya, tradisi pertanian, dan kode etika yang membentuk sikap masyarakat suku Lembak terhadap senjata tajam. Melalui pemahaman yang lebih dalam, kita dapat mengatasi stereotip ini dan menghormati perspektif unik masyarakat suku Lembak. Sikap membawa senjata tajam bagi mereka memiliki latar belakang budaya yang mendalam dan tujuan yang lebih luas, yang tidak hanya terbatas pada pertahanan diri, tetapi juga mencerminkan identitas, keterampilan tradisional, dan cara hidup yang terikat erat dengan lingkungan sekitar. Oleh karena itu, penting untuk memahami bahwa sikap ini bukan semata-mata tentang kekerasan, tetapi juga mengandung nilai-nilai yang mendefinisikan cara hidup mereka dalam harmoni dengan alam dan tradisi yang diwariskan dari generasi ke generasi.</w:t>
      </w:r>
    </w:p>
    <w:p w14:paraId="6C65EDF3" w14:textId="77777777" w:rsidR="0096762F" w:rsidRDefault="0096762F" w:rsidP="0096762F">
      <w:pPr>
        <w:pStyle w:val="Heading1"/>
        <w:spacing w:before="0" w:line="360" w:lineRule="auto"/>
        <w:ind w:right="1261"/>
        <w:jc w:val="both"/>
      </w:pPr>
    </w:p>
    <w:p w14:paraId="1D668355" w14:textId="77777777" w:rsidR="00B73476" w:rsidRDefault="00B73476" w:rsidP="0096762F">
      <w:pPr>
        <w:pStyle w:val="ListParagraph"/>
        <w:numPr>
          <w:ilvl w:val="1"/>
          <w:numId w:val="1"/>
        </w:numPr>
        <w:tabs>
          <w:tab w:val="left" w:pos="8674"/>
        </w:tabs>
        <w:spacing w:before="110" w:line="216" w:lineRule="auto"/>
        <w:ind w:right="1261"/>
        <w:rPr>
          <w:sz w:val="16"/>
        </w:rPr>
      </w:pPr>
    </w:p>
    <w:p w14:paraId="00C917B1" w14:textId="77777777" w:rsidR="00B73476" w:rsidRDefault="00B73476" w:rsidP="0096762F">
      <w:pPr>
        <w:spacing w:line="216" w:lineRule="auto"/>
        <w:ind w:right="1261"/>
        <w:rPr>
          <w:sz w:val="16"/>
        </w:rPr>
        <w:sectPr w:rsidR="00B73476">
          <w:type w:val="continuous"/>
          <w:pgSz w:w="11910" w:h="16840"/>
          <w:pgMar w:top="1580" w:right="180" w:bottom="280" w:left="1680" w:header="720" w:footer="720" w:gutter="0"/>
          <w:cols w:space="720"/>
        </w:sectPr>
      </w:pPr>
    </w:p>
    <w:p w14:paraId="3D9EA38A" w14:textId="77777777" w:rsidR="00B73476" w:rsidRDefault="00E05396" w:rsidP="0096762F">
      <w:pPr>
        <w:pStyle w:val="Heading1"/>
        <w:ind w:right="1261"/>
      </w:pPr>
      <w:r>
        <w:lastRenderedPageBreak/>
        <w:t>Penutup</w:t>
      </w:r>
    </w:p>
    <w:p w14:paraId="09F4AE7E" w14:textId="77777777" w:rsidR="00B73476" w:rsidRDefault="00B73476" w:rsidP="0096762F">
      <w:pPr>
        <w:spacing w:line="360" w:lineRule="auto"/>
        <w:ind w:right="1261"/>
        <w:jc w:val="both"/>
      </w:pPr>
    </w:p>
    <w:p w14:paraId="0AD6D00C" w14:textId="77777777" w:rsidR="0051704C" w:rsidRPr="0051704C" w:rsidRDefault="0051704C" w:rsidP="00B87569">
      <w:pPr>
        <w:spacing w:line="480" w:lineRule="auto"/>
        <w:ind w:left="588" w:right="1261" w:firstLine="720"/>
        <w:contextualSpacing/>
        <w:jc w:val="both"/>
        <w:rPr>
          <w:sz w:val="24"/>
          <w:szCs w:val="24"/>
        </w:rPr>
      </w:pPr>
      <w:r w:rsidRPr="0051704C">
        <w:rPr>
          <w:sz w:val="24"/>
          <w:szCs w:val="24"/>
        </w:rPr>
        <w:t>Dalam konteks komunikasi antarbudaya di Desa Durian Mas antara masyarakat suku Lembak dan Jawa, akar masalah yang memengaruhi interaksi dan pemahaman antara kedua kelompok tersebut adalah adanya stereotip negatif yang saling melekat di antara keduanya. Stereotip ini berperan dalam membentuk persepsi dan prasangka antar suku, yang pada gilirannya dapat menghambat komunikasi dan integrasi budaya. Masyarakat suku Lembak memiliki stereotip negatif terhadap suku Jawa, yang mencakup pandangan bahwa orang Jawa mudah ditipu, tidak terus terang, licik, cenderung sukuisme, dan sering menyimpan perasaan. Di sisi lain, masyarakat suku Jawa juga memiliki stereotip negatif terhadap suku Lembak, termasuk pandangan bahwa mereka pemalas, enggan mengambil risiko, suka menyindir, berbicara terlalu banyak, tidak mau bersaing, tidak memiliki inisiatif, cenderung iri kepada orang yang sukses, dan membawa senjata tajam. Akar masalah ini menciptakan ketidakpercayaan, prasangka, dan kesalahpahaman di antara kedua kelompok. Ini juga dapat mempengaruhi perilaku dalam interaksi sehari-hari dan menghambat upaya untuk membangun hubungan yang harmonis antar suku. Untuk mengatasi akar masalah ini, penting bagi masyarakat suku Lembak dan Jawa di Desa Durian Mas untuk berusaha memahami bahwa stereotip tersebut tidak selalu mencerminkan individu secara akurat. Pendidikan, dialog antarbudaya, dan pengalaman bersama dapat membantu mengurangi stereotip negatif dan mempromosikan komunikasi yang lebih baik serta pengertian antar kelompok.</w:t>
      </w:r>
    </w:p>
    <w:p w14:paraId="6DF81FA4" w14:textId="77777777" w:rsidR="0051704C" w:rsidRDefault="0051704C" w:rsidP="0096762F">
      <w:pPr>
        <w:spacing w:line="360" w:lineRule="auto"/>
        <w:ind w:right="1261"/>
        <w:jc w:val="both"/>
        <w:sectPr w:rsidR="0051704C">
          <w:pgSz w:w="11910" w:h="16840"/>
          <w:pgMar w:top="1580" w:right="180" w:bottom="280" w:left="1680" w:header="722" w:footer="0" w:gutter="0"/>
          <w:cols w:space="720"/>
        </w:sectPr>
      </w:pPr>
    </w:p>
    <w:p w14:paraId="62E2DB20" w14:textId="77777777" w:rsidR="00B73476" w:rsidRDefault="00E05396" w:rsidP="0051704C">
      <w:pPr>
        <w:pStyle w:val="Heading1"/>
        <w:ind w:right="1261"/>
        <w:jc w:val="center"/>
      </w:pPr>
      <w:r>
        <w:lastRenderedPageBreak/>
        <w:t>DAFTAR</w:t>
      </w:r>
      <w:r>
        <w:rPr>
          <w:spacing w:val="-2"/>
        </w:rPr>
        <w:t xml:space="preserve"> </w:t>
      </w:r>
      <w:r>
        <w:t>PUSTAKA</w:t>
      </w:r>
    </w:p>
    <w:p w14:paraId="33FD40E7"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 xml:space="preserve">Alo, Liliweri, </w:t>
      </w:r>
      <w:r w:rsidRPr="00BF15B1">
        <w:rPr>
          <w:rFonts w:ascii="Times New Roman" w:hAnsi="Times New Roman" w:cs="Times New Roman"/>
          <w:i/>
          <w:sz w:val="24"/>
          <w:szCs w:val="24"/>
        </w:rPr>
        <w:t>Dasar-Dasar Komunikasi Antarbudaya</w:t>
      </w:r>
      <w:r w:rsidRPr="00BF15B1">
        <w:rPr>
          <w:rFonts w:ascii="Times New Roman" w:hAnsi="Times New Roman" w:cs="Times New Roman"/>
          <w:sz w:val="24"/>
          <w:szCs w:val="24"/>
        </w:rPr>
        <w:t>, (Yogyakarta: Pustaka Pelajar, 2002), Hlm. 21.</w:t>
      </w:r>
    </w:p>
    <w:p w14:paraId="15AFB570" w14:textId="77777777" w:rsidR="00B87569" w:rsidRDefault="00B87569" w:rsidP="00B87569">
      <w:pPr>
        <w:pStyle w:val="FootnoteText"/>
        <w:ind w:right="1261" w:firstLine="720"/>
        <w:jc w:val="both"/>
        <w:rPr>
          <w:rFonts w:ascii="Times New Roman" w:hAnsi="Times New Roman" w:cs="Times New Roman"/>
          <w:sz w:val="24"/>
          <w:szCs w:val="24"/>
        </w:rPr>
      </w:pPr>
    </w:p>
    <w:p w14:paraId="10D04329"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 xml:space="preserve">Anwar, Rostini, and Hafied Cangara. </w:t>
      </w:r>
      <w:r w:rsidRPr="00BF15B1">
        <w:rPr>
          <w:rFonts w:ascii="Times New Roman" w:hAnsi="Times New Roman" w:cs="Times New Roman"/>
          <w:i/>
          <w:sz w:val="24"/>
          <w:szCs w:val="24"/>
        </w:rPr>
        <w:t>Rintangan komunikasi antar budaya dalam perkawinan dan perceraian etnis Jawa dengan Papua di kota Jayapura (suatu strategi manajemen konflik dalam hubungan interpersonal pasangan suami istri)</w:t>
      </w:r>
      <w:r w:rsidRPr="00BF15B1">
        <w:rPr>
          <w:rFonts w:ascii="Times New Roman" w:hAnsi="Times New Roman" w:cs="Times New Roman"/>
          <w:sz w:val="24"/>
          <w:szCs w:val="24"/>
        </w:rPr>
        <w:t>. (KAREBA: Jurnal Ilmu Komunikasi, 2016): 273-285.</w:t>
      </w:r>
    </w:p>
    <w:p w14:paraId="20AD3B96" w14:textId="77777777" w:rsidR="00B87569" w:rsidRDefault="00B87569" w:rsidP="00B87569">
      <w:pPr>
        <w:pStyle w:val="FootnoteText"/>
        <w:ind w:right="1261" w:firstLine="720"/>
        <w:jc w:val="both"/>
        <w:rPr>
          <w:rFonts w:ascii="Times New Roman" w:hAnsi="Times New Roman" w:cs="Times New Roman"/>
          <w:sz w:val="24"/>
          <w:szCs w:val="24"/>
        </w:rPr>
      </w:pPr>
    </w:p>
    <w:p w14:paraId="30D3AC1B"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 xml:space="preserve">Baharun, Hasan, and Harisatun Niswa. </w:t>
      </w:r>
      <w:r w:rsidRPr="00BF15B1">
        <w:rPr>
          <w:rFonts w:ascii="Times New Roman" w:hAnsi="Times New Roman" w:cs="Times New Roman"/>
          <w:i/>
          <w:sz w:val="24"/>
          <w:szCs w:val="24"/>
        </w:rPr>
        <w:t>Syariah Branding; Komodifikasi Agama Dalam Bisnis Waralaba Di Era Revolusi Industri 4.0</w:t>
      </w:r>
      <w:r w:rsidRPr="00BF15B1">
        <w:rPr>
          <w:rFonts w:ascii="Times New Roman" w:hAnsi="Times New Roman" w:cs="Times New Roman"/>
          <w:sz w:val="24"/>
          <w:szCs w:val="24"/>
        </w:rPr>
        <w:t>. (INFERENSI: Jurnal Penelitian Sosial Keagamaan 13.1, 2019), 75-98.</w:t>
      </w:r>
    </w:p>
    <w:p w14:paraId="437E4DA4" w14:textId="77777777" w:rsidR="00B87569" w:rsidRDefault="00B87569" w:rsidP="00B87569">
      <w:pPr>
        <w:pStyle w:val="FootnoteText"/>
        <w:ind w:right="1261" w:firstLine="720"/>
        <w:jc w:val="both"/>
        <w:rPr>
          <w:rFonts w:ascii="Times New Roman" w:hAnsi="Times New Roman" w:cs="Times New Roman"/>
          <w:sz w:val="24"/>
          <w:szCs w:val="24"/>
        </w:rPr>
      </w:pPr>
    </w:p>
    <w:p w14:paraId="5F757181"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 xml:space="preserve">Deddy Mulyana, </w:t>
      </w:r>
      <w:r w:rsidRPr="00BF15B1">
        <w:rPr>
          <w:rFonts w:ascii="Times New Roman" w:hAnsi="Times New Roman" w:cs="Times New Roman"/>
          <w:i/>
          <w:sz w:val="24"/>
          <w:szCs w:val="24"/>
        </w:rPr>
        <w:t>Ilmu Komunikasi Suatu Pengantar</w:t>
      </w:r>
      <w:r w:rsidRPr="00BF15B1">
        <w:rPr>
          <w:rFonts w:ascii="Times New Roman" w:hAnsi="Times New Roman" w:cs="Times New Roman"/>
          <w:sz w:val="24"/>
          <w:szCs w:val="24"/>
        </w:rPr>
        <w:t>, (Bandung: PT. Remaja Rosdakarya, 2008),  Hlm. 243</w:t>
      </w:r>
    </w:p>
    <w:p w14:paraId="37905567"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Fitrayani Arya. Hambatan Komunikasi dalam Pembelajaran Guru dan Siswa di Masa Pandemi Covid-19 (Studi Kasus Penggunaan Aplikasi Google Meet di SMA Negeri 1 Parepare). Diss. Universitas Hasanuddin, 2022.</w:t>
      </w:r>
    </w:p>
    <w:p w14:paraId="37292DB4" w14:textId="77777777" w:rsidR="00B87569" w:rsidRDefault="00B87569" w:rsidP="00B87569">
      <w:pPr>
        <w:pStyle w:val="FootnoteText"/>
        <w:ind w:right="1261" w:firstLine="720"/>
        <w:jc w:val="both"/>
        <w:rPr>
          <w:rFonts w:ascii="Times New Roman" w:hAnsi="Times New Roman" w:cs="Times New Roman"/>
          <w:sz w:val="24"/>
          <w:szCs w:val="24"/>
        </w:rPr>
      </w:pPr>
    </w:p>
    <w:p w14:paraId="41CB31B3"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H. Zainuddin Ali. Hukum Islam: Pengantar Ilmu Hukum Islam di Indonesia. Sinar Grafika, 2022.</w:t>
      </w:r>
    </w:p>
    <w:p w14:paraId="2B3E7BAB" w14:textId="77777777" w:rsidR="00B87569" w:rsidRDefault="00B87569" w:rsidP="00B87569">
      <w:pPr>
        <w:spacing w:before="1"/>
        <w:ind w:right="1261" w:firstLine="720"/>
        <w:jc w:val="both"/>
        <w:rPr>
          <w:sz w:val="24"/>
          <w:szCs w:val="24"/>
        </w:rPr>
      </w:pPr>
    </w:p>
    <w:p w14:paraId="171B0838" w14:textId="77777777" w:rsidR="00B87569" w:rsidRPr="00BF15B1" w:rsidRDefault="00B87569" w:rsidP="00B87569">
      <w:pPr>
        <w:spacing w:before="1"/>
        <w:ind w:right="1261" w:firstLine="720"/>
        <w:jc w:val="both"/>
        <w:rPr>
          <w:sz w:val="24"/>
          <w:szCs w:val="24"/>
        </w:rPr>
      </w:pPr>
      <w:r w:rsidRPr="00BF15B1">
        <w:rPr>
          <w:sz w:val="24"/>
          <w:szCs w:val="24"/>
        </w:rPr>
        <w:t>Larry A. Samovar. Dkk, Komunikasi Lintas Budaya, Communication Between Cultures, (Jakarta: Salemba Humanika, 2014). Hlm. 203</w:t>
      </w:r>
    </w:p>
    <w:p w14:paraId="03170F8F" w14:textId="77777777" w:rsidR="00B87569" w:rsidRDefault="00B87569" w:rsidP="00B87569">
      <w:pPr>
        <w:pStyle w:val="FootnoteText"/>
        <w:ind w:right="1261" w:firstLine="720"/>
        <w:jc w:val="both"/>
        <w:rPr>
          <w:rFonts w:ascii="Times New Roman" w:hAnsi="Times New Roman" w:cs="Times New Roman"/>
          <w:sz w:val="24"/>
          <w:szCs w:val="24"/>
        </w:rPr>
      </w:pPr>
    </w:p>
    <w:p w14:paraId="26BC91CE" w14:textId="77777777" w:rsidR="00B87569"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Porwanti, Rosdiana, Tradisi Kenduri Tebat Masyarakat Lembak Kota Bengkulu Sebagai Media Dakwah Kultural. Diss. UIN Fatmawati Sukarno, 2021.</w:t>
      </w:r>
    </w:p>
    <w:p w14:paraId="2B324FCD" w14:textId="77777777" w:rsidR="00B87569" w:rsidRDefault="00B87569" w:rsidP="00B87569">
      <w:pPr>
        <w:pStyle w:val="FootnoteText"/>
        <w:ind w:right="1261" w:firstLine="720"/>
        <w:jc w:val="both"/>
        <w:rPr>
          <w:rFonts w:ascii="Times New Roman" w:hAnsi="Times New Roman" w:cs="Times New Roman"/>
          <w:sz w:val="24"/>
          <w:szCs w:val="24"/>
        </w:rPr>
      </w:pPr>
    </w:p>
    <w:p w14:paraId="442C2C49" w14:textId="77777777" w:rsidR="00B87569"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Rahmat, Ramdhani. "Dakwah Kultural Masyarakat Lembak Kota Bengkulu." (Manhaj: Jurnal Penelitian dan Pengabdian Masyarakat 5.2, 2016). 160-189.</w:t>
      </w:r>
    </w:p>
    <w:p w14:paraId="6DABCAED" w14:textId="77777777" w:rsidR="00B87569" w:rsidRDefault="00B87569" w:rsidP="00B87569">
      <w:pPr>
        <w:pStyle w:val="FootnoteText"/>
        <w:ind w:right="1261" w:firstLine="720"/>
        <w:jc w:val="both"/>
        <w:rPr>
          <w:rFonts w:ascii="Times New Roman" w:hAnsi="Times New Roman" w:cs="Times New Roman"/>
          <w:sz w:val="24"/>
          <w:szCs w:val="24"/>
        </w:rPr>
      </w:pPr>
    </w:p>
    <w:p w14:paraId="7294E134"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Siswanto, Dwi, Pengaruh pandangan hidup masyarakat Jawa terhadap model kepemimpinan (tinjauan filsafat sosial). (Jurnal Filsafat 20.3, 2010), 197-216.</w:t>
      </w:r>
    </w:p>
    <w:p w14:paraId="54907283" w14:textId="77777777" w:rsidR="00B87569" w:rsidRDefault="00B87569" w:rsidP="00B87569">
      <w:pPr>
        <w:pStyle w:val="FootnoteText"/>
        <w:ind w:right="1261" w:firstLine="720"/>
        <w:jc w:val="both"/>
        <w:rPr>
          <w:rFonts w:ascii="Times New Roman" w:hAnsi="Times New Roman" w:cs="Times New Roman"/>
          <w:sz w:val="24"/>
          <w:szCs w:val="24"/>
        </w:rPr>
      </w:pPr>
    </w:p>
    <w:p w14:paraId="4485F7B6" w14:textId="77777777" w:rsidR="00B87569" w:rsidRDefault="00B87569" w:rsidP="00B87569">
      <w:pPr>
        <w:pStyle w:val="FootnoteText"/>
        <w:ind w:right="1261" w:firstLine="720"/>
        <w:jc w:val="both"/>
        <w:rPr>
          <w:rFonts w:ascii="Times New Roman" w:hAnsi="Times New Roman" w:cs="Times New Roman"/>
          <w:sz w:val="24"/>
          <w:szCs w:val="24"/>
        </w:rPr>
      </w:pPr>
      <w:r>
        <w:rPr>
          <w:rFonts w:ascii="Times New Roman" w:hAnsi="Times New Roman" w:cs="Times New Roman"/>
          <w:sz w:val="24"/>
          <w:szCs w:val="24"/>
        </w:rPr>
        <w:t>Wawancara</w:t>
      </w:r>
    </w:p>
    <w:p w14:paraId="627CDF13" w14:textId="77777777" w:rsidR="00B87569" w:rsidRPr="00BF15B1" w:rsidRDefault="00B87569" w:rsidP="00B87569">
      <w:pPr>
        <w:pStyle w:val="FootnoteText"/>
        <w:ind w:right="1261" w:firstLine="720"/>
        <w:jc w:val="both"/>
        <w:rPr>
          <w:rFonts w:ascii="Times New Roman" w:hAnsi="Times New Roman" w:cs="Times New Roman"/>
          <w:sz w:val="24"/>
          <w:szCs w:val="24"/>
        </w:rPr>
      </w:pPr>
    </w:p>
    <w:p w14:paraId="6B86D38F"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Arhan, Masyarakat Lembak, Durian Mas, tanggal 14 Juni 2023.</w:t>
      </w:r>
    </w:p>
    <w:p w14:paraId="2E6F183A" w14:textId="77777777" w:rsidR="00B87569" w:rsidRDefault="00B87569" w:rsidP="00B87569">
      <w:pPr>
        <w:pStyle w:val="FootnoteText"/>
        <w:ind w:right="1261" w:firstLine="720"/>
        <w:jc w:val="both"/>
        <w:rPr>
          <w:rFonts w:ascii="Times New Roman" w:hAnsi="Times New Roman" w:cs="Times New Roman"/>
          <w:sz w:val="24"/>
          <w:szCs w:val="24"/>
        </w:rPr>
      </w:pPr>
    </w:p>
    <w:p w14:paraId="77012589"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Giman, Masyarakat Suku Jawa, Durian Mas, tanggal 23 Juni 2023</w:t>
      </w:r>
    </w:p>
    <w:p w14:paraId="0209E904" w14:textId="77777777" w:rsidR="00B87569" w:rsidRDefault="00B87569" w:rsidP="00B87569">
      <w:pPr>
        <w:pStyle w:val="FootnoteText"/>
        <w:ind w:right="1261" w:firstLine="720"/>
        <w:jc w:val="both"/>
        <w:rPr>
          <w:rFonts w:ascii="Times New Roman" w:hAnsi="Times New Roman" w:cs="Times New Roman"/>
          <w:sz w:val="24"/>
          <w:szCs w:val="24"/>
        </w:rPr>
      </w:pPr>
    </w:p>
    <w:p w14:paraId="513CF5D3"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Hardi, Masyarakat Lembak, Durian Mas, tanggal 14 Juni 2023.</w:t>
      </w:r>
    </w:p>
    <w:p w14:paraId="2AAF8269" w14:textId="77777777" w:rsidR="00B87569" w:rsidRDefault="00B87569" w:rsidP="00B87569">
      <w:pPr>
        <w:pStyle w:val="FootnoteText"/>
        <w:ind w:right="1261" w:firstLine="720"/>
        <w:jc w:val="both"/>
        <w:rPr>
          <w:rFonts w:ascii="Times New Roman" w:hAnsi="Times New Roman" w:cs="Times New Roman"/>
          <w:sz w:val="24"/>
          <w:szCs w:val="24"/>
        </w:rPr>
      </w:pPr>
    </w:p>
    <w:p w14:paraId="2A2AD00F" w14:textId="77777777" w:rsidR="00B87569"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Henli Rosa, Kepala Desa, Durian Mas, tanggal 21 Februari 2023.</w:t>
      </w:r>
    </w:p>
    <w:p w14:paraId="477CA817"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Joko, Masyarakat Suku Jawa, Durian Mas, tanggal 23 Juni 2023</w:t>
      </w:r>
    </w:p>
    <w:p w14:paraId="14494FA0" w14:textId="77777777" w:rsidR="00B87569" w:rsidRDefault="00B87569" w:rsidP="00B87569">
      <w:pPr>
        <w:pStyle w:val="FootnoteText"/>
        <w:ind w:right="1261" w:firstLine="720"/>
        <w:jc w:val="both"/>
        <w:rPr>
          <w:rFonts w:ascii="Times New Roman" w:hAnsi="Times New Roman" w:cs="Times New Roman"/>
          <w:sz w:val="24"/>
          <w:szCs w:val="24"/>
        </w:rPr>
      </w:pPr>
    </w:p>
    <w:p w14:paraId="5B807BB9"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Napsia, Masyarakat Lembak, Durian Mas, tanggal 14 Juni 2023.</w:t>
      </w:r>
    </w:p>
    <w:p w14:paraId="6B1756CD" w14:textId="77777777" w:rsidR="00B87569" w:rsidRDefault="00B87569" w:rsidP="00B87569">
      <w:pPr>
        <w:pStyle w:val="FootnoteText"/>
        <w:ind w:right="1261" w:firstLine="720"/>
        <w:jc w:val="both"/>
        <w:rPr>
          <w:rFonts w:ascii="Times New Roman" w:hAnsi="Times New Roman" w:cs="Times New Roman"/>
          <w:sz w:val="24"/>
          <w:szCs w:val="24"/>
        </w:rPr>
      </w:pPr>
    </w:p>
    <w:p w14:paraId="7969D434" w14:textId="77777777" w:rsidR="00B87569" w:rsidRPr="00BF15B1" w:rsidRDefault="00B87569" w:rsidP="00B87569">
      <w:pPr>
        <w:pStyle w:val="FootnoteText"/>
        <w:ind w:right="1261" w:firstLine="720"/>
        <w:jc w:val="both"/>
        <w:rPr>
          <w:rFonts w:ascii="Times New Roman" w:hAnsi="Times New Roman" w:cs="Times New Roman"/>
          <w:sz w:val="24"/>
          <w:szCs w:val="24"/>
        </w:rPr>
      </w:pPr>
      <w:r w:rsidRPr="00BF15B1">
        <w:rPr>
          <w:rFonts w:ascii="Times New Roman" w:hAnsi="Times New Roman" w:cs="Times New Roman"/>
          <w:sz w:val="24"/>
          <w:szCs w:val="24"/>
        </w:rPr>
        <w:t>Yesi, Masyarakat Lembak, Durian Mas, tanggal 14 Juni 2023.</w:t>
      </w:r>
    </w:p>
    <w:p w14:paraId="6BFED815" w14:textId="77777777" w:rsidR="00B73476" w:rsidRDefault="00B73476" w:rsidP="0096762F">
      <w:pPr>
        <w:pStyle w:val="BodyText"/>
        <w:tabs>
          <w:tab w:val="left" w:pos="1927"/>
          <w:tab w:val="left" w:pos="3493"/>
          <w:tab w:val="left" w:pos="4580"/>
          <w:tab w:val="left" w:pos="5693"/>
          <w:tab w:val="left" w:pos="7205"/>
          <w:tab w:val="left" w:pos="8148"/>
        </w:tabs>
        <w:spacing w:line="360" w:lineRule="auto"/>
        <w:ind w:left="1296" w:right="1261" w:hanging="708"/>
        <w:jc w:val="both"/>
      </w:pPr>
    </w:p>
    <w:sectPr w:rsidR="00B73476">
      <w:pgSz w:w="11910" w:h="16840"/>
      <w:pgMar w:top="1580" w:right="180" w:bottom="280" w:left="16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ED89" w14:textId="77777777" w:rsidR="0088381A" w:rsidRDefault="0088381A">
      <w:r>
        <w:separator/>
      </w:r>
    </w:p>
  </w:endnote>
  <w:endnote w:type="continuationSeparator" w:id="0">
    <w:p w14:paraId="4AF4F549" w14:textId="77777777" w:rsidR="0088381A" w:rsidRDefault="0088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97685" w14:textId="77777777" w:rsidR="0088381A" w:rsidRDefault="0088381A">
      <w:r>
        <w:separator/>
      </w:r>
    </w:p>
  </w:footnote>
  <w:footnote w:type="continuationSeparator" w:id="0">
    <w:p w14:paraId="13A4BEF7" w14:textId="77777777" w:rsidR="0088381A" w:rsidRDefault="0088381A">
      <w:r>
        <w:continuationSeparator/>
      </w:r>
    </w:p>
  </w:footnote>
  <w:footnote w:id="1">
    <w:p w14:paraId="6C7B65A5" w14:textId="77777777" w:rsidR="0096762F" w:rsidRPr="0037555E" w:rsidRDefault="0096762F"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Porwanti, Rosdiana, Tradisi Kenduri Tebat Masyarakat Lembak Kota Bengkulu Sebagai Media Dakwah Kultural. Diss. UIN Fatmawati Sukarno, 2021.</w:t>
      </w:r>
    </w:p>
  </w:footnote>
  <w:footnote w:id="2">
    <w:p w14:paraId="54F75FC1" w14:textId="77777777" w:rsidR="0096762F" w:rsidRPr="0037555E" w:rsidRDefault="0096762F"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Rahmat, Ramdhani. "Dakwah Kultural Masyarakat Lembak Kota Bengkulu." (Manhaj: Jurnal Penelitian dan Pengabdian Masyarakat 5.2, 2016). 160-189.</w:t>
      </w:r>
    </w:p>
  </w:footnote>
  <w:footnote w:id="3">
    <w:p w14:paraId="31214FD9" w14:textId="77777777" w:rsidR="0096762F" w:rsidRPr="0037555E" w:rsidRDefault="0096762F"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Siswanto, Dwi, Pengaruh pandangan hidup masyarakat Jawa terhadap model kepemimpinan (tinjauan filsafat sosial). (Jurnal Filsafat 20.3, 2010), 197-216.</w:t>
      </w:r>
    </w:p>
  </w:footnote>
  <w:footnote w:id="4">
    <w:p w14:paraId="6600FE6A"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Henli Rosa, Kepala Desa, Durian Mas, tanggal 21 Februari 2023.</w:t>
      </w:r>
    </w:p>
  </w:footnote>
  <w:footnote w:id="5">
    <w:p w14:paraId="4F2D0664"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Alo, Liliweri, </w:t>
      </w:r>
      <w:r w:rsidRPr="0037555E">
        <w:rPr>
          <w:rFonts w:ascii="Times New Roman" w:hAnsi="Times New Roman" w:cs="Times New Roman"/>
          <w:i/>
        </w:rPr>
        <w:t>Dasar-Dasar Komunikasi Antarbudaya</w:t>
      </w:r>
      <w:r w:rsidRPr="0037555E">
        <w:rPr>
          <w:rFonts w:ascii="Times New Roman" w:hAnsi="Times New Roman" w:cs="Times New Roman"/>
        </w:rPr>
        <w:t>, (Yogyakarta: Pustaka Pelajar, 2002), Hlm. 21.</w:t>
      </w:r>
    </w:p>
  </w:footnote>
  <w:footnote w:id="6">
    <w:p w14:paraId="0D5B1B06" w14:textId="77777777" w:rsidR="0096762F" w:rsidRPr="0037555E" w:rsidRDefault="0096762F"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Baharun, Hasan, and Harisatun Niswa. </w:t>
      </w:r>
      <w:r w:rsidRPr="0037555E">
        <w:rPr>
          <w:rFonts w:ascii="Times New Roman" w:hAnsi="Times New Roman" w:cs="Times New Roman"/>
          <w:i/>
        </w:rPr>
        <w:t>Syariah Branding; Komodifikasi Agama Dalam Bisnis Waralaba Di Era Revolusi Industri 4.0</w:t>
      </w:r>
      <w:r w:rsidRPr="0037555E">
        <w:rPr>
          <w:rFonts w:ascii="Times New Roman" w:hAnsi="Times New Roman" w:cs="Times New Roman"/>
        </w:rPr>
        <w:t>. (INFERENSI: Jurnal Penelitian Sosial Keagamaan 13.1, 2019), 75-98.</w:t>
      </w:r>
    </w:p>
  </w:footnote>
  <w:footnote w:id="7">
    <w:p w14:paraId="7B286FD8" w14:textId="77777777" w:rsidR="0096762F" w:rsidRPr="0037555E" w:rsidRDefault="0096762F"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H. Zainuddin Ali. Hukum Islam: Pengantar Ilmu Hukum Islam di Indonesia. Sinar Grafika, 2022.</w:t>
      </w:r>
    </w:p>
  </w:footnote>
  <w:footnote w:id="8">
    <w:p w14:paraId="5957BA49" w14:textId="77777777" w:rsidR="0096762F" w:rsidRPr="0037555E" w:rsidRDefault="0096762F"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Anwar, Rostini, and Hafied Cangara. </w:t>
      </w:r>
      <w:r w:rsidRPr="0037555E">
        <w:rPr>
          <w:rFonts w:ascii="Times New Roman" w:hAnsi="Times New Roman" w:cs="Times New Roman"/>
          <w:i/>
        </w:rPr>
        <w:t>Rintangan komunikasi antar budaya dalam perkawinan dan perceraian etnis Jawa dengan Papua di kota Jayapura (suatu strategi manajemen konflik dalam hubungan interpersonal pasangan suami istri)</w:t>
      </w:r>
      <w:r w:rsidRPr="0037555E">
        <w:rPr>
          <w:rFonts w:ascii="Times New Roman" w:hAnsi="Times New Roman" w:cs="Times New Roman"/>
        </w:rPr>
        <w:t>. (KAREBA: Jurnal Ilmu Komunikasi, 2016): 273-285.</w:t>
      </w:r>
    </w:p>
  </w:footnote>
  <w:footnote w:id="9">
    <w:p w14:paraId="15927670" w14:textId="77777777" w:rsidR="0051704C" w:rsidRPr="0037555E" w:rsidRDefault="0051704C" w:rsidP="0051704C">
      <w:pPr>
        <w:spacing w:before="1"/>
        <w:ind w:right="1261" w:firstLine="720"/>
        <w:jc w:val="both"/>
        <w:rPr>
          <w:sz w:val="20"/>
          <w:szCs w:val="20"/>
        </w:rPr>
      </w:pPr>
      <w:bookmarkStart w:id="2" w:name="_Hlk146469739"/>
      <w:r w:rsidRPr="0037555E">
        <w:rPr>
          <w:rStyle w:val="FootnoteReference"/>
          <w:sz w:val="20"/>
          <w:szCs w:val="20"/>
        </w:rPr>
        <w:footnoteRef/>
      </w:r>
      <w:r w:rsidRPr="0037555E">
        <w:rPr>
          <w:sz w:val="20"/>
          <w:szCs w:val="20"/>
        </w:rPr>
        <w:t xml:space="preserve"> Larry A. Samovar. Dkk, Komunikasi Lintas Budaya, Communication Between Cultures, (Jakarta: Salemba Humanika, 2014). Hlm. 203</w:t>
      </w:r>
    </w:p>
    <w:bookmarkEnd w:id="2"/>
  </w:footnote>
  <w:footnote w:id="10">
    <w:p w14:paraId="2ED65A17" w14:textId="77777777" w:rsidR="0051704C" w:rsidRPr="0037555E" w:rsidRDefault="0051704C"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Deddy Mulyana, </w:t>
      </w:r>
      <w:r w:rsidRPr="0037555E">
        <w:rPr>
          <w:rFonts w:ascii="Times New Roman" w:hAnsi="Times New Roman" w:cs="Times New Roman"/>
          <w:i/>
        </w:rPr>
        <w:t>Ilmu Komunikasi Suatu Pengantar</w:t>
      </w:r>
      <w:r w:rsidRPr="0037555E">
        <w:rPr>
          <w:rFonts w:ascii="Times New Roman" w:hAnsi="Times New Roman" w:cs="Times New Roman"/>
        </w:rPr>
        <w:t>, (Bandung: PT. Remaja Rosdakarya, 2008),  Hlm. 243</w:t>
      </w:r>
    </w:p>
  </w:footnote>
  <w:footnote w:id="11">
    <w:p w14:paraId="704AEF0E" w14:textId="77777777" w:rsidR="0051704C" w:rsidRPr="0037555E" w:rsidRDefault="0051704C" w:rsidP="0051704C">
      <w:pPr>
        <w:pStyle w:val="FootnoteText"/>
        <w:ind w:right="1261"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Fitrayani Arya. Hambatan Komunikasi dalam Pembelajaran Guru dan Siswa di Masa Pandemi Covid-19 (Studi Kasus Penggunaan Aplikasi Google Meet di SMA Negeri 1 Parepare). Diss. Universitas Hasanuddin, 2022.</w:t>
      </w:r>
    </w:p>
  </w:footnote>
  <w:footnote w:id="12">
    <w:p w14:paraId="05C1EFF7"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w:t>
      </w:r>
      <w:bookmarkStart w:id="3" w:name="_Hlk146469758"/>
      <w:r w:rsidRPr="0037555E">
        <w:rPr>
          <w:rFonts w:ascii="Times New Roman" w:hAnsi="Times New Roman" w:cs="Times New Roman"/>
        </w:rPr>
        <w:t>Hardi, Masyarakat Lembak, Durian Mas, tanggal 14 Juni 2023.</w:t>
      </w:r>
    </w:p>
    <w:bookmarkEnd w:id="3"/>
  </w:footnote>
  <w:footnote w:id="13">
    <w:p w14:paraId="7C1F7E37"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Yesi, Masyarakat Lembak, Durian Mas, tanggal 14 Juni 2023.</w:t>
      </w:r>
    </w:p>
  </w:footnote>
  <w:footnote w:id="14">
    <w:p w14:paraId="5F39F99E"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Napsia, Masyarakat Lembak, Durian Mas, tanggal 14 Juni 2023.</w:t>
      </w:r>
    </w:p>
  </w:footnote>
  <w:footnote w:id="15">
    <w:p w14:paraId="4E2A0321"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Arhan, Masyarakat Lembak, Durian Mas, tanggal 14 Juni 2023.</w:t>
      </w:r>
    </w:p>
  </w:footnote>
  <w:footnote w:id="16">
    <w:p w14:paraId="3CC6F5EF"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Yesi, Masyarakat Lembak, Durian Mas, tanggal 14 Juni 2023.</w:t>
      </w:r>
    </w:p>
  </w:footnote>
  <w:footnote w:id="17">
    <w:p w14:paraId="37D5AFB6"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Joko, Masyarakat Suku Jawa, Durian Mas, tanggal 23 Juni 2023</w:t>
      </w:r>
    </w:p>
  </w:footnote>
  <w:footnote w:id="18">
    <w:p w14:paraId="1BC2A373"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Giman, Masyarakat Suku Jawa, Durian Mas, tanggal 23 Juni 2023</w:t>
      </w:r>
    </w:p>
  </w:footnote>
  <w:footnote w:id="19">
    <w:p w14:paraId="15052D73" w14:textId="77777777" w:rsidR="0096762F" w:rsidRPr="0037555E" w:rsidRDefault="0096762F" w:rsidP="0096762F">
      <w:pPr>
        <w:pStyle w:val="FootnoteText"/>
        <w:ind w:firstLine="720"/>
        <w:jc w:val="both"/>
        <w:rPr>
          <w:rFonts w:ascii="Times New Roman" w:hAnsi="Times New Roman" w:cs="Times New Roman"/>
        </w:rPr>
      </w:pPr>
      <w:r w:rsidRPr="0037555E">
        <w:rPr>
          <w:rStyle w:val="FootnoteReference"/>
          <w:rFonts w:ascii="Times New Roman" w:hAnsi="Times New Roman" w:cs="Times New Roman"/>
        </w:rPr>
        <w:footnoteRef/>
      </w:r>
      <w:r w:rsidRPr="0037555E">
        <w:rPr>
          <w:rFonts w:ascii="Times New Roman" w:hAnsi="Times New Roman" w:cs="Times New Roman"/>
        </w:rPr>
        <w:t xml:space="preserve"> Misno, Masyarakat Suku Jawa, Durian Mas, tanggal 24 Juni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9B76" w14:textId="6A96A880" w:rsidR="00B73476" w:rsidRDefault="00E05396">
    <w:pPr>
      <w:pStyle w:val="BodyText"/>
      <w:spacing w:line="14" w:lineRule="auto"/>
      <w:rPr>
        <w:sz w:val="20"/>
      </w:rPr>
    </w:pPr>
    <w:r>
      <w:rPr>
        <w:noProof/>
      </w:rPr>
      <mc:AlternateContent>
        <mc:Choice Requires="wps">
          <w:drawing>
            <wp:anchor distT="0" distB="0" distL="114300" distR="114300" simplePos="0" relativeHeight="487401472" behindDoc="1" locked="0" layoutInCell="1" allowOverlap="1" wp14:anchorId="3BF9A5F9" wp14:editId="5D679A48">
              <wp:simplePos x="0" y="0"/>
              <wp:positionH relativeFrom="page">
                <wp:posOffset>3618230</wp:posOffset>
              </wp:positionH>
              <wp:positionV relativeFrom="page">
                <wp:posOffset>445770</wp:posOffset>
              </wp:positionV>
              <wp:extent cx="2903220" cy="170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69FDA" w14:textId="77777777" w:rsidR="00B73476" w:rsidRPr="0051704C" w:rsidRDefault="0051704C">
                          <w:pPr>
                            <w:spacing w:before="7"/>
                            <w:ind w:left="20"/>
                            <w:rPr>
                              <w:sz w:val="20"/>
                              <w:lang w:val="id-ID"/>
                            </w:rPr>
                          </w:pPr>
                          <w:r>
                            <w:rPr>
                              <w:rFonts w:ascii="Calibri" w:hAnsi="Calibri"/>
                              <w:b/>
                              <w:i/>
                              <w:sz w:val="20"/>
                              <w:lang w:val="id-ID"/>
                            </w:rPr>
                            <w:t>Stereotip dan Prasangka Exsan Adde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9A5F9" id="_x0000_t202" coordsize="21600,21600" o:spt="202" path="m,l,21600r21600,l21600,xe">
              <v:stroke joinstyle="miter"/>
              <v:path gradientshapeok="t" o:connecttype="rect"/>
            </v:shapetype>
            <v:shape id="Text Box 2" o:spid="_x0000_s1026" type="#_x0000_t202" style="position:absolute;margin-left:284.9pt;margin-top:35.1pt;width:228.6pt;height:13.4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5z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" filled="f" stroked="f">
              <v:textbox inset="0,0,0,0">
                <w:txbxContent>
                  <w:p w14:paraId="7A669FDA" w14:textId="77777777" w:rsidR="00B73476" w:rsidRPr="0051704C" w:rsidRDefault="0051704C">
                    <w:pPr>
                      <w:spacing w:before="7"/>
                      <w:ind w:left="20"/>
                      <w:rPr>
                        <w:sz w:val="20"/>
                        <w:lang w:val="id-ID"/>
                      </w:rPr>
                    </w:pPr>
                    <w:r>
                      <w:rPr>
                        <w:rFonts w:ascii="Calibri" w:hAnsi="Calibri"/>
                        <w:b/>
                        <w:i/>
                        <w:sz w:val="20"/>
                        <w:lang w:val="id-ID"/>
                      </w:rPr>
                      <w:t>Stereotip dan Prasangka Exsan Adde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0A4C" w14:textId="5C356906" w:rsidR="00B73476" w:rsidRDefault="00E05396">
    <w:pPr>
      <w:pStyle w:val="BodyText"/>
      <w:spacing w:line="14" w:lineRule="auto"/>
      <w:rPr>
        <w:sz w:val="20"/>
      </w:rPr>
    </w:pPr>
    <w:r>
      <w:rPr>
        <w:noProof/>
      </w:rPr>
      <mc:AlternateContent>
        <mc:Choice Requires="wps">
          <w:drawing>
            <wp:anchor distT="0" distB="0" distL="114300" distR="114300" simplePos="0" relativeHeight="487401984" behindDoc="1" locked="0" layoutInCell="1" allowOverlap="1" wp14:anchorId="736107F6" wp14:editId="21913F48">
              <wp:simplePos x="0" y="0"/>
              <wp:positionH relativeFrom="page">
                <wp:posOffset>1402080</wp:posOffset>
              </wp:positionH>
              <wp:positionV relativeFrom="page">
                <wp:posOffset>445770</wp:posOffset>
              </wp:positionV>
              <wp:extent cx="2212340" cy="1701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1E40" w14:textId="77777777" w:rsidR="00B73476" w:rsidRDefault="00E05396">
                          <w:pPr>
                            <w:spacing w:before="7"/>
                            <w:ind w:left="60"/>
                            <w:rPr>
                              <w:rFonts w:ascii="Calibri"/>
                              <w:i/>
                              <w:sz w:val="20"/>
                            </w:rPr>
                          </w:pPr>
                          <w:r>
                            <w:fldChar w:fldCharType="begin"/>
                          </w:r>
                          <w:r>
                            <w:rPr>
                              <w:sz w:val="20"/>
                            </w:rPr>
                            <w:instrText xml:space="preserve"> PAGE </w:instrText>
                          </w:r>
                          <w:r>
                            <w:fldChar w:fldCharType="separate"/>
                          </w:r>
                          <w:r>
                            <w:t>11</w:t>
                          </w:r>
                          <w:r>
                            <w:fldChar w:fldCharType="end"/>
                          </w:r>
                          <w:r>
                            <w:rPr>
                              <w:sz w:val="20"/>
                            </w:rPr>
                            <w:t xml:space="preserve"> </w:t>
                          </w:r>
                          <w:r>
                            <w:rPr>
                              <w:rFonts w:ascii="Calibri"/>
                              <w:i/>
                              <w:sz w:val="20"/>
                            </w:rPr>
                            <w:t>HIKMAH,</w:t>
                          </w:r>
                          <w:r>
                            <w:rPr>
                              <w:rFonts w:ascii="Calibri"/>
                              <w:i/>
                              <w:spacing w:val="-1"/>
                              <w:sz w:val="20"/>
                            </w:rPr>
                            <w:t xml:space="preserve"> </w:t>
                          </w:r>
                          <w:r>
                            <w:rPr>
                              <w:rFonts w:ascii="Calibri"/>
                              <w:i/>
                              <w:sz w:val="20"/>
                            </w:rPr>
                            <w:t>Vol.</w:t>
                          </w:r>
                          <w:r>
                            <w:rPr>
                              <w:rFonts w:ascii="Calibri"/>
                              <w:i/>
                              <w:spacing w:val="-1"/>
                              <w:sz w:val="20"/>
                            </w:rPr>
                            <w:t xml:space="preserve"> </w:t>
                          </w:r>
                          <w:r>
                            <w:rPr>
                              <w:rFonts w:ascii="Calibri"/>
                              <w:i/>
                              <w:sz w:val="20"/>
                            </w:rPr>
                            <w:t>17 No.</w:t>
                          </w:r>
                          <w:r>
                            <w:rPr>
                              <w:rFonts w:ascii="Calibri"/>
                              <w:i/>
                              <w:spacing w:val="-1"/>
                              <w:sz w:val="20"/>
                            </w:rPr>
                            <w:t xml:space="preserve"> </w:t>
                          </w:r>
                          <w:r>
                            <w:rPr>
                              <w:rFonts w:ascii="Calibri"/>
                              <w:i/>
                              <w:sz w:val="20"/>
                            </w:rPr>
                            <w:t>1</w:t>
                          </w:r>
                          <w:r>
                            <w:rPr>
                              <w:rFonts w:ascii="Calibri"/>
                              <w:i/>
                              <w:spacing w:val="1"/>
                              <w:sz w:val="20"/>
                            </w:rPr>
                            <w:t xml:space="preserve"> </w:t>
                          </w:r>
                          <w:r>
                            <w:rPr>
                              <w:rFonts w:ascii="Calibri"/>
                              <w:i/>
                              <w:sz w:val="20"/>
                            </w:rPr>
                            <w:t>Juni</w:t>
                          </w:r>
                          <w:r>
                            <w:rPr>
                              <w:rFonts w:ascii="Calibri"/>
                              <w:i/>
                              <w:spacing w:val="-4"/>
                              <w:sz w:val="20"/>
                            </w:rPr>
                            <w:t xml:space="preserve"> </w:t>
                          </w:r>
                          <w:r>
                            <w:rPr>
                              <w:rFonts w:ascii="Calibri"/>
                              <w:i/>
                              <w:sz w:val="20"/>
                            </w:rPr>
                            <w:t>2023, 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107F6" id="_x0000_t202" coordsize="21600,21600" o:spt="202" path="m,l,21600r21600,l21600,xe">
              <v:stroke joinstyle="miter"/>
              <v:path gradientshapeok="t" o:connecttype="rect"/>
            </v:shapetype>
            <v:shape id="Text Box 1" o:spid="_x0000_s1027" type="#_x0000_t202" style="position:absolute;margin-left:110.4pt;margin-top:35.1pt;width:174.2pt;height:13.4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Ybrw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" filled="f" stroked="f">
              <v:textbox inset="0,0,0,0">
                <w:txbxContent>
                  <w:p w14:paraId="3FE01E40" w14:textId="77777777" w:rsidR="00B73476" w:rsidRDefault="00E05396">
                    <w:pPr>
                      <w:spacing w:before="7"/>
                      <w:ind w:left="60"/>
                      <w:rPr>
                        <w:rFonts w:ascii="Calibri"/>
                        <w:i/>
                        <w:sz w:val="20"/>
                      </w:rPr>
                    </w:pPr>
                    <w:r>
                      <w:fldChar w:fldCharType="begin"/>
                    </w:r>
                    <w:r>
                      <w:rPr>
                        <w:sz w:val="20"/>
                      </w:rPr>
                      <w:instrText xml:space="preserve"> PAGE </w:instrText>
                    </w:r>
                    <w:r>
                      <w:fldChar w:fldCharType="separate"/>
                    </w:r>
                    <w:r>
                      <w:t>11</w:t>
                    </w:r>
                    <w:r>
                      <w:fldChar w:fldCharType="end"/>
                    </w:r>
                    <w:r>
                      <w:rPr>
                        <w:sz w:val="20"/>
                      </w:rPr>
                      <w:t xml:space="preserve"> </w:t>
                    </w:r>
                    <w:r>
                      <w:rPr>
                        <w:rFonts w:ascii="Calibri"/>
                        <w:i/>
                        <w:sz w:val="20"/>
                      </w:rPr>
                      <w:t>HIKMAH,</w:t>
                    </w:r>
                    <w:r>
                      <w:rPr>
                        <w:rFonts w:ascii="Calibri"/>
                        <w:i/>
                        <w:spacing w:val="-1"/>
                        <w:sz w:val="20"/>
                      </w:rPr>
                      <w:t xml:space="preserve"> </w:t>
                    </w:r>
                    <w:r>
                      <w:rPr>
                        <w:rFonts w:ascii="Calibri"/>
                        <w:i/>
                        <w:sz w:val="20"/>
                      </w:rPr>
                      <w:t>Vol.</w:t>
                    </w:r>
                    <w:r>
                      <w:rPr>
                        <w:rFonts w:ascii="Calibri"/>
                        <w:i/>
                        <w:spacing w:val="-1"/>
                        <w:sz w:val="20"/>
                      </w:rPr>
                      <w:t xml:space="preserve"> </w:t>
                    </w:r>
                    <w:r>
                      <w:rPr>
                        <w:rFonts w:ascii="Calibri"/>
                        <w:i/>
                        <w:sz w:val="20"/>
                      </w:rPr>
                      <w:t>17 No.</w:t>
                    </w:r>
                    <w:r>
                      <w:rPr>
                        <w:rFonts w:ascii="Calibri"/>
                        <w:i/>
                        <w:spacing w:val="-1"/>
                        <w:sz w:val="20"/>
                      </w:rPr>
                      <w:t xml:space="preserve"> </w:t>
                    </w:r>
                    <w:r>
                      <w:rPr>
                        <w:rFonts w:ascii="Calibri"/>
                        <w:i/>
                        <w:sz w:val="20"/>
                      </w:rPr>
                      <w:t>1</w:t>
                    </w:r>
                    <w:r>
                      <w:rPr>
                        <w:rFonts w:ascii="Calibri"/>
                        <w:i/>
                        <w:spacing w:val="1"/>
                        <w:sz w:val="20"/>
                      </w:rPr>
                      <w:t xml:space="preserve"> </w:t>
                    </w:r>
                    <w:r>
                      <w:rPr>
                        <w:rFonts w:ascii="Calibri"/>
                        <w:i/>
                        <w:sz w:val="20"/>
                      </w:rPr>
                      <w:t>Juni</w:t>
                    </w:r>
                    <w:r>
                      <w:rPr>
                        <w:rFonts w:ascii="Calibri"/>
                        <w:i/>
                        <w:spacing w:val="-4"/>
                        <w:sz w:val="20"/>
                      </w:rPr>
                      <w:t xml:space="preserve"> </w:t>
                    </w:r>
                    <w:r>
                      <w:rPr>
                        <w:rFonts w:ascii="Calibri"/>
                        <w:i/>
                        <w:sz w:val="20"/>
                      </w:rPr>
                      <w:t>2023, 1-14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562"/>
    <w:multiLevelType w:val="hybridMultilevel"/>
    <w:tmpl w:val="BF06D108"/>
    <w:lvl w:ilvl="0" w:tplc="3B86E3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6ED38F2"/>
    <w:multiLevelType w:val="hybridMultilevel"/>
    <w:tmpl w:val="D94CEC82"/>
    <w:lvl w:ilvl="0" w:tplc="C7CC5E18">
      <w:start w:val="1"/>
      <w:numFmt w:val="decimal"/>
      <w:lvlText w:val="%1."/>
      <w:lvlJc w:val="left"/>
      <w:pPr>
        <w:ind w:left="1296" w:hanging="360"/>
        <w:jc w:val="right"/>
      </w:pPr>
      <w:rPr>
        <w:rFonts w:ascii="Times New Roman" w:eastAsia="Times New Roman" w:hAnsi="Times New Roman" w:cs="Times New Roman" w:hint="default"/>
        <w:w w:val="100"/>
        <w:sz w:val="24"/>
        <w:szCs w:val="24"/>
        <w:lang w:val="en-US" w:eastAsia="en-US" w:bidi="ar-SA"/>
      </w:rPr>
    </w:lvl>
    <w:lvl w:ilvl="1" w:tplc="13BA100A">
      <w:numFmt w:val="bullet"/>
      <w:lvlText w:val="•"/>
      <w:lvlJc w:val="left"/>
      <w:pPr>
        <w:ind w:left="2174" w:hanging="360"/>
      </w:pPr>
      <w:rPr>
        <w:rFonts w:hint="default"/>
        <w:lang w:val="en-US" w:eastAsia="en-US" w:bidi="ar-SA"/>
      </w:rPr>
    </w:lvl>
    <w:lvl w:ilvl="2" w:tplc="C064563A">
      <w:numFmt w:val="bullet"/>
      <w:lvlText w:val="•"/>
      <w:lvlJc w:val="left"/>
      <w:pPr>
        <w:ind w:left="3049" w:hanging="360"/>
      </w:pPr>
      <w:rPr>
        <w:rFonts w:hint="default"/>
        <w:lang w:val="en-US" w:eastAsia="en-US" w:bidi="ar-SA"/>
      </w:rPr>
    </w:lvl>
    <w:lvl w:ilvl="3" w:tplc="6F962FAE">
      <w:numFmt w:val="bullet"/>
      <w:lvlText w:val="•"/>
      <w:lvlJc w:val="left"/>
      <w:pPr>
        <w:ind w:left="3923" w:hanging="360"/>
      </w:pPr>
      <w:rPr>
        <w:rFonts w:hint="default"/>
        <w:lang w:val="en-US" w:eastAsia="en-US" w:bidi="ar-SA"/>
      </w:rPr>
    </w:lvl>
    <w:lvl w:ilvl="4" w:tplc="8D76680C">
      <w:numFmt w:val="bullet"/>
      <w:lvlText w:val="•"/>
      <w:lvlJc w:val="left"/>
      <w:pPr>
        <w:ind w:left="4798" w:hanging="360"/>
      </w:pPr>
      <w:rPr>
        <w:rFonts w:hint="default"/>
        <w:lang w:val="en-US" w:eastAsia="en-US" w:bidi="ar-SA"/>
      </w:rPr>
    </w:lvl>
    <w:lvl w:ilvl="5" w:tplc="F752BE88">
      <w:numFmt w:val="bullet"/>
      <w:lvlText w:val="•"/>
      <w:lvlJc w:val="left"/>
      <w:pPr>
        <w:ind w:left="5673" w:hanging="360"/>
      </w:pPr>
      <w:rPr>
        <w:rFonts w:hint="default"/>
        <w:lang w:val="en-US" w:eastAsia="en-US" w:bidi="ar-SA"/>
      </w:rPr>
    </w:lvl>
    <w:lvl w:ilvl="6" w:tplc="192041C8">
      <w:numFmt w:val="bullet"/>
      <w:lvlText w:val="•"/>
      <w:lvlJc w:val="left"/>
      <w:pPr>
        <w:ind w:left="6547" w:hanging="360"/>
      </w:pPr>
      <w:rPr>
        <w:rFonts w:hint="default"/>
        <w:lang w:val="en-US" w:eastAsia="en-US" w:bidi="ar-SA"/>
      </w:rPr>
    </w:lvl>
    <w:lvl w:ilvl="7" w:tplc="EFD69E7C">
      <w:numFmt w:val="bullet"/>
      <w:lvlText w:val="•"/>
      <w:lvlJc w:val="left"/>
      <w:pPr>
        <w:ind w:left="7422" w:hanging="360"/>
      </w:pPr>
      <w:rPr>
        <w:rFonts w:hint="default"/>
        <w:lang w:val="en-US" w:eastAsia="en-US" w:bidi="ar-SA"/>
      </w:rPr>
    </w:lvl>
    <w:lvl w:ilvl="8" w:tplc="7E40051C">
      <w:numFmt w:val="bullet"/>
      <w:lvlText w:val="•"/>
      <w:lvlJc w:val="left"/>
      <w:pPr>
        <w:ind w:left="8297" w:hanging="360"/>
      </w:pPr>
      <w:rPr>
        <w:rFonts w:hint="default"/>
        <w:lang w:val="en-US" w:eastAsia="en-US" w:bidi="ar-SA"/>
      </w:rPr>
    </w:lvl>
  </w:abstractNum>
  <w:abstractNum w:abstractNumId="2" w15:restartNumberingAfterBreak="0">
    <w:nsid w:val="1AB721CA"/>
    <w:multiLevelType w:val="hybridMultilevel"/>
    <w:tmpl w:val="E766DD7A"/>
    <w:lvl w:ilvl="0" w:tplc="383811D0">
      <w:numFmt w:val="bullet"/>
      <w:lvlText w:val="•"/>
      <w:lvlJc w:val="left"/>
      <w:pPr>
        <w:ind w:left="3113" w:hanging="92"/>
      </w:pPr>
      <w:rPr>
        <w:rFonts w:ascii="Calibri" w:eastAsia="Calibri" w:hAnsi="Calibri" w:cs="Calibri" w:hint="default"/>
        <w:spacing w:val="11"/>
        <w:w w:val="100"/>
        <w:sz w:val="14"/>
        <w:szCs w:val="14"/>
        <w:lang w:val="en-US" w:eastAsia="en-US" w:bidi="ar-SA"/>
      </w:rPr>
    </w:lvl>
    <w:lvl w:ilvl="1" w:tplc="A0DA5456">
      <w:numFmt w:val="bullet"/>
      <w:lvlText w:val="•"/>
      <w:lvlJc w:val="left"/>
      <w:pPr>
        <w:ind w:left="3812" w:hanging="92"/>
      </w:pPr>
      <w:rPr>
        <w:rFonts w:hint="default"/>
        <w:lang w:val="en-US" w:eastAsia="en-US" w:bidi="ar-SA"/>
      </w:rPr>
    </w:lvl>
    <w:lvl w:ilvl="2" w:tplc="EA42A480">
      <w:numFmt w:val="bullet"/>
      <w:lvlText w:val="•"/>
      <w:lvlJc w:val="left"/>
      <w:pPr>
        <w:ind w:left="4505" w:hanging="92"/>
      </w:pPr>
      <w:rPr>
        <w:rFonts w:hint="default"/>
        <w:lang w:val="en-US" w:eastAsia="en-US" w:bidi="ar-SA"/>
      </w:rPr>
    </w:lvl>
    <w:lvl w:ilvl="3" w:tplc="581ECA78">
      <w:numFmt w:val="bullet"/>
      <w:lvlText w:val="•"/>
      <w:lvlJc w:val="left"/>
      <w:pPr>
        <w:ind w:left="5197" w:hanging="92"/>
      </w:pPr>
      <w:rPr>
        <w:rFonts w:hint="default"/>
        <w:lang w:val="en-US" w:eastAsia="en-US" w:bidi="ar-SA"/>
      </w:rPr>
    </w:lvl>
    <w:lvl w:ilvl="4" w:tplc="14AA245E">
      <w:numFmt w:val="bullet"/>
      <w:lvlText w:val="•"/>
      <w:lvlJc w:val="left"/>
      <w:pPr>
        <w:ind w:left="5890" w:hanging="92"/>
      </w:pPr>
      <w:rPr>
        <w:rFonts w:hint="default"/>
        <w:lang w:val="en-US" w:eastAsia="en-US" w:bidi="ar-SA"/>
      </w:rPr>
    </w:lvl>
    <w:lvl w:ilvl="5" w:tplc="76921DDC">
      <w:numFmt w:val="bullet"/>
      <w:lvlText w:val="•"/>
      <w:lvlJc w:val="left"/>
      <w:pPr>
        <w:ind w:left="6583" w:hanging="92"/>
      </w:pPr>
      <w:rPr>
        <w:rFonts w:hint="default"/>
        <w:lang w:val="en-US" w:eastAsia="en-US" w:bidi="ar-SA"/>
      </w:rPr>
    </w:lvl>
    <w:lvl w:ilvl="6" w:tplc="F2B81368">
      <w:numFmt w:val="bullet"/>
      <w:lvlText w:val="•"/>
      <w:lvlJc w:val="left"/>
      <w:pPr>
        <w:ind w:left="7275" w:hanging="92"/>
      </w:pPr>
      <w:rPr>
        <w:rFonts w:hint="default"/>
        <w:lang w:val="en-US" w:eastAsia="en-US" w:bidi="ar-SA"/>
      </w:rPr>
    </w:lvl>
    <w:lvl w:ilvl="7" w:tplc="BB86944A">
      <w:numFmt w:val="bullet"/>
      <w:lvlText w:val="•"/>
      <w:lvlJc w:val="left"/>
      <w:pPr>
        <w:ind w:left="7968" w:hanging="92"/>
      </w:pPr>
      <w:rPr>
        <w:rFonts w:hint="default"/>
        <w:lang w:val="en-US" w:eastAsia="en-US" w:bidi="ar-SA"/>
      </w:rPr>
    </w:lvl>
    <w:lvl w:ilvl="8" w:tplc="675CC1E6">
      <w:numFmt w:val="bullet"/>
      <w:lvlText w:val="•"/>
      <w:lvlJc w:val="left"/>
      <w:pPr>
        <w:ind w:left="8661" w:hanging="92"/>
      </w:pPr>
      <w:rPr>
        <w:rFonts w:hint="default"/>
        <w:lang w:val="en-US" w:eastAsia="en-US" w:bidi="ar-SA"/>
      </w:rPr>
    </w:lvl>
  </w:abstractNum>
  <w:abstractNum w:abstractNumId="3" w15:restartNumberingAfterBreak="0">
    <w:nsid w:val="1E857D85"/>
    <w:multiLevelType w:val="hybridMultilevel"/>
    <w:tmpl w:val="649C3DA4"/>
    <w:lvl w:ilvl="0" w:tplc="11F41C2C">
      <w:numFmt w:val="bullet"/>
      <w:lvlText w:val="•"/>
      <w:lvlJc w:val="left"/>
      <w:pPr>
        <w:ind w:left="228" w:hanging="92"/>
      </w:pPr>
      <w:rPr>
        <w:rFonts w:ascii="Calibri" w:eastAsia="Calibri" w:hAnsi="Calibri" w:cs="Calibri" w:hint="default"/>
        <w:spacing w:val="11"/>
        <w:w w:val="100"/>
        <w:sz w:val="14"/>
        <w:szCs w:val="14"/>
        <w:lang w:val="en-US" w:eastAsia="en-US" w:bidi="ar-SA"/>
      </w:rPr>
    </w:lvl>
    <w:lvl w:ilvl="1" w:tplc="1A3CE82A">
      <w:numFmt w:val="bullet"/>
      <w:lvlText w:val="•"/>
      <w:lvlJc w:val="left"/>
      <w:pPr>
        <w:ind w:left="8673" w:hanging="92"/>
      </w:pPr>
      <w:rPr>
        <w:rFonts w:ascii="Calibri" w:eastAsia="Calibri" w:hAnsi="Calibri" w:cs="Calibri" w:hint="default"/>
        <w:spacing w:val="11"/>
        <w:w w:val="100"/>
        <w:sz w:val="14"/>
        <w:szCs w:val="14"/>
        <w:lang w:val="en-US" w:eastAsia="en-US" w:bidi="ar-SA"/>
      </w:rPr>
    </w:lvl>
    <w:lvl w:ilvl="2" w:tplc="2B48B3CC">
      <w:numFmt w:val="bullet"/>
      <w:lvlText w:val="•"/>
      <w:lvlJc w:val="left"/>
      <w:pPr>
        <w:ind w:left="8356" w:hanging="92"/>
      </w:pPr>
      <w:rPr>
        <w:rFonts w:hint="default"/>
        <w:lang w:val="en-US" w:eastAsia="en-US" w:bidi="ar-SA"/>
      </w:rPr>
    </w:lvl>
    <w:lvl w:ilvl="3" w:tplc="144AD758">
      <w:numFmt w:val="bullet"/>
      <w:lvlText w:val="•"/>
      <w:lvlJc w:val="left"/>
      <w:pPr>
        <w:ind w:left="8032" w:hanging="92"/>
      </w:pPr>
      <w:rPr>
        <w:rFonts w:hint="default"/>
        <w:lang w:val="en-US" w:eastAsia="en-US" w:bidi="ar-SA"/>
      </w:rPr>
    </w:lvl>
    <w:lvl w:ilvl="4" w:tplc="C674D20C">
      <w:numFmt w:val="bullet"/>
      <w:lvlText w:val="•"/>
      <w:lvlJc w:val="left"/>
      <w:pPr>
        <w:ind w:left="7708" w:hanging="92"/>
      </w:pPr>
      <w:rPr>
        <w:rFonts w:hint="default"/>
        <w:lang w:val="en-US" w:eastAsia="en-US" w:bidi="ar-SA"/>
      </w:rPr>
    </w:lvl>
    <w:lvl w:ilvl="5" w:tplc="A9E8B9C2">
      <w:numFmt w:val="bullet"/>
      <w:lvlText w:val="•"/>
      <w:lvlJc w:val="left"/>
      <w:pPr>
        <w:ind w:left="7385" w:hanging="92"/>
      </w:pPr>
      <w:rPr>
        <w:rFonts w:hint="default"/>
        <w:lang w:val="en-US" w:eastAsia="en-US" w:bidi="ar-SA"/>
      </w:rPr>
    </w:lvl>
    <w:lvl w:ilvl="6" w:tplc="F662A9D6">
      <w:numFmt w:val="bullet"/>
      <w:lvlText w:val="•"/>
      <w:lvlJc w:val="left"/>
      <w:pPr>
        <w:ind w:left="7061" w:hanging="92"/>
      </w:pPr>
      <w:rPr>
        <w:rFonts w:hint="default"/>
        <w:lang w:val="en-US" w:eastAsia="en-US" w:bidi="ar-SA"/>
      </w:rPr>
    </w:lvl>
    <w:lvl w:ilvl="7" w:tplc="297CCCB8">
      <w:numFmt w:val="bullet"/>
      <w:lvlText w:val="•"/>
      <w:lvlJc w:val="left"/>
      <w:pPr>
        <w:ind w:left="6737" w:hanging="92"/>
      </w:pPr>
      <w:rPr>
        <w:rFonts w:hint="default"/>
        <w:lang w:val="en-US" w:eastAsia="en-US" w:bidi="ar-SA"/>
      </w:rPr>
    </w:lvl>
    <w:lvl w:ilvl="8" w:tplc="537AE1C0">
      <w:numFmt w:val="bullet"/>
      <w:lvlText w:val="•"/>
      <w:lvlJc w:val="left"/>
      <w:pPr>
        <w:ind w:left="6414" w:hanging="92"/>
      </w:pPr>
      <w:rPr>
        <w:rFonts w:hint="default"/>
        <w:lang w:val="en-US" w:eastAsia="en-US" w:bidi="ar-SA"/>
      </w:rPr>
    </w:lvl>
  </w:abstractNum>
  <w:abstractNum w:abstractNumId="4" w15:restartNumberingAfterBreak="0">
    <w:nsid w:val="353A35AA"/>
    <w:multiLevelType w:val="hybridMultilevel"/>
    <w:tmpl w:val="27B819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2904E9"/>
    <w:multiLevelType w:val="hybridMultilevel"/>
    <w:tmpl w:val="8E5E0E92"/>
    <w:lvl w:ilvl="0" w:tplc="57DE535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7C9E1EEF"/>
    <w:multiLevelType w:val="hybridMultilevel"/>
    <w:tmpl w:val="A46EB912"/>
    <w:lvl w:ilvl="0" w:tplc="CD5CFA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7DCE22EC"/>
    <w:multiLevelType w:val="hybridMultilevel"/>
    <w:tmpl w:val="81F6265E"/>
    <w:lvl w:ilvl="0" w:tplc="3809000F">
      <w:start w:val="1"/>
      <w:numFmt w:val="decimal"/>
      <w:lvlText w:val="%1."/>
      <w:lvlJc w:val="left"/>
      <w:pPr>
        <w:ind w:left="992" w:hanging="360"/>
      </w:pPr>
    </w:lvl>
    <w:lvl w:ilvl="1" w:tplc="F77017B0">
      <w:start w:val="1"/>
      <w:numFmt w:val="lowerLetter"/>
      <w:lvlText w:val="%2."/>
      <w:lvlJc w:val="left"/>
      <w:pPr>
        <w:ind w:left="1712" w:hanging="360"/>
      </w:pPr>
      <w:rPr>
        <w:rFonts w:hint="default"/>
      </w:rPr>
    </w:lvl>
    <w:lvl w:ilvl="2" w:tplc="38090019">
      <w:start w:val="1"/>
      <w:numFmt w:val="lowerLetter"/>
      <w:lvlText w:val="%3."/>
      <w:lvlJc w:val="left"/>
      <w:pPr>
        <w:ind w:left="2432" w:hanging="180"/>
      </w:pPr>
    </w:lvl>
    <w:lvl w:ilvl="3" w:tplc="2EC48F2A">
      <w:start w:val="1"/>
      <w:numFmt w:val="upperLetter"/>
      <w:lvlText w:val="%4."/>
      <w:lvlJc w:val="left"/>
      <w:pPr>
        <w:ind w:left="3152" w:hanging="360"/>
      </w:pPr>
      <w:rPr>
        <w:rFonts w:hint="default"/>
      </w:r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num w:numId="1">
    <w:abstractNumId w:val="3"/>
  </w:num>
  <w:num w:numId="2">
    <w:abstractNumId w:val="2"/>
  </w:num>
  <w:num w:numId="3">
    <w:abstractNumId w:val="1"/>
  </w:num>
  <w:num w:numId="4">
    <w:abstractNumId w:val="7"/>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76"/>
    <w:rsid w:val="003A725F"/>
    <w:rsid w:val="0051704C"/>
    <w:rsid w:val="0088381A"/>
    <w:rsid w:val="00903CC4"/>
    <w:rsid w:val="0096762F"/>
    <w:rsid w:val="00AA4110"/>
    <w:rsid w:val="00B73476"/>
    <w:rsid w:val="00B87569"/>
    <w:rsid w:val="00BF3A57"/>
    <w:rsid w:val="00E05396"/>
    <w:rsid w:val="00FB25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7BF77"/>
  <w15:docId w15:val="{62AB46F3-02C3-465B-BD33-00C3F75C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2"/>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96" w:hanging="92"/>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762F"/>
    <w:rPr>
      <w:color w:val="0000FF" w:themeColor="hyperlink"/>
      <w:u w:val="single"/>
    </w:rPr>
  </w:style>
  <w:style w:type="character" w:styleId="UnresolvedMention">
    <w:name w:val="Unresolved Mention"/>
    <w:basedOn w:val="DefaultParagraphFont"/>
    <w:uiPriority w:val="99"/>
    <w:semiHidden/>
    <w:unhideWhenUsed/>
    <w:rsid w:val="0096762F"/>
    <w:rPr>
      <w:color w:val="605E5C"/>
      <w:shd w:val="clear" w:color="auto" w:fill="E1DFDD"/>
    </w:rPr>
  </w:style>
  <w:style w:type="paragraph" w:styleId="FootnoteText">
    <w:name w:val="footnote text"/>
    <w:basedOn w:val="Normal"/>
    <w:link w:val="FootnoteTextChar"/>
    <w:uiPriority w:val="99"/>
    <w:unhideWhenUsed/>
    <w:rsid w:val="0096762F"/>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6762F"/>
    <w:rPr>
      <w:sz w:val="20"/>
      <w:szCs w:val="20"/>
      <w:lang w:val="id-ID"/>
    </w:rPr>
  </w:style>
  <w:style w:type="character" w:styleId="FootnoteReference">
    <w:name w:val="footnote reference"/>
    <w:basedOn w:val="DefaultParagraphFont"/>
    <w:uiPriority w:val="99"/>
    <w:unhideWhenUsed/>
    <w:rsid w:val="0096762F"/>
    <w:rPr>
      <w:vertAlign w:val="superscript"/>
    </w:rPr>
  </w:style>
  <w:style w:type="table" w:styleId="TableGrid">
    <w:name w:val="Table Grid"/>
    <w:basedOn w:val="TableNormal"/>
    <w:uiPriority w:val="39"/>
    <w:rsid w:val="0096762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1704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704C"/>
    <w:pPr>
      <w:tabs>
        <w:tab w:val="center" w:pos="4513"/>
        <w:tab w:val="right" w:pos="9026"/>
      </w:tabs>
    </w:pPr>
  </w:style>
  <w:style w:type="character" w:customStyle="1" w:styleId="HeaderChar">
    <w:name w:val="Header Char"/>
    <w:basedOn w:val="DefaultParagraphFont"/>
    <w:link w:val="Header"/>
    <w:uiPriority w:val="99"/>
    <w:rsid w:val="0051704C"/>
    <w:rPr>
      <w:rFonts w:ascii="Times New Roman" w:eastAsia="Times New Roman" w:hAnsi="Times New Roman" w:cs="Times New Roman"/>
    </w:rPr>
  </w:style>
  <w:style w:type="paragraph" w:styleId="Footer">
    <w:name w:val="footer"/>
    <w:basedOn w:val="Normal"/>
    <w:link w:val="FooterChar"/>
    <w:uiPriority w:val="99"/>
    <w:unhideWhenUsed/>
    <w:rsid w:val="0051704C"/>
    <w:pPr>
      <w:tabs>
        <w:tab w:val="center" w:pos="4513"/>
        <w:tab w:val="right" w:pos="9026"/>
      </w:tabs>
    </w:pPr>
  </w:style>
  <w:style w:type="character" w:customStyle="1" w:styleId="FooterChar">
    <w:name w:val="Footer Char"/>
    <w:basedOn w:val="DefaultParagraphFont"/>
    <w:link w:val="Footer"/>
    <w:uiPriority w:val="99"/>
    <w:rsid w:val="0051704C"/>
    <w:rPr>
      <w:rFonts w:ascii="Times New Roman" w:eastAsia="Times New Roman" w:hAnsi="Times New Roman" w:cs="Times New Roman"/>
    </w:rPr>
  </w:style>
  <w:style w:type="character" w:customStyle="1" w:styleId="ts-alignment-element">
    <w:name w:val="ts-alignment-element"/>
    <w:basedOn w:val="DefaultParagraphFont"/>
    <w:rsid w:val="00B8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16850">
      <w:bodyDiv w:val="1"/>
      <w:marLeft w:val="0"/>
      <w:marRight w:val="0"/>
      <w:marTop w:val="0"/>
      <w:marBottom w:val="0"/>
      <w:divBdr>
        <w:top w:val="none" w:sz="0" w:space="0" w:color="auto"/>
        <w:left w:val="none" w:sz="0" w:space="0" w:color="auto"/>
        <w:bottom w:val="none" w:sz="0" w:space="0" w:color="auto"/>
        <w:right w:val="none" w:sz="0" w:space="0" w:color="auto"/>
      </w:divBdr>
      <w:divsChild>
        <w:div w:id="215550442">
          <w:marLeft w:val="0"/>
          <w:marRight w:val="0"/>
          <w:marTop w:val="0"/>
          <w:marBottom w:val="0"/>
          <w:divBdr>
            <w:top w:val="none" w:sz="0" w:space="0" w:color="auto"/>
            <w:left w:val="none" w:sz="0" w:space="0" w:color="auto"/>
            <w:bottom w:val="none" w:sz="0" w:space="0" w:color="auto"/>
            <w:right w:val="none" w:sz="0" w:space="0" w:color="auto"/>
          </w:divBdr>
          <w:divsChild>
            <w:div w:id="193081394">
              <w:marLeft w:val="0"/>
              <w:marRight w:val="0"/>
              <w:marTop w:val="0"/>
              <w:marBottom w:val="0"/>
              <w:divBdr>
                <w:top w:val="none" w:sz="0" w:space="0" w:color="auto"/>
                <w:left w:val="none" w:sz="0" w:space="0" w:color="auto"/>
                <w:bottom w:val="none" w:sz="0" w:space="0" w:color="auto"/>
                <w:right w:val="none" w:sz="0" w:space="0" w:color="auto"/>
              </w:divBdr>
              <w:divsChild>
                <w:div w:id="1290356564">
                  <w:marLeft w:val="0"/>
                  <w:marRight w:val="0"/>
                  <w:marTop w:val="0"/>
                  <w:marBottom w:val="0"/>
                  <w:divBdr>
                    <w:top w:val="none" w:sz="0" w:space="0" w:color="auto"/>
                    <w:left w:val="none" w:sz="0" w:space="0" w:color="auto"/>
                    <w:bottom w:val="none" w:sz="0" w:space="0" w:color="auto"/>
                    <w:right w:val="none" w:sz="0" w:space="0" w:color="auto"/>
                  </w:divBdr>
                  <w:divsChild>
                    <w:div w:id="1762796705">
                      <w:marLeft w:val="0"/>
                      <w:marRight w:val="0"/>
                      <w:marTop w:val="0"/>
                      <w:marBottom w:val="0"/>
                      <w:divBdr>
                        <w:top w:val="none" w:sz="0" w:space="0" w:color="auto"/>
                        <w:left w:val="none" w:sz="0" w:space="0" w:color="auto"/>
                        <w:bottom w:val="none" w:sz="0" w:space="0" w:color="auto"/>
                        <w:right w:val="none" w:sz="0" w:space="0" w:color="auto"/>
                      </w:divBdr>
                      <w:divsChild>
                        <w:div w:id="522282547">
                          <w:marLeft w:val="0"/>
                          <w:marRight w:val="0"/>
                          <w:marTop w:val="0"/>
                          <w:marBottom w:val="0"/>
                          <w:divBdr>
                            <w:top w:val="none" w:sz="0" w:space="0" w:color="auto"/>
                            <w:left w:val="none" w:sz="0" w:space="0" w:color="auto"/>
                            <w:bottom w:val="none" w:sz="0" w:space="0" w:color="auto"/>
                            <w:right w:val="none" w:sz="0" w:space="0" w:color="auto"/>
                          </w:divBdr>
                          <w:divsChild>
                            <w:div w:id="967705481">
                              <w:marLeft w:val="0"/>
                              <w:marRight w:val="0"/>
                              <w:marTop w:val="0"/>
                              <w:marBottom w:val="0"/>
                              <w:divBdr>
                                <w:top w:val="none" w:sz="0" w:space="0" w:color="auto"/>
                                <w:left w:val="none" w:sz="0" w:space="0" w:color="auto"/>
                                <w:bottom w:val="none" w:sz="0" w:space="0" w:color="auto"/>
                                <w:right w:val="none" w:sz="0" w:space="0" w:color="auto"/>
                              </w:divBdr>
                              <w:divsChild>
                                <w:div w:id="211163770">
                                  <w:marLeft w:val="0"/>
                                  <w:marRight w:val="0"/>
                                  <w:marTop w:val="0"/>
                                  <w:marBottom w:val="0"/>
                                  <w:divBdr>
                                    <w:top w:val="none" w:sz="0" w:space="0" w:color="auto"/>
                                    <w:left w:val="none" w:sz="0" w:space="0" w:color="auto"/>
                                    <w:bottom w:val="none" w:sz="0" w:space="0" w:color="auto"/>
                                    <w:right w:val="none" w:sz="0" w:space="0" w:color="auto"/>
                                  </w:divBdr>
                                  <w:divsChild>
                                    <w:div w:id="16855861">
                                      <w:marLeft w:val="0"/>
                                      <w:marRight w:val="0"/>
                                      <w:marTop w:val="0"/>
                                      <w:marBottom w:val="0"/>
                                      <w:divBdr>
                                        <w:top w:val="none" w:sz="0" w:space="0" w:color="auto"/>
                                        <w:left w:val="none" w:sz="0" w:space="0" w:color="auto"/>
                                        <w:bottom w:val="none" w:sz="0" w:space="0" w:color="auto"/>
                                        <w:right w:val="none" w:sz="0" w:space="0" w:color="auto"/>
                                      </w:divBdr>
                                      <w:divsChild>
                                        <w:div w:id="1924601868">
                                          <w:marLeft w:val="0"/>
                                          <w:marRight w:val="0"/>
                                          <w:marTop w:val="0"/>
                                          <w:marBottom w:val="0"/>
                                          <w:divBdr>
                                            <w:top w:val="none" w:sz="0" w:space="0" w:color="auto"/>
                                            <w:left w:val="none" w:sz="0" w:space="0" w:color="auto"/>
                                            <w:bottom w:val="none" w:sz="0" w:space="0" w:color="auto"/>
                                            <w:right w:val="none" w:sz="0" w:space="0" w:color="auto"/>
                                          </w:divBdr>
                                          <w:divsChild>
                                            <w:div w:id="354692539">
                                              <w:marLeft w:val="0"/>
                                              <w:marRight w:val="0"/>
                                              <w:marTop w:val="0"/>
                                              <w:marBottom w:val="0"/>
                                              <w:divBdr>
                                                <w:top w:val="none" w:sz="0" w:space="0" w:color="auto"/>
                                                <w:left w:val="none" w:sz="0" w:space="0" w:color="auto"/>
                                                <w:bottom w:val="none" w:sz="0" w:space="0" w:color="auto"/>
                                                <w:right w:val="none" w:sz="0" w:space="0" w:color="auto"/>
                                              </w:divBdr>
                                              <w:divsChild>
                                                <w:div w:id="1572277156">
                                                  <w:marLeft w:val="0"/>
                                                  <w:marRight w:val="0"/>
                                                  <w:marTop w:val="0"/>
                                                  <w:marBottom w:val="0"/>
                                                  <w:divBdr>
                                                    <w:top w:val="none" w:sz="0" w:space="0" w:color="auto"/>
                                                    <w:left w:val="none" w:sz="0" w:space="0" w:color="auto"/>
                                                    <w:bottom w:val="none" w:sz="0" w:space="0" w:color="auto"/>
                                                    <w:right w:val="none" w:sz="0" w:space="0" w:color="auto"/>
                                                  </w:divBdr>
                                                  <w:divsChild>
                                                    <w:div w:id="973753308">
                                                      <w:marLeft w:val="0"/>
                                                      <w:marRight w:val="0"/>
                                                      <w:marTop w:val="0"/>
                                                      <w:marBottom w:val="0"/>
                                                      <w:divBdr>
                                                        <w:top w:val="none" w:sz="0" w:space="0" w:color="auto"/>
                                                        <w:left w:val="none" w:sz="0" w:space="0" w:color="auto"/>
                                                        <w:bottom w:val="none" w:sz="0" w:space="0" w:color="auto"/>
                                                        <w:right w:val="none" w:sz="0" w:space="0" w:color="auto"/>
                                                      </w:divBdr>
                                                      <w:divsChild>
                                                        <w:div w:id="666517343">
                                                          <w:marLeft w:val="0"/>
                                                          <w:marRight w:val="0"/>
                                                          <w:marTop w:val="0"/>
                                                          <w:marBottom w:val="0"/>
                                                          <w:divBdr>
                                                            <w:top w:val="none" w:sz="0" w:space="0" w:color="auto"/>
                                                            <w:left w:val="none" w:sz="0" w:space="0" w:color="auto"/>
                                                            <w:bottom w:val="none" w:sz="0" w:space="0" w:color="auto"/>
                                                            <w:right w:val="none" w:sz="0" w:space="0" w:color="auto"/>
                                                          </w:divBdr>
                                                          <w:divsChild>
                                                            <w:div w:id="161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sanaddekp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6F1DD-347E-46F8-9644-06691E7C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12603</Words>
  <Characters>71842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Arifin Hidayat</dc:creator>
  <cp:lastModifiedBy>EXSAN ADDE</cp:lastModifiedBy>
  <cp:revision>4</cp:revision>
  <dcterms:created xsi:type="dcterms:W3CDTF">2023-09-24T11:06:00Z</dcterms:created>
  <dcterms:modified xsi:type="dcterms:W3CDTF">2025-04-16T04:17:00Z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2019</vt:lpwstr>
  </property>
  <property fmtid="{D5CDD505-2E9C-101B-9397-08002B2CF9AE}" pid="4" name="LastSaved">
    <vt:filetime>2023-09-24T00:00:00Z</vt:filetime>
  </property>
</Properties>
</file>