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9B7C" w14:textId="77777777" w:rsidR="00B24A11" w:rsidRPr="004A09B4" w:rsidRDefault="00B24A11">
      <w:pPr>
        <w:ind w:firstLine="0"/>
        <w:jc w:val="center"/>
        <w:rPr>
          <w:rFonts w:asciiTheme="majorBidi" w:eastAsiaTheme="minorEastAsia" w:hAnsiTheme="majorBidi" w:cstheme="majorBidi"/>
          <w:b/>
          <w:color w:val="212121"/>
          <w:sz w:val="36"/>
          <w:szCs w:val="36"/>
        </w:rPr>
      </w:pPr>
    </w:p>
    <w:p w14:paraId="206FA252" w14:textId="12B39E3B" w:rsidR="00005FFA" w:rsidRPr="004A09B4" w:rsidRDefault="00BB3EBF" w:rsidP="00FF719A">
      <w:pPr>
        <w:ind w:firstLine="0"/>
        <w:jc w:val="center"/>
        <w:rPr>
          <w:rFonts w:asciiTheme="majorBidi" w:eastAsia="Georgia" w:hAnsiTheme="majorBidi" w:cstheme="majorBidi"/>
          <w:b/>
          <w:color w:val="212121"/>
          <w:sz w:val="36"/>
          <w:szCs w:val="36"/>
          <w:lang w:val="en-US"/>
        </w:rPr>
      </w:pPr>
      <w:proofErr w:type="spellStart"/>
      <w:r w:rsidRPr="004A09B4">
        <w:rPr>
          <w:rFonts w:asciiTheme="majorBidi" w:eastAsia="Georgia" w:hAnsiTheme="majorBidi" w:cstheme="majorBidi"/>
          <w:b/>
          <w:color w:val="212121"/>
          <w:sz w:val="36"/>
          <w:szCs w:val="36"/>
          <w:lang w:val="en-US"/>
        </w:rPr>
        <w:t>Penguatan</w:t>
      </w:r>
      <w:proofErr w:type="spellEnd"/>
      <w:r w:rsidRPr="004A09B4">
        <w:rPr>
          <w:rFonts w:asciiTheme="majorBidi" w:eastAsia="Georgia" w:hAnsiTheme="majorBidi" w:cstheme="majorBidi"/>
          <w:b/>
          <w:color w:val="212121"/>
          <w:sz w:val="36"/>
          <w:szCs w:val="36"/>
          <w:lang w:val="en-US"/>
        </w:rPr>
        <w:t xml:space="preserve"> Pendidikan Aqidah Anak: </w:t>
      </w:r>
      <w:proofErr w:type="spellStart"/>
      <w:r w:rsidRPr="004A09B4">
        <w:rPr>
          <w:rFonts w:asciiTheme="majorBidi" w:eastAsia="Georgia" w:hAnsiTheme="majorBidi" w:cstheme="majorBidi"/>
          <w:b/>
          <w:color w:val="212121"/>
          <w:sz w:val="36"/>
          <w:szCs w:val="36"/>
          <w:lang w:val="en-US"/>
        </w:rPr>
        <w:t>Implikasinya</w:t>
      </w:r>
      <w:proofErr w:type="spellEnd"/>
      <w:r w:rsidRPr="004A09B4">
        <w:rPr>
          <w:rFonts w:asciiTheme="majorBidi" w:eastAsia="Georgia" w:hAnsiTheme="majorBidi" w:cstheme="majorBidi"/>
          <w:b/>
          <w:color w:val="212121"/>
          <w:sz w:val="36"/>
          <w:szCs w:val="36"/>
          <w:lang w:val="en-US"/>
        </w:rPr>
        <w:t xml:space="preserve"> </w:t>
      </w:r>
      <w:proofErr w:type="spellStart"/>
      <w:r w:rsidRPr="004A09B4">
        <w:rPr>
          <w:rFonts w:asciiTheme="majorBidi" w:eastAsia="Georgia" w:hAnsiTheme="majorBidi" w:cstheme="majorBidi"/>
          <w:b/>
          <w:color w:val="212121"/>
          <w:sz w:val="36"/>
          <w:szCs w:val="36"/>
          <w:lang w:val="en-US"/>
        </w:rPr>
        <w:t>terhadap</w:t>
      </w:r>
      <w:proofErr w:type="spellEnd"/>
      <w:r w:rsidRPr="004A09B4">
        <w:rPr>
          <w:rFonts w:asciiTheme="majorBidi" w:eastAsia="Georgia" w:hAnsiTheme="majorBidi" w:cstheme="majorBidi"/>
          <w:b/>
          <w:color w:val="212121"/>
          <w:sz w:val="36"/>
          <w:szCs w:val="36"/>
          <w:lang w:val="en-US"/>
        </w:rPr>
        <w:t xml:space="preserve"> Keluarga yang </w:t>
      </w:r>
      <w:proofErr w:type="spellStart"/>
      <w:r w:rsidRPr="004A09B4">
        <w:rPr>
          <w:rFonts w:asciiTheme="majorBidi" w:eastAsia="Georgia" w:hAnsiTheme="majorBidi" w:cstheme="majorBidi"/>
          <w:b/>
          <w:color w:val="212121"/>
          <w:sz w:val="36"/>
          <w:szCs w:val="36"/>
          <w:lang w:val="en-US"/>
        </w:rPr>
        <w:t>Harmoni</w:t>
      </w:r>
      <w:proofErr w:type="spellEnd"/>
    </w:p>
    <w:p w14:paraId="706AA1E9" w14:textId="77777777" w:rsidR="00BB3EBF" w:rsidRPr="004A09B4" w:rsidRDefault="00BB3EBF" w:rsidP="00FF719A">
      <w:pPr>
        <w:ind w:firstLine="0"/>
        <w:jc w:val="center"/>
        <w:rPr>
          <w:rFonts w:asciiTheme="majorBidi" w:eastAsia="Georgia" w:hAnsiTheme="majorBidi" w:cstheme="majorBidi"/>
          <w:b/>
          <w:color w:val="212121"/>
          <w:sz w:val="36"/>
          <w:szCs w:val="36"/>
          <w:lang w:val="en-US"/>
        </w:rPr>
      </w:pPr>
    </w:p>
    <w:p w14:paraId="7B4AEA3C" w14:textId="22451180" w:rsidR="00A22C7F" w:rsidRPr="004A09B4" w:rsidRDefault="00BB3EBF" w:rsidP="00A22C7F">
      <w:pPr>
        <w:jc w:val="center"/>
        <w:rPr>
          <w:rFonts w:asciiTheme="majorBidi" w:eastAsiaTheme="minorEastAsia" w:hAnsiTheme="majorBidi" w:cstheme="majorBidi"/>
          <w:b/>
          <w:i/>
          <w:iCs/>
          <w:color w:val="222222"/>
          <w:sz w:val="36"/>
          <w:szCs w:val="36"/>
        </w:rPr>
      </w:pPr>
      <w:r w:rsidRPr="004A09B4">
        <w:rPr>
          <w:rFonts w:asciiTheme="majorBidi" w:eastAsia="Georgia" w:hAnsiTheme="majorBidi" w:cstheme="majorBidi"/>
          <w:b/>
          <w:i/>
          <w:iCs/>
          <w:color w:val="222222"/>
          <w:sz w:val="36"/>
          <w:szCs w:val="36"/>
        </w:rPr>
        <w:t>Strengthening Children's Aqidah Education: Implications for Harmonious Families</w:t>
      </w:r>
    </w:p>
    <w:p w14:paraId="4EBD1100" w14:textId="77777777" w:rsidR="00BB3EBF" w:rsidRPr="004A09B4" w:rsidRDefault="00BB3EBF" w:rsidP="00A22C7F">
      <w:pPr>
        <w:jc w:val="center"/>
        <w:rPr>
          <w:rFonts w:asciiTheme="majorBidi" w:eastAsiaTheme="minorEastAsia" w:hAnsiTheme="majorBidi" w:cstheme="majorBidi"/>
          <w:b/>
          <w:color w:val="222222"/>
          <w:sz w:val="36"/>
          <w:szCs w:val="36"/>
        </w:rPr>
      </w:pPr>
    </w:p>
    <w:p w14:paraId="39725215" w14:textId="3F3F21D5" w:rsidR="00005FFA" w:rsidRPr="004A09B4" w:rsidRDefault="008A50A8">
      <w:pPr>
        <w:jc w:val="center"/>
        <w:rPr>
          <w:rFonts w:asciiTheme="majorBidi" w:eastAsia="Arial" w:hAnsiTheme="majorBidi" w:cstheme="majorBidi"/>
          <w:b/>
          <w:sz w:val="24"/>
          <w:szCs w:val="24"/>
        </w:rPr>
      </w:pPr>
      <w:r w:rsidRPr="004A09B4">
        <w:rPr>
          <w:rFonts w:asciiTheme="majorBidi" w:eastAsia="Arial" w:hAnsiTheme="majorBidi" w:cstheme="majorBidi"/>
          <w:b/>
          <w:sz w:val="24"/>
          <w:szCs w:val="24"/>
          <w:lang w:val="en-US"/>
        </w:rPr>
        <w:t>Mohammad Jailani</w:t>
      </w:r>
      <w:r w:rsidR="00CF2DA1" w:rsidRPr="004A09B4">
        <w:rPr>
          <w:rFonts w:asciiTheme="majorBidi" w:eastAsia="Arial" w:hAnsiTheme="majorBidi" w:cstheme="majorBidi"/>
          <w:b/>
          <w:sz w:val="24"/>
          <w:szCs w:val="24"/>
        </w:rPr>
        <w:t xml:space="preserve"> </w:t>
      </w:r>
    </w:p>
    <w:p w14:paraId="71C3CEB6" w14:textId="5CE08905" w:rsidR="00005FFA" w:rsidRPr="004A09B4" w:rsidRDefault="008A50A8" w:rsidP="00A22C7F">
      <w:pPr>
        <w:jc w:val="center"/>
        <w:rPr>
          <w:rFonts w:asciiTheme="majorBidi" w:hAnsiTheme="majorBidi" w:cstheme="majorBidi"/>
          <w:sz w:val="24"/>
          <w:szCs w:val="24"/>
          <w:lang w:val="en-US" w:eastAsia="en-ID"/>
        </w:rPr>
      </w:pPr>
      <w:proofErr w:type="spellStart"/>
      <w:r w:rsidRPr="004A09B4">
        <w:rPr>
          <w:rFonts w:asciiTheme="majorBidi" w:eastAsia="Arial" w:hAnsiTheme="majorBidi" w:cstheme="majorBidi"/>
          <w:sz w:val="18"/>
          <w:szCs w:val="18"/>
          <w:lang w:val="en-US"/>
        </w:rPr>
        <w:t>Institut</w:t>
      </w:r>
      <w:proofErr w:type="spellEnd"/>
      <w:r w:rsidRPr="004A09B4">
        <w:rPr>
          <w:rFonts w:asciiTheme="majorBidi" w:eastAsia="Arial" w:hAnsiTheme="majorBidi" w:cstheme="majorBidi"/>
          <w:sz w:val="18"/>
          <w:szCs w:val="18"/>
          <w:lang w:val="en-US"/>
        </w:rPr>
        <w:t xml:space="preserve"> Studi Islam Muhammadiyah Pacitan, Indonesia</w:t>
      </w:r>
    </w:p>
    <w:p w14:paraId="7FDE0936" w14:textId="025EFBBD" w:rsidR="00005FFA" w:rsidRPr="004A09B4" w:rsidRDefault="008A50A8">
      <w:pPr>
        <w:jc w:val="center"/>
        <w:rPr>
          <w:rFonts w:asciiTheme="majorBidi" w:eastAsia="Arial" w:hAnsiTheme="majorBidi" w:cstheme="majorBidi"/>
          <w:sz w:val="16"/>
          <w:szCs w:val="16"/>
          <w:lang w:val="en-US"/>
        </w:rPr>
      </w:pPr>
      <w:proofErr w:type="spellStart"/>
      <w:r w:rsidRPr="004A09B4">
        <w:rPr>
          <w:rFonts w:asciiTheme="majorBidi" w:eastAsia="Arial" w:hAnsiTheme="majorBidi" w:cstheme="majorBidi"/>
          <w:sz w:val="18"/>
          <w:szCs w:val="18"/>
          <w:lang w:val="en-US"/>
        </w:rPr>
        <w:t>m.jailani@</w:t>
      </w:r>
      <w:proofErr w:type="gramStart"/>
      <w:r w:rsidRPr="004A09B4">
        <w:rPr>
          <w:rFonts w:asciiTheme="majorBidi" w:eastAsia="Arial" w:hAnsiTheme="majorBidi" w:cstheme="majorBidi"/>
          <w:sz w:val="18"/>
          <w:szCs w:val="18"/>
          <w:lang w:val="en-US"/>
        </w:rPr>
        <w:t>isimupacitan,ac.id</w:t>
      </w:r>
      <w:proofErr w:type="spellEnd"/>
      <w:proofErr w:type="gramEnd"/>
    </w:p>
    <w:p w14:paraId="1E85FBB4" w14:textId="77777777" w:rsidR="00005FFA" w:rsidRPr="004A09B4" w:rsidRDefault="00005FFA">
      <w:pPr>
        <w:jc w:val="left"/>
        <w:rPr>
          <w:rFonts w:asciiTheme="majorBidi" w:eastAsiaTheme="minorEastAsia" w:hAnsiTheme="majorBidi" w:cstheme="majorBidi"/>
          <w:sz w:val="18"/>
          <w:szCs w:val="18"/>
        </w:rPr>
      </w:pPr>
    </w:p>
    <w:p w14:paraId="1515EDC7" w14:textId="77777777" w:rsidR="00005FFA" w:rsidRPr="004A09B4" w:rsidRDefault="00CF2DA1">
      <w:pPr>
        <w:ind w:firstLine="0"/>
        <w:jc w:val="left"/>
        <w:rPr>
          <w:rFonts w:asciiTheme="majorBidi" w:eastAsia="Georgia" w:hAnsiTheme="majorBidi" w:cstheme="majorBidi"/>
          <w:b/>
          <w:i/>
          <w:sz w:val="18"/>
          <w:szCs w:val="18"/>
        </w:rPr>
      </w:pPr>
      <w:r w:rsidRPr="004A09B4">
        <w:rPr>
          <w:rFonts w:asciiTheme="majorBidi" w:eastAsia="Georgia" w:hAnsiTheme="majorBidi" w:cstheme="majorBidi"/>
          <w:b/>
          <w:i/>
          <w:sz w:val="18"/>
          <w:szCs w:val="18"/>
        </w:rPr>
        <w:t>ABSTRACT</w:t>
      </w:r>
    </w:p>
    <w:p w14:paraId="054FA66A" w14:textId="77777777" w:rsidR="00005FFA" w:rsidRPr="004A09B4" w:rsidRDefault="00005FFA">
      <w:pPr>
        <w:ind w:left="709" w:firstLine="0"/>
        <w:rPr>
          <w:rFonts w:asciiTheme="majorBidi" w:eastAsia="Georgia" w:hAnsiTheme="majorBidi" w:cstheme="majorBidi"/>
          <w:b/>
          <w:i/>
          <w:sz w:val="26"/>
          <w:szCs w:val="26"/>
        </w:rPr>
      </w:pPr>
    </w:p>
    <w:p w14:paraId="0798D767" w14:textId="31AA7C89" w:rsidR="00005FFA" w:rsidRPr="004A09B4" w:rsidRDefault="008A50A8">
      <w:pPr>
        <w:ind w:left="709" w:firstLine="0"/>
        <w:rPr>
          <w:rFonts w:asciiTheme="majorBidi" w:eastAsia="Georgia" w:hAnsiTheme="majorBidi" w:cstheme="majorBidi"/>
          <w:i/>
          <w:color w:val="000000"/>
          <w:sz w:val="18"/>
          <w:szCs w:val="18"/>
        </w:rPr>
      </w:pPr>
      <w:r w:rsidRPr="004A09B4">
        <w:rPr>
          <w:rFonts w:asciiTheme="majorBidi" w:eastAsia="Georgia" w:hAnsiTheme="majorBidi" w:cstheme="majorBidi"/>
          <w:i/>
          <w:color w:val="000000"/>
          <w:sz w:val="18"/>
          <w:szCs w:val="18"/>
        </w:rPr>
        <w:t>Weak faith in children can occur, among other things, due to weak faith education in children in the family. Weak faith in children can trigger a number of bad behaviors, including klithih, violence by injuring the victim which is carried out by young students with sharp weapons as happened in the city of Yogyakarta, the phenomenon of brawls between school children, and the occurrence of cases of early marriage in the Special Region of Yogyakarta which has an impact to domestic violence and early divorce. These cases are interesting for researchers to bring to light the understanding of the Qur'an, especially Surah Luqman verses 12-19 about the story of Lukman in educating his child's faith as an object of thesis research. The aims of this study were: (1) to find out the importance of children's faith education in the family, (2) to find out how to instill children's faith in the family, (3) to find out the factors that influence children's faith education in the family. This literature research in its discussion uses the documentation search method as a data collection method in paragraphs 12-19 of Luqman's letter. Meanwhile, in data analysis using content analysis by describing the data analytically to then provide conclusions. The conclusions of the results of this study are: (1) that children's religious education in the family is absolutely important based on verse 12 of Luqman's letter; (2) how to instill the faith of children in the family according to paragraph 13 of Luqman's letter, including by giving advice so that children stay away from shirk and serve both parents; (3) the factors that influence the education of the child's faith in the family include the example of parents, the strong will of parents to educate children, using polite methods in the education process such as advising children to stay away from shirk because it will result in tyranny, the environment, and noble character shown in real life.</w:t>
      </w:r>
    </w:p>
    <w:p w14:paraId="0D8C3222" w14:textId="176F2E89" w:rsidR="00005FFA" w:rsidRPr="004A09B4" w:rsidRDefault="00CF2DA1">
      <w:pPr>
        <w:ind w:left="567" w:firstLine="0"/>
        <w:rPr>
          <w:rFonts w:asciiTheme="majorBidi" w:eastAsia="Georgia" w:hAnsiTheme="majorBidi" w:cstheme="majorBidi"/>
          <w:i/>
          <w:color w:val="000000"/>
          <w:sz w:val="18"/>
          <w:szCs w:val="18"/>
        </w:rPr>
      </w:pPr>
      <w:r w:rsidRPr="004A09B4">
        <w:rPr>
          <w:rFonts w:asciiTheme="majorBidi" w:eastAsia="Georgia" w:hAnsiTheme="majorBidi" w:cstheme="majorBidi"/>
          <w:i/>
          <w:color w:val="000000"/>
          <w:sz w:val="18"/>
          <w:szCs w:val="18"/>
        </w:rPr>
        <w:t xml:space="preserve">Keywords: </w:t>
      </w:r>
      <w:r w:rsidR="00A55044" w:rsidRPr="004A09B4">
        <w:rPr>
          <w:rFonts w:asciiTheme="majorBidi" w:eastAsia="Georgia" w:hAnsiTheme="majorBidi" w:cstheme="majorBidi"/>
          <w:i/>
          <w:color w:val="000000"/>
          <w:sz w:val="18"/>
          <w:szCs w:val="18"/>
        </w:rPr>
        <w:t>Education, children's faith, family, gratitude, shirk, dhalim</w:t>
      </w:r>
    </w:p>
    <w:p w14:paraId="566C002B" w14:textId="77777777" w:rsidR="00005FFA" w:rsidRPr="004A09B4" w:rsidRDefault="00005FFA">
      <w:pPr>
        <w:ind w:left="709" w:hanging="283"/>
        <w:rPr>
          <w:rFonts w:asciiTheme="majorBidi" w:eastAsia="Georgia" w:hAnsiTheme="majorBidi" w:cstheme="majorBidi"/>
          <w:i/>
          <w:color w:val="000000"/>
          <w:sz w:val="18"/>
          <w:szCs w:val="18"/>
        </w:rPr>
      </w:pPr>
    </w:p>
    <w:p w14:paraId="084F45D8" w14:textId="77777777" w:rsidR="00005FFA" w:rsidRPr="004A09B4" w:rsidRDefault="00CF2DA1">
      <w:pPr>
        <w:ind w:firstLine="0"/>
        <w:rPr>
          <w:rFonts w:asciiTheme="majorBidi" w:eastAsia="Georgia" w:hAnsiTheme="majorBidi" w:cstheme="majorBidi"/>
          <w:b/>
          <w:i/>
          <w:color w:val="212121"/>
          <w:sz w:val="18"/>
          <w:szCs w:val="18"/>
        </w:rPr>
      </w:pPr>
      <w:r w:rsidRPr="004A09B4">
        <w:rPr>
          <w:rFonts w:asciiTheme="majorBidi" w:eastAsia="Georgia" w:hAnsiTheme="majorBidi" w:cstheme="majorBidi"/>
          <w:b/>
          <w:i/>
          <w:color w:val="212121"/>
          <w:sz w:val="18"/>
          <w:szCs w:val="18"/>
        </w:rPr>
        <w:t xml:space="preserve">ABSTRAK </w:t>
      </w:r>
    </w:p>
    <w:p w14:paraId="6437293D" w14:textId="77777777" w:rsidR="00005FFA" w:rsidRPr="004A09B4" w:rsidRDefault="00005FFA">
      <w:pPr>
        <w:ind w:left="709" w:firstLine="0"/>
        <w:rPr>
          <w:rFonts w:asciiTheme="majorBidi" w:eastAsia="Georgia" w:hAnsiTheme="majorBidi" w:cstheme="majorBidi"/>
          <w:b/>
          <w:i/>
          <w:color w:val="212121"/>
          <w:sz w:val="18"/>
          <w:szCs w:val="18"/>
        </w:rPr>
      </w:pPr>
    </w:p>
    <w:p w14:paraId="359465B3" w14:textId="4D39E355" w:rsidR="00005FFA" w:rsidRPr="004A09B4" w:rsidRDefault="008A50A8" w:rsidP="008A50A8">
      <w:pPr>
        <w:ind w:left="709" w:firstLine="0"/>
        <w:rPr>
          <w:rFonts w:asciiTheme="majorBidi" w:eastAsia="Georgia" w:hAnsiTheme="majorBidi" w:cstheme="majorBidi"/>
          <w:i/>
          <w:color w:val="000000"/>
          <w:sz w:val="18"/>
          <w:szCs w:val="18"/>
        </w:rPr>
      </w:pPr>
      <w:r w:rsidRPr="004A09B4">
        <w:rPr>
          <w:rFonts w:asciiTheme="majorBidi" w:eastAsia="Georgia" w:hAnsiTheme="majorBidi" w:cstheme="majorBidi"/>
          <w:i/>
          <w:color w:val="000000"/>
          <w:sz w:val="18"/>
          <w:szCs w:val="18"/>
        </w:rPr>
        <w:t>Lemahnya iman anak dapat terjadi di antaranya karena lemahnya pendidikan iman anak dalam keluarga. Lemahnya akidah anak dapat  memicu terjadinya beberapa laku buruk, di antaranya klithih, kekerasan dengan melukai korbannya yang dilakukan remaja pelajar dengan senjata tajam seperti terjadi di kota Yogyakarta, fenomena tawuran antar anak sekolah, dan terjadinya kasus-kasus perkawinan dini di Daerah Istimewa Yogyakarta yang berdampak pada terjadinya kekerasan dalam rumah tangga dan perceraian dini. Kasus-kasus tersebut menarik bagi peneliti untuk membawa ke pemahaman  Al-Qur’an, terutama surat  Luqman ayat  12 – 19 tentang kisah Lukman dalam mendidik iman anaknya sebagai objek penelitian tesis. Tujuan penelitian ini adalah: (1) untuk mengetahui pentingnya pendidikan akidah anak dalam keluarga, (2) untuk mengetahui cara menanamkan akidah anak dalam keluarga, (3) untuk mengetahui faktor-faktor yang berpengaruh terhadap  pendidikan akidah anak dalam keluarga.</w:t>
      </w:r>
      <w:r w:rsidRPr="004A09B4">
        <w:rPr>
          <w:rFonts w:asciiTheme="majorBidi" w:eastAsia="Georgia" w:hAnsiTheme="majorBidi" w:cstheme="majorBidi"/>
          <w:i/>
          <w:color w:val="000000"/>
          <w:sz w:val="18"/>
          <w:szCs w:val="18"/>
          <w:lang w:val="en-US"/>
        </w:rPr>
        <w:t xml:space="preserve"> </w:t>
      </w:r>
      <w:r w:rsidRPr="004A09B4">
        <w:rPr>
          <w:rFonts w:asciiTheme="majorBidi" w:eastAsia="Georgia" w:hAnsiTheme="majorBidi" w:cstheme="majorBidi"/>
          <w:i/>
          <w:color w:val="000000"/>
          <w:sz w:val="18"/>
          <w:szCs w:val="18"/>
        </w:rPr>
        <w:t xml:space="preserve"> Penelitian pustaka ini dalam pembahasannya menggunakan metode telusur dokumentasi sebagai metode pengumpul data pada ayat 12 – 19 surat Luqman. Sedangkan dalam analisis data menggunakan analisis isi (content analysis) dengan mendeskripsikan secara analitik terhadap data untuk kemudian memberikan kesimpulan.</w:t>
      </w:r>
      <w:r w:rsidRPr="004A09B4">
        <w:rPr>
          <w:rFonts w:asciiTheme="majorBidi" w:eastAsiaTheme="minorEastAsia" w:hAnsiTheme="majorBidi" w:cstheme="majorBidi"/>
          <w:i/>
          <w:color w:val="000000"/>
          <w:sz w:val="18"/>
          <w:szCs w:val="18"/>
        </w:rPr>
        <w:t xml:space="preserve"> </w:t>
      </w:r>
      <w:r w:rsidRPr="004A09B4">
        <w:rPr>
          <w:rFonts w:asciiTheme="majorBidi" w:eastAsia="Georgia" w:hAnsiTheme="majorBidi" w:cstheme="majorBidi"/>
          <w:i/>
          <w:color w:val="000000"/>
          <w:sz w:val="18"/>
          <w:szCs w:val="18"/>
        </w:rPr>
        <w:t>Adapun kesimpulan hasil penelitian ini adalah: (1) bahwa pendidikan akidah anak dalam keluarga itu mutlak penting berdasarkan ayat 12 surat Luqman; (2)  cara menanamkan akidah anak dalam keluarga menurut ayat 13 surat Luqman di antaranya dengan memberi nasihat agar anak menjauhi perbuatan syirik dan berbakti kepada kedua orang tua; (3) faktor-faktor yang berpengaruh terhadap  pendidikan akidah anak dalam keluarga di antaranya keteladanan orang tua, kemauan kuat orang tua untuk mendidik anak, menggunakan cara santun dalam proses pendidikannya seperti menasihati anak agar menjauhi syirik sebab akan berakibat dhalim, lingkungan,  dan akhlak mulia yang ditampilkan dalam kehidupan nyata.</w:t>
      </w:r>
    </w:p>
    <w:p w14:paraId="190E4B5D" w14:textId="68F1F981" w:rsidR="00005FFA" w:rsidRPr="004A09B4" w:rsidRDefault="00CF2DA1">
      <w:pPr>
        <w:ind w:left="851" w:hanging="284"/>
        <w:jc w:val="left"/>
        <w:rPr>
          <w:rFonts w:asciiTheme="majorBidi" w:eastAsia="Georgia" w:hAnsiTheme="majorBidi" w:cstheme="majorBidi"/>
          <w:sz w:val="18"/>
          <w:szCs w:val="18"/>
        </w:rPr>
      </w:pPr>
      <w:r w:rsidRPr="004A09B4">
        <w:rPr>
          <w:rFonts w:asciiTheme="majorBidi" w:eastAsia="Georgia" w:hAnsiTheme="majorBidi" w:cstheme="majorBidi"/>
          <w:b/>
          <w:sz w:val="18"/>
          <w:szCs w:val="18"/>
        </w:rPr>
        <w:t xml:space="preserve">Kata Kunci </w:t>
      </w:r>
      <w:bookmarkStart w:id="0" w:name="bookmark=id.gjdgxs" w:colFirst="0" w:colLast="0"/>
      <w:bookmarkEnd w:id="0"/>
      <w:r w:rsidRPr="004A09B4">
        <w:rPr>
          <w:rFonts w:asciiTheme="majorBidi" w:eastAsia="Georgia" w:hAnsiTheme="majorBidi" w:cstheme="majorBidi"/>
          <w:b/>
          <w:sz w:val="18"/>
          <w:szCs w:val="18"/>
        </w:rPr>
        <w:t>:</w:t>
      </w:r>
      <w:r w:rsidRPr="004A09B4">
        <w:rPr>
          <w:rFonts w:asciiTheme="majorBidi" w:eastAsia="Georgia" w:hAnsiTheme="majorBidi" w:cstheme="majorBidi"/>
          <w:sz w:val="18"/>
          <w:szCs w:val="18"/>
        </w:rPr>
        <w:t xml:space="preserve"> </w:t>
      </w:r>
      <w:r w:rsidR="008A50A8" w:rsidRPr="004A09B4">
        <w:rPr>
          <w:rFonts w:asciiTheme="majorBidi" w:eastAsia="Georgia" w:hAnsiTheme="majorBidi" w:cstheme="majorBidi"/>
          <w:color w:val="212121"/>
          <w:sz w:val="18"/>
          <w:szCs w:val="18"/>
        </w:rPr>
        <w:t>Pendidikan, akidah anak, keluarga, syukur, syirik, dhalim</w:t>
      </w:r>
    </w:p>
    <w:p w14:paraId="546DDF43" w14:textId="77777777" w:rsidR="00005FFA" w:rsidRPr="004A09B4" w:rsidRDefault="00005FFA">
      <w:pPr>
        <w:jc w:val="center"/>
        <w:rPr>
          <w:rFonts w:asciiTheme="majorBidi" w:eastAsia="Georgia" w:hAnsiTheme="majorBidi" w:cstheme="majorBidi"/>
          <w:sz w:val="18"/>
          <w:szCs w:val="18"/>
        </w:rPr>
      </w:pPr>
    </w:p>
    <w:p w14:paraId="161AFB30" w14:textId="77777777" w:rsidR="00005FFA" w:rsidRPr="004A09B4" w:rsidRDefault="00005FFA">
      <w:pPr>
        <w:jc w:val="center"/>
        <w:rPr>
          <w:rFonts w:asciiTheme="majorBidi" w:eastAsia="Georgia" w:hAnsiTheme="majorBidi" w:cstheme="majorBidi"/>
          <w:sz w:val="18"/>
          <w:szCs w:val="18"/>
        </w:rPr>
      </w:pPr>
    </w:p>
    <w:p w14:paraId="24231EDB" w14:textId="0408FFDA" w:rsidR="00005FFA" w:rsidRPr="004A09B4" w:rsidRDefault="00005FFA">
      <w:pPr>
        <w:ind w:firstLine="0"/>
        <w:rPr>
          <w:rFonts w:asciiTheme="majorBidi" w:eastAsiaTheme="minorEastAsia" w:hAnsiTheme="majorBidi" w:cstheme="majorBidi"/>
        </w:rPr>
      </w:pPr>
    </w:p>
    <w:p w14:paraId="684C1201" w14:textId="77777777" w:rsidR="00A22C7F" w:rsidRPr="004A09B4" w:rsidRDefault="00A22C7F">
      <w:pPr>
        <w:ind w:firstLine="0"/>
        <w:rPr>
          <w:rFonts w:asciiTheme="majorBidi" w:eastAsiaTheme="minorEastAsia" w:hAnsiTheme="majorBidi" w:cstheme="majorBidi"/>
        </w:rPr>
      </w:pPr>
    </w:p>
    <w:p w14:paraId="726376CC" w14:textId="77777777" w:rsidR="00005FFA" w:rsidRPr="004A09B4" w:rsidRDefault="00CF2DA1">
      <w:pPr>
        <w:pStyle w:val="Heading1"/>
        <w:spacing w:before="60" w:after="60" w:line="300" w:lineRule="auto"/>
        <w:ind w:left="0" w:firstLine="0"/>
        <w:rPr>
          <w:rFonts w:asciiTheme="majorBidi" w:eastAsia="Georgia" w:hAnsiTheme="majorBidi" w:cstheme="majorBidi"/>
          <w:sz w:val="22"/>
          <w:szCs w:val="22"/>
        </w:rPr>
      </w:pPr>
      <w:r w:rsidRPr="004A09B4">
        <w:rPr>
          <w:rFonts w:asciiTheme="majorBidi" w:eastAsia="Georgia" w:hAnsiTheme="majorBidi" w:cstheme="majorBidi"/>
          <w:sz w:val="22"/>
          <w:szCs w:val="22"/>
        </w:rPr>
        <w:t xml:space="preserve">PENDAHULUAN </w:t>
      </w:r>
    </w:p>
    <w:p w14:paraId="6FB8475E" w14:textId="7CEA1535" w:rsidR="00A55044" w:rsidRPr="004A09B4" w:rsidRDefault="00A55044" w:rsidP="00A55044">
      <w:pPr>
        <w:tabs>
          <w:tab w:val="left" w:pos="774"/>
        </w:tabs>
        <w:ind w:left="-108" w:hanging="536"/>
        <w:rPr>
          <w:rFonts w:asciiTheme="majorBidi" w:hAnsiTheme="majorBidi" w:cstheme="majorBidi"/>
          <w:lang w:val="id-ID"/>
        </w:rPr>
      </w:pPr>
      <w:r w:rsidRPr="004A09B4">
        <w:rPr>
          <w:rFonts w:asciiTheme="majorBidi" w:hAnsiTheme="majorBidi" w:cstheme="majorBidi"/>
          <w:sz w:val="24"/>
          <w:szCs w:val="24"/>
        </w:rPr>
        <w:t xml:space="preserve">       </w:t>
      </w:r>
      <w:r w:rsidRPr="004A09B4">
        <w:rPr>
          <w:rFonts w:asciiTheme="majorBidi" w:hAnsiTheme="majorBidi" w:cstheme="majorBidi"/>
          <w:sz w:val="24"/>
          <w:szCs w:val="24"/>
          <w:lang w:val="id-ID"/>
        </w:rPr>
        <w:t xml:space="preserve">            </w:t>
      </w:r>
      <w:r w:rsidRPr="004A09B4">
        <w:rPr>
          <w:rFonts w:asciiTheme="majorBidi" w:hAnsiTheme="majorBidi" w:cstheme="majorBidi"/>
          <w:lang w:val="id-ID"/>
        </w:rPr>
        <w:t xml:space="preserve">Akhir-akhir ini di kota Yogyakarta diresahkan dengan </w:t>
      </w:r>
      <w:proofErr w:type="spellStart"/>
      <w:r w:rsidRPr="004A09B4">
        <w:rPr>
          <w:rFonts w:asciiTheme="majorBidi" w:hAnsiTheme="majorBidi" w:cstheme="majorBidi"/>
          <w:lang w:val="id-ID"/>
        </w:rPr>
        <w:t>klithih</w:t>
      </w:r>
      <w:proofErr w:type="spellEnd"/>
      <w:r w:rsidRPr="004A09B4">
        <w:rPr>
          <w:rFonts w:asciiTheme="majorBidi" w:hAnsiTheme="majorBidi" w:cstheme="majorBidi"/>
          <w:lang w:val="id-ID"/>
        </w:rPr>
        <w:t xml:space="preserve">, yaitu kejahatan yang dilakukan oleh remaja yang berusia setingkat SMP dan SMA. Kejahatan itu dengan cara melukai pisik korbannya, pada </w:t>
      </w:r>
      <w:r w:rsidRPr="004A09B4">
        <w:rPr>
          <w:rFonts w:asciiTheme="majorBidi" w:hAnsiTheme="majorBidi" w:cstheme="majorBidi"/>
          <w:lang w:val="id-ID"/>
        </w:rPr>
        <w:lastRenderedPageBreak/>
        <w:t xml:space="preserve">anggota badan, seperti kulit, walaupun tidak berakibat </w:t>
      </w:r>
      <w:proofErr w:type="spellStart"/>
      <w:r w:rsidRPr="004A09B4">
        <w:rPr>
          <w:rFonts w:asciiTheme="majorBidi" w:hAnsiTheme="majorBidi" w:cstheme="majorBidi"/>
          <w:lang w:val="id-ID"/>
        </w:rPr>
        <w:t>kematian.korbannya</w:t>
      </w:r>
      <w:proofErr w:type="spellEnd"/>
      <w:r w:rsidRPr="004A09B4">
        <w:rPr>
          <w:rFonts w:asciiTheme="majorBidi" w:hAnsiTheme="majorBidi" w:cstheme="majorBidi"/>
          <w:lang w:val="id-ID"/>
        </w:rPr>
        <w:t xml:space="preserve"> Alat yang digunakan dengan senjata tajam, seperti pisau, dan lain-lain. Saat ditanya, beberapa korban merasa tidak berbuat salah dengan pelaku </w:t>
      </w:r>
      <w:proofErr w:type="spellStart"/>
      <w:r w:rsidRPr="004A09B4">
        <w:rPr>
          <w:rFonts w:asciiTheme="majorBidi" w:hAnsiTheme="majorBidi" w:cstheme="majorBidi"/>
          <w:lang w:val="id-ID"/>
        </w:rPr>
        <w:t>klitih</w:t>
      </w:r>
      <w:proofErr w:type="spellEnd"/>
      <w:r w:rsidRPr="004A09B4">
        <w:rPr>
          <w:rFonts w:asciiTheme="majorBidi" w:hAnsiTheme="majorBidi" w:cstheme="majorBidi"/>
          <w:lang w:val="id-ID"/>
        </w:rPr>
        <w:t xml:space="preserve">, bahkan beberapa korban di antaranya anak-anak remaja pendiam. Di antara pelaku yang ditangkap polisi, setelah di </w:t>
      </w:r>
      <w:proofErr w:type="spellStart"/>
      <w:r w:rsidRPr="004A09B4">
        <w:rPr>
          <w:rFonts w:asciiTheme="majorBidi" w:hAnsiTheme="majorBidi" w:cstheme="majorBidi"/>
          <w:lang w:val="id-ID"/>
        </w:rPr>
        <w:t>introgasi</w:t>
      </w:r>
      <w:proofErr w:type="spellEnd"/>
      <w:r w:rsidRPr="004A09B4">
        <w:rPr>
          <w:rFonts w:asciiTheme="majorBidi" w:hAnsiTheme="majorBidi" w:cstheme="majorBidi"/>
          <w:lang w:val="id-ID"/>
        </w:rPr>
        <w:t>, mereka berasal dari keluarga</w:t>
      </w:r>
      <w:r w:rsidRPr="004A09B4">
        <w:rPr>
          <w:rFonts w:asciiTheme="majorBidi" w:hAnsiTheme="majorBidi" w:cstheme="majorBidi"/>
          <w:i/>
          <w:iCs/>
          <w:lang w:val="id-ID"/>
        </w:rPr>
        <w:t xml:space="preserve"> </w:t>
      </w:r>
      <w:proofErr w:type="spellStart"/>
      <w:r w:rsidRPr="004A09B4">
        <w:rPr>
          <w:rFonts w:asciiTheme="majorBidi" w:hAnsiTheme="majorBidi" w:cstheme="majorBidi"/>
          <w:i/>
          <w:iCs/>
          <w:lang w:val="id-ID"/>
        </w:rPr>
        <w:t>broken</w:t>
      </w:r>
      <w:proofErr w:type="spellEnd"/>
      <w:r w:rsidRPr="004A09B4">
        <w:rPr>
          <w:rFonts w:asciiTheme="majorBidi" w:hAnsiTheme="majorBidi" w:cstheme="majorBidi"/>
          <w:i/>
          <w:iCs/>
          <w:lang w:val="id-ID"/>
        </w:rPr>
        <w:t xml:space="preserve"> </w:t>
      </w:r>
      <w:proofErr w:type="spellStart"/>
      <w:r w:rsidRPr="004A09B4">
        <w:rPr>
          <w:rFonts w:asciiTheme="majorBidi" w:hAnsiTheme="majorBidi" w:cstheme="majorBidi"/>
          <w:i/>
          <w:iCs/>
          <w:lang w:val="id-ID"/>
        </w:rPr>
        <w:t>home</w:t>
      </w:r>
      <w:proofErr w:type="spellEnd"/>
      <w:r w:rsidRPr="004A09B4">
        <w:rPr>
          <w:rFonts w:asciiTheme="majorBidi" w:hAnsiTheme="majorBidi" w:cstheme="majorBidi"/>
          <w:i/>
          <w:iCs/>
          <w:lang w:val="id-ID"/>
        </w:rPr>
        <w:t xml:space="preserve">, </w:t>
      </w:r>
      <w:r w:rsidRPr="004A09B4">
        <w:rPr>
          <w:rFonts w:asciiTheme="majorBidi" w:hAnsiTheme="majorBidi" w:cstheme="majorBidi"/>
          <w:lang w:val="id-ID"/>
        </w:rPr>
        <w:t xml:space="preserve">anak-anak yang hidup sendiri jauh dari orang tuanya dan anak-anak anggota </w:t>
      </w:r>
      <w:proofErr w:type="spellStart"/>
      <w:r w:rsidRPr="004A09B4">
        <w:rPr>
          <w:rFonts w:asciiTheme="majorBidi" w:hAnsiTheme="majorBidi" w:cstheme="majorBidi"/>
          <w:i/>
          <w:iCs/>
          <w:lang w:val="id-ID"/>
        </w:rPr>
        <w:t>genng</w:t>
      </w:r>
      <w:proofErr w:type="spellEnd"/>
      <w:r w:rsidRPr="004A09B4">
        <w:rPr>
          <w:rFonts w:asciiTheme="majorBidi" w:hAnsiTheme="majorBidi" w:cstheme="majorBidi"/>
          <w:i/>
          <w:iCs/>
          <w:lang w:val="id-ID"/>
        </w:rPr>
        <w:t>.</w:t>
      </w:r>
      <w:r w:rsidRPr="004A09B4">
        <w:rPr>
          <w:rFonts w:asciiTheme="majorBidi" w:hAnsiTheme="majorBidi" w:cstheme="majorBidi"/>
          <w:lang w:val="id-ID"/>
        </w:rPr>
        <w:t xml:space="preserve"> Jadi pelaku adalah anak-anak yang lemah agamanya atau akidahnya</w:t>
      </w:r>
      <w:r w:rsidR="008C2D1B" w:rsidRPr="004A09B4">
        <w:rPr>
          <w:rFonts w:asciiTheme="majorBidi" w:hAnsiTheme="majorBidi" w:cstheme="majorBidi"/>
          <w:lang w:val="en-US"/>
        </w:rPr>
        <w:t xml:space="preserve"> (KR, 2019)</w:t>
      </w:r>
      <w:r w:rsidRPr="004A09B4">
        <w:rPr>
          <w:rFonts w:asciiTheme="majorBidi" w:hAnsiTheme="majorBidi" w:cstheme="majorBidi"/>
          <w:lang w:val="id-ID"/>
        </w:rPr>
        <w:t xml:space="preserve">. </w:t>
      </w:r>
    </w:p>
    <w:p w14:paraId="0B96E567" w14:textId="1FD6A7B9" w:rsidR="00A55044" w:rsidRPr="004A09B4" w:rsidRDefault="00A55044" w:rsidP="00A55044">
      <w:pPr>
        <w:rPr>
          <w:rFonts w:asciiTheme="majorBidi" w:hAnsiTheme="majorBidi" w:cstheme="majorBidi"/>
          <w:lang w:val="id-ID"/>
        </w:rPr>
      </w:pPr>
      <w:r w:rsidRPr="004A09B4">
        <w:rPr>
          <w:rFonts w:asciiTheme="majorBidi" w:hAnsiTheme="majorBidi" w:cstheme="majorBidi"/>
          <w:lang w:val="id-ID"/>
        </w:rPr>
        <w:t xml:space="preserve">        Juga tawuran antar pelajar yang </w:t>
      </w:r>
      <w:proofErr w:type="spellStart"/>
      <w:r w:rsidRPr="004A09B4">
        <w:rPr>
          <w:rFonts w:asciiTheme="majorBidi" w:hAnsiTheme="majorBidi" w:cstheme="majorBidi"/>
          <w:lang w:val="id-ID"/>
        </w:rPr>
        <w:t>dhulu</w:t>
      </w:r>
      <w:proofErr w:type="spellEnd"/>
      <w:r w:rsidRPr="004A09B4">
        <w:rPr>
          <w:rFonts w:asciiTheme="majorBidi" w:hAnsiTheme="majorBidi" w:cstheme="majorBidi"/>
          <w:lang w:val="id-ID"/>
        </w:rPr>
        <w:t xml:space="preserve"> hanya terjadi di Jakarta, tetapi akhir-akhir ini telah terjadi juga di daerah-daerah. Lagi-lagi pelakunya adalah para remaja pelajar. Ketika </w:t>
      </w:r>
      <w:proofErr w:type="spellStart"/>
      <w:r w:rsidRPr="004A09B4">
        <w:rPr>
          <w:rFonts w:asciiTheme="majorBidi" w:hAnsiTheme="majorBidi" w:cstheme="majorBidi"/>
          <w:lang w:val="id-ID"/>
        </w:rPr>
        <w:t>tertangp</w:t>
      </w:r>
      <w:proofErr w:type="spellEnd"/>
      <w:r w:rsidRPr="004A09B4">
        <w:rPr>
          <w:rFonts w:asciiTheme="majorBidi" w:hAnsiTheme="majorBidi" w:cstheme="majorBidi"/>
          <w:lang w:val="id-ID"/>
        </w:rPr>
        <w:t xml:space="preserve"> polisi, mereka pelajar yang tergabung dalam geng-geng yang anggotanya pelajar sekolah. Kebanyakan mereka juga lemah agamanya, sekalipun mengaku sebagai pelajar muslim</w:t>
      </w:r>
      <w:r w:rsidR="008C2D1B" w:rsidRPr="004A09B4">
        <w:rPr>
          <w:rFonts w:asciiTheme="majorBidi" w:hAnsiTheme="majorBidi" w:cstheme="majorBidi"/>
          <w:lang w:val="en-US"/>
        </w:rPr>
        <w:t xml:space="preserve"> </w:t>
      </w:r>
      <w:r w:rsidR="008C2D1B" w:rsidRPr="004A09B4">
        <w:rPr>
          <w:rFonts w:asciiTheme="majorBidi" w:hAnsiTheme="majorBidi" w:cstheme="majorBidi"/>
          <w:lang w:val="en-US"/>
        </w:rPr>
        <w:fldChar w:fldCharType="begin" w:fldLock="1"/>
      </w:r>
      <w:r w:rsidR="008C2D1B" w:rsidRPr="004A09B4">
        <w:rPr>
          <w:rFonts w:asciiTheme="majorBidi" w:hAnsiTheme="majorBidi" w:cstheme="majorBidi"/>
          <w:lang w:val="en-US"/>
        </w:rPr>
        <w:instrText>ADDIN CSL_CITATION {"citationItems":[{"id":"ITEM-1","itemData":{"DOI":"10.29240/jsmp.v1i2.300","ISSN":"2580-3581","abstract":"Pendidikan Agama Islam (PAI) sebagai salah satu mata pelajaran di sekolah mempunyai peranan yang strategis dalam pembentukan akhlak dan pribadi siswa. Proses pembelajaran yang dilakukan oleh guru belum optimal berdampak positif dalam pembentukan akhlakul karima pada diri siswa, terlihat akhlak siswa yang masih mencerminkan akhlak yang tercela, misalnya siswa sering ribut dikelas ketika guru menjelaskan pelajaran, bolos pada jam sekolah, tawuran dan sebagainya. Untuk menjawab persoalan-persoalan tersebut perlu diterapkan suatu cara alternatif mempelajari Pendidikan Agama Islam yang kondusif dengan suasana yang cenderung rekreatif sehingga memotivasi siswa untuk mengembangkan potensi kreativitasnya. Salah satu alternatif yang bisa digunakan adalah dengan penerapan pembelajaran kontekstual sebagai bahan pertimbangan bagi beberapa pihak, antara lain bagi guru, pembelajaran kontekstual ketika diterapkan pada bidang studi Pendidikan Agama Islam.\r Kata Kunci: Mutu, Pendidikan Agama Islam dan pembelajaran Kontekstual","author":[{"dropping-particle":"","family":"Kusen","given":"Kusen","non-dropping-particle":"","parse-names":false,"suffix":""}],"container-title":"Tadbir : Jurnal Studi Manajemen Pendidikan","id":"ITEM-1","issue":"2","issued":{"date-parts":[["2017"]]},"page":"189","title":"Peningkatan Mutu Pendidikan Agama Islam Berbasis Kontekstual","type":"article-journal","volume":"1"},"uris":["http://www.mendeley.com/documents/?uuid=125fbfcc-c193-45c7-a35b-1b638277b3b0"]}],"mendeley":{"formattedCitation":"(Kusen 2017)","plainTextFormattedCitation":"(Kusen 2017)","previouslyFormattedCitation":"(Kusen 2017)"},"properties":{"noteIndex":0},"schema":"https://github.com/citation-style-language/schema/raw/master/csl-citation.json"}</w:instrText>
      </w:r>
      <w:r w:rsidR="008C2D1B" w:rsidRPr="004A09B4">
        <w:rPr>
          <w:rFonts w:asciiTheme="majorBidi" w:hAnsiTheme="majorBidi" w:cstheme="majorBidi"/>
          <w:lang w:val="en-US"/>
        </w:rPr>
        <w:fldChar w:fldCharType="separate"/>
      </w:r>
      <w:r w:rsidR="008C2D1B" w:rsidRPr="004A09B4">
        <w:rPr>
          <w:rFonts w:asciiTheme="majorBidi" w:hAnsiTheme="majorBidi" w:cstheme="majorBidi"/>
          <w:noProof/>
          <w:lang w:val="en-US"/>
        </w:rPr>
        <w:t>(Kusen 2017)</w:t>
      </w:r>
      <w:r w:rsidR="008C2D1B" w:rsidRPr="004A09B4">
        <w:rPr>
          <w:rFonts w:asciiTheme="majorBidi" w:hAnsiTheme="majorBidi" w:cstheme="majorBidi"/>
          <w:lang w:val="en-US"/>
        </w:rPr>
        <w:fldChar w:fldCharType="end"/>
      </w:r>
      <w:r w:rsidRPr="004A09B4">
        <w:rPr>
          <w:rFonts w:asciiTheme="majorBidi" w:hAnsiTheme="majorBidi" w:cstheme="majorBidi"/>
          <w:lang w:val="id-ID"/>
        </w:rPr>
        <w:t>.</w:t>
      </w:r>
    </w:p>
    <w:p w14:paraId="36EB4476" w14:textId="7183F0C1" w:rsidR="00A55044" w:rsidRPr="004A09B4" w:rsidRDefault="00A55044" w:rsidP="00A55044">
      <w:pPr>
        <w:rPr>
          <w:rFonts w:asciiTheme="majorBidi" w:hAnsiTheme="majorBidi" w:cstheme="majorBidi"/>
          <w:lang w:val="id-ID"/>
        </w:rPr>
      </w:pPr>
      <w:r w:rsidRPr="004A09B4">
        <w:rPr>
          <w:rFonts w:asciiTheme="majorBidi" w:hAnsiTheme="majorBidi" w:cstheme="majorBidi"/>
          <w:lang w:val="id-ID"/>
        </w:rPr>
        <w:t xml:space="preserve"> </w:t>
      </w:r>
      <w:r w:rsidR="00BB3EBF" w:rsidRPr="004A09B4">
        <w:rPr>
          <w:rFonts w:asciiTheme="majorBidi" w:hAnsiTheme="majorBidi" w:cstheme="majorBidi"/>
          <w:lang w:val="id-ID"/>
        </w:rPr>
        <w:tab/>
      </w:r>
      <w:proofErr w:type="spellStart"/>
      <w:r w:rsidRPr="004A09B4">
        <w:rPr>
          <w:rFonts w:asciiTheme="majorBidi" w:hAnsiTheme="majorBidi" w:cstheme="majorBidi"/>
          <w:lang w:val="id-ID"/>
        </w:rPr>
        <w:t>Fenomen</w:t>
      </w:r>
      <w:proofErr w:type="spellEnd"/>
      <w:r w:rsidRPr="004A09B4">
        <w:rPr>
          <w:rFonts w:asciiTheme="majorBidi" w:hAnsiTheme="majorBidi" w:cstheme="majorBidi"/>
          <w:lang w:val="id-ID"/>
        </w:rPr>
        <w:t xml:space="preserve"> yang ketiga, yang cukup meresahkan bahkan memalukan orang tua adalah terjadinya perkawinan dini akibat dari hamil sebelum nikah. Kejadian pertama dan kedua hanya remaja pelajar laki-laki pelakunya. Akan tetapi kejadian ketiga pelakunya laki-laki dan perempuan yang masih usia remaja dan berstatus sebagai pelajar atau anak sekolah. Ketika pelaku telah hamil, maka Kantor Urusan Agama (KUA) di kecamatan tidak bersedia </w:t>
      </w:r>
      <w:proofErr w:type="spellStart"/>
      <w:r w:rsidRPr="004A09B4">
        <w:rPr>
          <w:rFonts w:asciiTheme="majorBidi" w:hAnsiTheme="majorBidi" w:cstheme="majorBidi"/>
          <w:lang w:val="id-ID"/>
        </w:rPr>
        <w:t>mengkawinkan</w:t>
      </w:r>
      <w:proofErr w:type="spellEnd"/>
      <w:r w:rsidRPr="004A09B4">
        <w:rPr>
          <w:rFonts w:asciiTheme="majorBidi" w:hAnsiTheme="majorBidi" w:cstheme="majorBidi"/>
          <w:lang w:val="id-ID"/>
        </w:rPr>
        <w:t xml:space="preserve"> karena tidak memenuhi syarat yang berkaitan umur. Oleh karena itu, pelaku dibawa ke Pengadilan untuk memperoleh surat </w:t>
      </w:r>
      <w:proofErr w:type="spellStart"/>
      <w:r w:rsidRPr="004A09B4">
        <w:rPr>
          <w:rFonts w:asciiTheme="majorBidi" w:hAnsiTheme="majorBidi" w:cstheme="majorBidi"/>
          <w:lang w:val="id-ID"/>
        </w:rPr>
        <w:t>Dispensisasi</w:t>
      </w:r>
      <w:proofErr w:type="spellEnd"/>
      <w:r w:rsidRPr="004A09B4">
        <w:rPr>
          <w:rFonts w:asciiTheme="majorBidi" w:hAnsiTheme="majorBidi" w:cstheme="majorBidi"/>
          <w:lang w:val="id-ID"/>
        </w:rPr>
        <w:t xml:space="preserve"> Kawin (DK) dengan melalui mengajukan dan setelah diterima, mereka menjalani sidang, baru setelah sidang selesai mereka </w:t>
      </w:r>
      <w:proofErr w:type="spellStart"/>
      <w:r w:rsidRPr="004A09B4">
        <w:rPr>
          <w:rFonts w:asciiTheme="majorBidi" w:hAnsiTheme="majorBidi" w:cstheme="majorBidi"/>
          <w:lang w:val="id-ID"/>
        </w:rPr>
        <w:t>memproleh</w:t>
      </w:r>
      <w:proofErr w:type="spellEnd"/>
      <w:r w:rsidRPr="004A09B4">
        <w:rPr>
          <w:rFonts w:asciiTheme="majorBidi" w:hAnsiTheme="majorBidi" w:cstheme="majorBidi"/>
          <w:lang w:val="id-ID"/>
        </w:rPr>
        <w:t xml:space="preserve"> surat DK dan surat itu dapat di pakai untuk mengajukan syarat untuk dapat diakad-nikahkan KUA. Kebanyakan di antara pelaku </w:t>
      </w:r>
      <w:r w:rsidRPr="004A09B4">
        <w:rPr>
          <w:rFonts w:asciiTheme="majorBidi" w:hAnsiTheme="majorBidi" w:cstheme="majorBidi"/>
          <w:i/>
          <w:iCs/>
          <w:lang w:val="id-ID"/>
        </w:rPr>
        <w:t xml:space="preserve">nikah dini, </w:t>
      </w:r>
      <w:r w:rsidRPr="004A09B4">
        <w:rPr>
          <w:rFonts w:asciiTheme="majorBidi" w:hAnsiTheme="majorBidi" w:cstheme="majorBidi"/>
          <w:lang w:val="id-ID"/>
        </w:rPr>
        <w:t xml:space="preserve">tidak sedikit yang </w:t>
      </w:r>
      <w:proofErr w:type="spellStart"/>
      <w:r w:rsidRPr="004A09B4">
        <w:rPr>
          <w:rFonts w:asciiTheme="majorBidi" w:hAnsiTheme="majorBidi" w:cstheme="majorBidi"/>
          <w:lang w:val="id-ID"/>
        </w:rPr>
        <w:t>mngalami</w:t>
      </w:r>
      <w:proofErr w:type="spellEnd"/>
      <w:r w:rsidRPr="004A09B4">
        <w:rPr>
          <w:rFonts w:asciiTheme="majorBidi" w:hAnsiTheme="majorBidi" w:cstheme="majorBidi"/>
          <w:lang w:val="id-ID"/>
        </w:rPr>
        <w:t xml:space="preserve"> kekerasan rumah tangga, karena mereka belum dewasa</w:t>
      </w:r>
      <w:r w:rsidR="008C2D1B" w:rsidRPr="004A09B4">
        <w:rPr>
          <w:rFonts w:asciiTheme="majorBidi" w:hAnsiTheme="majorBidi" w:cstheme="majorBidi"/>
          <w:lang w:val="en-US"/>
        </w:rPr>
        <w:t xml:space="preserve"> (HR, 2019)</w:t>
      </w:r>
      <w:r w:rsidRPr="004A09B4">
        <w:rPr>
          <w:rFonts w:asciiTheme="majorBidi" w:hAnsiTheme="majorBidi" w:cstheme="majorBidi"/>
          <w:lang w:val="id-ID"/>
        </w:rPr>
        <w:t xml:space="preserve">. Akibatnya mereka menjalani </w:t>
      </w:r>
      <w:r w:rsidRPr="004A09B4">
        <w:rPr>
          <w:rFonts w:asciiTheme="majorBidi" w:hAnsiTheme="majorBidi" w:cstheme="majorBidi"/>
          <w:i/>
          <w:iCs/>
          <w:lang w:val="id-ID"/>
        </w:rPr>
        <w:t>perceraian dini</w:t>
      </w:r>
      <w:r w:rsidRPr="004A09B4">
        <w:rPr>
          <w:rFonts w:asciiTheme="majorBidi" w:hAnsiTheme="majorBidi" w:cstheme="majorBidi"/>
          <w:lang w:val="id-ID"/>
        </w:rPr>
        <w:t>. Terjadinya perkawinan dini di</w:t>
      </w:r>
      <w:r w:rsidRPr="004A09B4">
        <w:rPr>
          <w:rFonts w:asciiTheme="majorBidi" w:hAnsiTheme="majorBidi" w:cstheme="majorBidi"/>
          <w:i/>
          <w:iCs/>
          <w:lang w:val="id-ID"/>
        </w:rPr>
        <w:t xml:space="preserve"> </w:t>
      </w:r>
      <w:r w:rsidRPr="004A09B4">
        <w:rPr>
          <w:rFonts w:asciiTheme="majorBidi" w:hAnsiTheme="majorBidi" w:cstheme="majorBidi"/>
          <w:lang w:val="id-ID"/>
        </w:rPr>
        <w:t>kota kebanyakan karena pergaulan bebas sehingga terjadi perzinaan. Terjadinya perzinaan di antar sebabnya karena lemahnya agama atau iman.</w:t>
      </w:r>
    </w:p>
    <w:p w14:paraId="7AAE2480" w14:textId="77777777" w:rsidR="00A55044" w:rsidRPr="004A09B4" w:rsidRDefault="00A55044" w:rsidP="00A55044">
      <w:pPr>
        <w:rPr>
          <w:rFonts w:asciiTheme="majorBidi" w:hAnsiTheme="majorBidi" w:cstheme="majorBidi"/>
          <w:i/>
          <w:iCs/>
          <w:lang w:val="id-ID"/>
        </w:rPr>
      </w:pPr>
      <w:r w:rsidRPr="004A09B4">
        <w:rPr>
          <w:rFonts w:asciiTheme="majorBidi" w:hAnsiTheme="majorBidi" w:cstheme="majorBidi"/>
          <w:lang w:val="id-ID"/>
        </w:rPr>
        <w:t xml:space="preserve">        Berdasarkan terjadinya kasus </w:t>
      </w:r>
      <w:proofErr w:type="spellStart"/>
      <w:r w:rsidRPr="004A09B4">
        <w:rPr>
          <w:rFonts w:asciiTheme="majorBidi" w:hAnsiTheme="majorBidi" w:cstheme="majorBidi"/>
          <w:lang w:val="id-ID"/>
        </w:rPr>
        <w:t>klithih</w:t>
      </w:r>
      <w:proofErr w:type="spellEnd"/>
      <w:r w:rsidRPr="004A09B4">
        <w:rPr>
          <w:rFonts w:asciiTheme="majorBidi" w:hAnsiTheme="majorBidi" w:cstheme="majorBidi"/>
          <w:lang w:val="id-ID"/>
        </w:rPr>
        <w:t xml:space="preserve">, tawuran antar anak sekolah, dan </w:t>
      </w:r>
      <w:proofErr w:type="spellStart"/>
      <w:r w:rsidRPr="004A09B4">
        <w:rPr>
          <w:rFonts w:asciiTheme="majorBidi" w:hAnsiTheme="majorBidi" w:cstheme="majorBidi"/>
          <w:lang w:val="id-ID"/>
        </w:rPr>
        <w:t>perkawianan</w:t>
      </w:r>
      <w:proofErr w:type="spellEnd"/>
      <w:r w:rsidRPr="004A09B4">
        <w:rPr>
          <w:rFonts w:asciiTheme="majorBidi" w:hAnsiTheme="majorBidi" w:cstheme="majorBidi"/>
          <w:lang w:val="id-ID"/>
        </w:rPr>
        <w:t xml:space="preserve"> dini, ini menunjukkan pelaku mengalami lemah iman. Oleh karena itu ajaran yang paling pokok dalam </w:t>
      </w:r>
      <w:proofErr w:type="spellStart"/>
      <w:r w:rsidRPr="004A09B4">
        <w:rPr>
          <w:rFonts w:asciiTheme="majorBidi" w:hAnsiTheme="majorBidi" w:cstheme="majorBidi"/>
          <w:lang w:val="id-ID"/>
        </w:rPr>
        <w:t>islam</w:t>
      </w:r>
      <w:proofErr w:type="spellEnd"/>
      <w:r w:rsidRPr="004A09B4">
        <w:rPr>
          <w:rFonts w:asciiTheme="majorBidi" w:hAnsiTheme="majorBidi" w:cstheme="majorBidi"/>
          <w:lang w:val="id-ID"/>
        </w:rPr>
        <w:t xml:space="preserve"> yang mesti ditanamkan atau </w:t>
      </w:r>
      <w:proofErr w:type="spellStart"/>
      <w:r w:rsidRPr="004A09B4">
        <w:rPr>
          <w:rFonts w:asciiTheme="majorBidi" w:hAnsiTheme="majorBidi" w:cstheme="majorBidi"/>
          <w:lang w:val="id-ID"/>
        </w:rPr>
        <w:t>dididikkan</w:t>
      </w:r>
      <w:proofErr w:type="spellEnd"/>
      <w:r w:rsidRPr="004A09B4">
        <w:rPr>
          <w:rFonts w:asciiTheme="majorBidi" w:hAnsiTheme="majorBidi" w:cstheme="majorBidi"/>
          <w:lang w:val="id-ID"/>
        </w:rPr>
        <w:t xml:space="preserve"> orang tua sejak dini di dalam</w:t>
      </w:r>
      <w:r w:rsidRPr="004A09B4">
        <w:rPr>
          <w:rFonts w:asciiTheme="majorBidi" w:hAnsiTheme="majorBidi" w:cstheme="majorBidi"/>
          <w:i/>
          <w:iCs/>
          <w:lang w:val="id-ID"/>
        </w:rPr>
        <w:t xml:space="preserve"> keluarga</w:t>
      </w:r>
      <w:r w:rsidRPr="004A09B4">
        <w:rPr>
          <w:rFonts w:asciiTheme="majorBidi" w:hAnsiTheme="majorBidi" w:cstheme="majorBidi"/>
          <w:lang w:val="id-ID"/>
        </w:rPr>
        <w:t xml:space="preserve"> adalah masalah akidah.     </w:t>
      </w:r>
    </w:p>
    <w:p w14:paraId="05BB4734" w14:textId="2AC7BCE3" w:rsidR="00A55044" w:rsidRPr="004A09B4" w:rsidRDefault="00A55044" w:rsidP="00A55044">
      <w:pPr>
        <w:rPr>
          <w:rFonts w:asciiTheme="majorBidi" w:hAnsiTheme="majorBidi" w:cstheme="majorBidi"/>
          <w:lang w:val="id-ID"/>
        </w:rPr>
      </w:pPr>
      <w:r w:rsidRPr="004A09B4">
        <w:rPr>
          <w:rFonts w:asciiTheme="majorBidi" w:hAnsiTheme="majorBidi" w:cstheme="majorBidi"/>
          <w:lang w:val="id-ID"/>
        </w:rPr>
        <w:t xml:space="preserve">        Menurut Bapak Pendidikan Nasional, </w:t>
      </w:r>
      <w:proofErr w:type="spellStart"/>
      <w:r w:rsidRPr="004A09B4">
        <w:rPr>
          <w:rFonts w:asciiTheme="majorBidi" w:hAnsiTheme="majorBidi" w:cstheme="majorBidi"/>
          <w:lang w:val="id-ID"/>
        </w:rPr>
        <w:t>Ki</w:t>
      </w:r>
      <w:proofErr w:type="spellEnd"/>
      <w:r w:rsidRPr="004A09B4">
        <w:rPr>
          <w:rFonts w:asciiTheme="majorBidi" w:hAnsiTheme="majorBidi" w:cstheme="majorBidi"/>
          <w:lang w:val="id-ID"/>
        </w:rPr>
        <w:t xml:space="preserve"> </w:t>
      </w:r>
      <w:proofErr w:type="spellStart"/>
      <w:r w:rsidRPr="004A09B4">
        <w:rPr>
          <w:rFonts w:asciiTheme="majorBidi" w:hAnsiTheme="majorBidi" w:cstheme="majorBidi"/>
          <w:lang w:val="id-ID"/>
        </w:rPr>
        <w:t>Hadjar</w:t>
      </w:r>
      <w:proofErr w:type="spellEnd"/>
      <w:r w:rsidRPr="004A09B4">
        <w:rPr>
          <w:rFonts w:asciiTheme="majorBidi" w:hAnsiTheme="majorBidi" w:cstheme="majorBidi"/>
          <w:lang w:val="id-ID"/>
        </w:rPr>
        <w:t xml:space="preserve"> Dewantara di dalam teorinya Tri Pusat Pendidikan</w:t>
      </w:r>
      <w:r w:rsidR="008C2D1B" w:rsidRPr="004A09B4">
        <w:rPr>
          <w:rFonts w:asciiTheme="majorBidi" w:hAnsiTheme="majorBidi" w:cstheme="majorBidi"/>
          <w:lang w:val="en-US"/>
        </w:rPr>
        <w:t xml:space="preserve"> (Ki Hajar </w:t>
      </w:r>
      <w:proofErr w:type="spellStart"/>
      <w:r w:rsidR="008C2D1B" w:rsidRPr="004A09B4">
        <w:rPr>
          <w:rFonts w:asciiTheme="majorBidi" w:hAnsiTheme="majorBidi" w:cstheme="majorBidi"/>
          <w:lang w:val="en-US"/>
        </w:rPr>
        <w:t>Dewantara</w:t>
      </w:r>
      <w:proofErr w:type="spellEnd"/>
      <w:r w:rsidR="008C2D1B" w:rsidRPr="004A09B4">
        <w:rPr>
          <w:rFonts w:asciiTheme="majorBidi" w:hAnsiTheme="majorBidi" w:cstheme="majorBidi"/>
          <w:lang w:val="en-US"/>
        </w:rPr>
        <w:t>, 1989)</w:t>
      </w:r>
      <w:r w:rsidRPr="004A09B4">
        <w:rPr>
          <w:rFonts w:asciiTheme="majorBidi" w:hAnsiTheme="majorBidi" w:cstheme="majorBidi"/>
          <w:lang w:val="id-ID"/>
        </w:rPr>
        <w:t xml:space="preserve">, bahwa pusat-pusat pendidikan anak itu ada tiga, yaitu keluarga, </w:t>
      </w:r>
      <w:proofErr w:type="spellStart"/>
      <w:r w:rsidRPr="004A09B4">
        <w:rPr>
          <w:rFonts w:asciiTheme="majorBidi" w:hAnsiTheme="majorBidi" w:cstheme="majorBidi"/>
          <w:lang w:val="id-ID"/>
        </w:rPr>
        <w:t>ksekolah</w:t>
      </w:r>
      <w:proofErr w:type="spellEnd"/>
      <w:r w:rsidRPr="004A09B4">
        <w:rPr>
          <w:rFonts w:asciiTheme="majorBidi" w:hAnsiTheme="majorBidi" w:cstheme="majorBidi"/>
          <w:lang w:val="id-ID"/>
        </w:rPr>
        <w:t xml:space="preserve">, dan keluarga. </w:t>
      </w:r>
      <w:r w:rsidRPr="004A09B4">
        <w:rPr>
          <w:rFonts w:asciiTheme="majorBidi" w:hAnsiTheme="majorBidi" w:cstheme="majorBidi"/>
        </w:rPr>
        <w:t>Keluarga adalah pusat pendidikan pertama dan utama, dimulai dengan mengenal bahasa, yakni bahasa ibu. Di keluarga inilah anak akan tumbuh dan berkembang secara pisik dan mentalnya. Kemudian tumbuh kembang anak ini akan berlanjut di sekolah, yang Ki Hadjar sebagai pawiyatan luhur</w:t>
      </w:r>
      <w:r w:rsidR="008C2D1B" w:rsidRPr="004A09B4">
        <w:rPr>
          <w:rFonts w:asciiTheme="majorBidi" w:hAnsiTheme="majorBidi" w:cstheme="majorBidi"/>
          <w:lang w:val="en-US"/>
        </w:rPr>
        <w:t xml:space="preserve"> </w:t>
      </w:r>
      <w:r w:rsidR="008C2D1B" w:rsidRPr="004A09B4">
        <w:rPr>
          <w:rFonts w:asciiTheme="majorBidi" w:hAnsiTheme="majorBidi" w:cstheme="majorBidi"/>
          <w:lang w:val="en-US"/>
        </w:rPr>
        <w:fldChar w:fldCharType="begin" w:fldLock="1"/>
      </w:r>
      <w:r w:rsidR="008C2D1B" w:rsidRPr="004A09B4">
        <w:rPr>
          <w:rFonts w:asciiTheme="majorBidi" w:hAnsiTheme="majorBidi" w:cstheme="majorBidi"/>
          <w:lang w:val="en-US"/>
        </w:rPr>
        <w:instrText>ADDIN CSL_CITATION {"citationItems":[{"id":"ITEM-1","itemData":{"DOI":"10.2991/icossce-icsmc-18.2019.32","abstract":"… of character education to all stakeholders. This study aims to determine the strategy of strengthening character education through the implementation of character … Ki Hajar Dewantara stated that education is an effort to promote the growth of character, mind and body of the child, …","author":[{"dropping-particle":"","family":"Yuliyanto","given":"Agus","non-dropping-particle":"","parse-names":false,"suffix":""}],"id":"ITEM-1","issue":"ICoSSCE 2018","issued":{"date-parts":[["2019"]]},"page":"164-170","title":"Strategy For Strengthening Character Education In Muhammadiyah Boarding School Yogyakarta","type":"article-journal","volume":"323"},"uris":["http://www.mendeley.com/documents/?uuid=15880fdb-e67e-478d-a865-3e74f8cfcb5d"]}],"mendeley":{"formattedCitation":"(Yuliyanto 2019)","plainTextFormattedCitation":"(Yuliyanto 2019)","previouslyFormattedCitation":"(Yuliyanto 2019)"},"properties":{"noteIndex":0},"schema":"https://github.com/citation-style-language/schema/raw/master/csl-citation.json"}</w:instrText>
      </w:r>
      <w:r w:rsidR="008C2D1B" w:rsidRPr="004A09B4">
        <w:rPr>
          <w:rFonts w:asciiTheme="majorBidi" w:hAnsiTheme="majorBidi" w:cstheme="majorBidi"/>
          <w:lang w:val="en-US"/>
        </w:rPr>
        <w:fldChar w:fldCharType="separate"/>
      </w:r>
      <w:r w:rsidR="008C2D1B" w:rsidRPr="004A09B4">
        <w:rPr>
          <w:rFonts w:asciiTheme="majorBidi" w:hAnsiTheme="majorBidi" w:cstheme="majorBidi"/>
          <w:noProof/>
          <w:lang w:val="en-US"/>
        </w:rPr>
        <w:t>(Yuliyanto 2019)</w:t>
      </w:r>
      <w:r w:rsidR="008C2D1B" w:rsidRPr="004A09B4">
        <w:rPr>
          <w:rFonts w:asciiTheme="majorBidi" w:hAnsiTheme="majorBidi" w:cstheme="majorBidi"/>
          <w:lang w:val="en-US"/>
        </w:rPr>
        <w:fldChar w:fldCharType="end"/>
      </w:r>
      <w:r w:rsidRPr="004A09B4">
        <w:rPr>
          <w:rFonts w:asciiTheme="majorBidi" w:hAnsiTheme="majorBidi" w:cstheme="majorBidi"/>
        </w:rPr>
        <w:t>. Setelah itu anak akan bergaul dengan lingkungan. Maka lingkungan yang akan menjadi pusat ketiga pendidikan anak.</w:t>
      </w:r>
      <w:r w:rsidRPr="004A09B4">
        <w:rPr>
          <w:rFonts w:asciiTheme="majorBidi" w:hAnsiTheme="majorBidi" w:cstheme="majorBidi"/>
          <w:lang w:val="id-ID"/>
        </w:rPr>
        <w:t xml:space="preserve"> Sedang untuk mendidik agama dalam keluarga, Abdullah </w:t>
      </w:r>
      <w:proofErr w:type="spellStart"/>
      <w:r w:rsidRPr="004A09B4">
        <w:rPr>
          <w:rFonts w:asciiTheme="majorBidi" w:hAnsiTheme="majorBidi" w:cstheme="majorBidi"/>
          <w:lang w:val="id-ID"/>
        </w:rPr>
        <w:t>nasih</w:t>
      </w:r>
      <w:proofErr w:type="spellEnd"/>
      <w:r w:rsidRPr="004A09B4">
        <w:rPr>
          <w:rFonts w:asciiTheme="majorBidi" w:hAnsiTheme="majorBidi" w:cstheme="majorBidi"/>
          <w:lang w:val="id-ID"/>
        </w:rPr>
        <w:t xml:space="preserve"> Ulwan menyarankan pada orang tua sebagai penanggung </w:t>
      </w:r>
      <w:proofErr w:type="spellStart"/>
      <w:r w:rsidRPr="004A09B4">
        <w:rPr>
          <w:rFonts w:asciiTheme="majorBidi" w:hAnsiTheme="majorBidi" w:cstheme="majorBidi"/>
          <w:lang w:val="id-ID"/>
        </w:rPr>
        <w:t>jawan</w:t>
      </w:r>
      <w:proofErr w:type="spellEnd"/>
      <w:r w:rsidRPr="004A09B4">
        <w:rPr>
          <w:rFonts w:asciiTheme="majorBidi" w:hAnsiTheme="majorBidi" w:cstheme="majorBidi"/>
          <w:lang w:val="id-ID"/>
        </w:rPr>
        <w:t xml:space="preserve"> dan penjaga keluarga melalui beberapa tataran, yaitu </w:t>
      </w:r>
      <w:proofErr w:type="spellStart"/>
      <w:r w:rsidRPr="004A09B4">
        <w:rPr>
          <w:rFonts w:asciiTheme="majorBidi" w:hAnsiTheme="majorBidi" w:cstheme="majorBidi"/>
          <w:lang w:val="id-ID"/>
        </w:rPr>
        <w:t>alqudwah</w:t>
      </w:r>
      <w:proofErr w:type="spellEnd"/>
      <w:r w:rsidRPr="004A09B4">
        <w:rPr>
          <w:rFonts w:asciiTheme="majorBidi" w:hAnsiTheme="majorBidi" w:cstheme="majorBidi"/>
          <w:lang w:val="id-ID"/>
        </w:rPr>
        <w:t xml:space="preserve"> (menjadi contoh teladan), </w:t>
      </w:r>
      <w:proofErr w:type="spellStart"/>
      <w:r w:rsidRPr="004A09B4">
        <w:rPr>
          <w:rFonts w:asciiTheme="majorBidi" w:hAnsiTheme="majorBidi" w:cstheme="majorBidi"/>
          <w:lang w:val="id-ID"/>
        </w:rPr>
        <w:t>al’adah</w:t>
      </w:r>
      <w:proofErr w:type="spellEnd"/>
      <w:r w:rsidRPr="004A09B4">
        <w:rPr>
          <w:rFonts w:asciiTheme="majorBidi" w:hAnsiTheme="majorBidi" w:cstheme="majorBidi"/>
          <w:lang w:val="id-ID"/>
        </w:rPr>
        <w:t xml:space="preserve"> (memberikan pembiasaan yang baik). </w:t>
      </w:r>
      <w:proofErr w:type="spellStart"/>
      <w:r w:rsidRPr="004A09B4">
        <w:rPr>
          <w:rFonts w:asciiTheme="majorBidi" w:hAnsiTheme="majorBidi" w:cstheme="majorBidi"/>
          <w:lang w:val="id-ID"/>
        </w:rPr>
        <w:t>Almau’idhah</w:t>
      </w:r>
      <w:proofErr w:type="spellEnd"/>
      <w:r w:rsidRPr="004A09B4">
        <w:rPr>
          <w:rFonts w:asciiTheme="majorBidi" w:hAnsiTheme="majorBidi" w:cstheme="majorBidi"/>
          <w:lang w:val="id-ID"/>
        </w:rPr>
        <w:t xml:space="preserve"> (memahamkan pembiasaan), </w:t>
      </w:r>
      <w:proofErr w:type="spellStart"/>
      <w:r w:rsidRPr="004A09B4">
        <w:rPr>
          <w:rFonts w:asciiTheme="majorBidi" w:hAnsiTheme="majorBidi" w:cstheme="majorBidi"/>
          <w:lang w:val="id-ID"/>
        </w:rPr>
        <w:t>almulahadhah</w:t>
      </w:r>
      <w:proofErr w:type="spellEnd"/>
      <w:r w:rsidRPr="004A09B4">
        <w:rPr>
          <w:rFonts w:asciiTheme="majorBidi" w:hAnsiTheme="majorBidi" w:cstheme="majorBidi"/>
          <w:lang w:val="id-ID"/>
        </w:rPr>
        <w:t xml:space="preserve"> (memperhatikan bakat dan minat anak), dan </w:t>
      </w:r>
      <w:proofErr w:type="spellStart"/>
      <w:r w:rsidRPr="004A09B4">
        <w:rPr>
          <w:rFonts w:asciiTheme="majorBidi" w:hAnsiTheme="majorBidi" w:cstheme="majorBidi"/>
          <w:lang w:val="id-ID"/>
        </w:rPr>
        <w:t>al’uqubah</w:t>
      </w:r>
      <w:proofErr w:type="spellEnd"/>
      <w:r w:rsidRPr="004A09B4">
        <w:rPr>
          <w:rFonts w:asciiTheme="majorBidi" w:hAnsiTheme="majorBidi" w:cstheme="majorBidi"/>
          <w:lang w:val="id-ID"/>
        </w:rPr>
        <w:t xml:space="preserve"> (memberikan hukuman bila anak bersalah)</w:t>
      </w:r>
      <w:r w:rsidR="008C2D1B" w:rsidRPr="004A09B4">
        <w:rPr>
          <w:rFonts w:asciiTheme="majorBidi" w:hAnsiTheme="majorBidi" w:cstheme="majorBidi"/>
          <w:lang w:val="en-US"/>
        </w:rPr>
        <w:t xml:space="preserve"> (Abdullah Nasih </w:t>
      </w:r>
      <w:proofErr w:type="spellStart"/>
      <w:r w:rsidR="008C2D1B" w:rsidRPr="004A09B4">
        <w:rPr>
          <w:rFonts w:asciiTheme="majorBidi" w:hAnsiTheme="majorBidi" w:cstheme="majorBidi"/>
          <w:lang w:val="en-US"/>
        </w:rPr>
        <w:t>Ulwan</w:t>
      </w:r>
      <w:proofErr w:type="spellEnd"/>
      <w:r w:rsidR="008C2D1B" w:rsidRPr="004A09B4">
        <w:rPr>
          <w:rFonts w:asciiTheme="majorBidi" w:hAnsiTheme="majorBidi" w:cstheme="majorBidi"/>
          <w:lang w:val="en-US"/>
        </w:rPr>
        <w:t>, 1981)</w:t>
      </w:r>
      <w:r w:rsidRPr="004A09B4">
        <w:rPr>
          <w:rFonts w:asciiTheme="majorBidi" w:hAnsiTheme="majorBidi" w:cstheme="majorBidi"/>
          <w:lang w:val="id-ID"/>
        </w:rPr>
        <w:t>.</w:t>
      </w:r>
    </w:p>
    <w:p w14:paraId="36EA8183" w14:textId="4C88CBFA" w:rsidR="00A55044" w:rsidRPr="004A09B4" w:rsidRDefault="00A55044" w:rsidP="000C42D7">
      <w:pPr>
        <w:rPr>
          <w:rFonts w:asciiTheme="majorBidi" w:hAnsiTheme="majorBidi" w:cstheme="majorBidi"/>
          <w:lang w:val="id-ID"/>
        </w:rPr>
      </w:pPr>
      <w:r w:rsidRPr="004A09B4">
        <w:rPr>
          <w:rFonts w:asciiTheme="majorBidi" w:hAnsiTheme="majorBidi" w:cstheme="majorBidi"/>
          <w:lang w:val="id-ID"/>
        </w:rPr>
        <w:t xml:space="preserve">        Ada juga yang berpendapat bahwa agar agama anak baik dan jauh dari ketiga kasus </w:t>
      </w:r>
      <w:proofErr w:type="spellStart"/>
      <w:r w:rsidRPr="004A09B4">
        <w:rPr>
          <w:rFonts w:asciiTheme="majorBidi" w:hAnsiTheme="majorBidi" w:cstheme="majorBidi"/>
          <w:lang w:val="id-ID"/>
        </w:rPr>
        <w:t>diatas</w:t>
      </w:r>
      <w:proofErr w:type="spellEnd"/>
      <w:r w:rsidRPr="004A09B4">
        <w:rPr>
          <w:rFonts w:asciiTheme="majorBidi" w:hAnsiTheme="majorBidi" w:cstheme="majorBidi"/>
          <w:lang w:val="id-ID"/>
        </w:rPr>
        <w:t xml:space="preserve">, maka anak di </w:t>
      </w:r>
      <w:r w:rsidRPr="004A09B4">
        <w:rPr>
          <w:rFonts w:asciiTheme="majorBidi" w:hAnsiTheme="majorBidi" w:cstheme="majorBidi"/>
          <w:i/>
          <w:iCs/>
          <w:lang w:val="id-ID"/>
        </w:rPr>
        <w:t>pesantrenkan</w:t>
      </w:r>
      <w:r w:rsidRPr="004A09B4">
        <w:rPr>
          <w:rFonts w:asciiTheme="majorBidi" w:hAnsiTheme="majorBidi" w:cstheme="majorBidi"/>
          <w:lang w:val="id-ID"/>
        </w:rPr>
        <w:t xml:space="preserve"> sejak usia SD atau SMP. Pendapat terakhir inilah yang menjadikan lembaga pendidikan pesantren </w:t>
      </w:r>
      <w:r w:rsidRPr="004A09B4">
        <w:rPr>
          <w:rFonts w:asciiTheme="majorBidi" w:hAnsiTheme="majorBidi" w:cstheme="majorBidi"/>
          <w:i/>
          <w:iCs/>
          <w:lang w:val="id-ID"/>
        </w:rPr>
        <w:t>membludak</w:t>
      </w:r>
      <w:r w:rsidRPr="004A09B4">
        <w:rPr>
          <w:rFonts w:asciiTheme="majorBidi" w:hAnsiTheme="majorBidi" w:cstheme="majorBidi"/>
          <w:lang w:val="id-ID"/>
        </w:rPr>
        <w:t xml:space="preserve"> peserta didiknya</w:t>
      </w:r>
      <w:r w:rsidR="008C2D1B" w:rsidRPr="004A09B4">
        <w:rPr>
          <w:rFonts w:asciiTheme="majorBidi" w:hAnsiTheme="majorBidi" w:cstheme="majorBidi"/>
          <w:lang w:val="en-US"/>
        </w:rPr>
        <w:t xml:space="preserve"> </w:t>
      </w:r>
      <w:r w:rsidR="008C2D1B" w:rsidRPr="004A09B4">
        <w:rPr>
          <w:rFonts w:asciiTheme="majorBidi" w:hAnsiTheme="majorBidi" w:cstheme="majorBidi"/>
          <w:lang w:val="en-US"/>
        </w:rPr>
        <w:fldChar w:fldCharType="begin" w:fldLock="1"/>
      </w:r>
      <w:r w:rsidR="00406226" w:rsidRPr="004A09B4">
        <w:rPr>
          <w:rFonts w:asciiTheme="majorBidi" w:hAnsiTheme="majorBidi" w:cstheme="majorBidi"/>
          <w:lang w:val="en-US"/>
        </w:rPr>
        <w:instrText>ADDIN CSL_CITATION {"citationItems":[{"id":"ITEM-1","itemData":{"DOI":"10.18326/IJIMS.V10I2.323-352","ISSN":"2406825X","abstract":"This article aims to discuss the progressive Islamic movement developed by Muhammadiyah, a modernist Islamic organization established by Ahmad Dahlan on November 18, 1918. History has shown that Muhammadiyah, as a modernist Islamic organization, has instigated various social transformations that continue to affect Indonesian society by creating schools, hospitals, and orphanages that were inspired by modern, Westernized systems and modernist interpretations of the Qur’an. Even today, Muhammadiyah remains active in national activities and discourse, continuously responding to the ever-changing times. The data obtained from observations, interviews, and literature studies were analyzed using a discursive-interpretive method where the Islamic movement is regarded as part of the response to various problems of ummah nowadays. This article departs from the argument that the progressive movement developed by Muhammadiyah was translated from Ahmad Dahlan’s desire to advance the ummah and to create a just and prosperous world, one that has been blessed by God. The findings of this study indicate that Muhammadiyah’s response to the issues of ummah has been informed by the history of the movement and its founders. Artikel ini bertujuan untuk membahas gerakan Islam Berkemajuan yang dikembangkan oleh Muhammadiyah sebagai organisasi Islam modernis yang didirikan oleh Ahmad Dahlan, 18 November 1918. Sebagai organisasi Islam modern, Muhammadiyah telah terbukti dalam sejarahnya membawa pelbagai macam perubahan yang melampaui zamannya. Gerakan yang digagas oleh Ahmad Dahlan mengadopsi sistem pendidikan Barat modern. Mendirikan rumah sakit dan panti asuhan (rumah untuk kaum miskin) merupakan gerakan yang mendapatkan inspirasi dari peradaban Barat modern serta dari tafsir atas teks al-Qur’an secara modern. Muhammadiyah dalam perkembangan hingga saat ini telah bergerak dalam ranah pemikiran dan aktivitas kebangsaan serta keumatan demi menjawab perkembangan zaman yang terus bergerak. Data yang diperoleh dari observasi, wawancara, dan studi pustaka dianalisis menggunakan metode diskursif-interpretif yang melihat gerakan Islam sebagai bagian dari respons terhadap berbagai permasalahan umat saat ini. Artikel ini disandarkan pada sebuah berargumen bahwa gerakan berkemajuan yang dikembangkan Muhammadiyah merupakan wujud nyata dari penterjemahan pemikiran Ahmad Dahlan dengan semangat progresif untuk kemajuan umat manusia di seluruh Indonesia dan perkembangan dunia agar menjadi ne…","author":[{"dropping-particle":"","family":"Qodir","given":"Zuli","non-dropping-particle":"","parse-names":false,"suffix":""},{"dropping-particle":"","family":"Jubba","given":"Hasse","non-dropping-particle":"","parse-names":false,"suffix":""},{"dropping-particle":"","family":"Hidayati","given":"Mega","non-dropping-particle":"","parse-names":false,"suffix":""},{"dropping-particle":"","family":"Abdullah","given":"Irwan","non-dropping-particle":"","parse-names":false,"suffix":""},{"dropping-particle":"","family":"Long","given":"Ahmad Sunawari","non-dropping-particle":"","parse-names":false,"suffix":""}],"container-title":"Indonesian Journal of Islam and Muslim Societies","id":"ITEM-1","issue":"2","issued":{"date-parts":[["2020"]]},"page":"323-352","title":"A progressive Islamic movement and its response to the issues of the ummah","type":"article-journal","volume":"10"},"uris":["http://www.mendeley.com/documents/?uuid=5abb51aa-e345-4236-9936-6b3d1e4ab8bb"]},{"id":"ITEM-2","itemData":{"DOI":"10.18326/IJIMS.V11I1.115-137","ISSN":"2406825X","abstract":"Religious nationalism is interpreted differently in its application in various countries. The purpose of this study is to explore the development of the meaning of religious nationalism values according to religious figures in Indonesia. The research method used to analyze social phenomena is a qualitative approach, using direct interviews and observations as the main data collection instruments. The essential results of this study are the values of religious nationalism must be preserved as a binder of social harmony since the formation of the Indonesian state. Religious figures view that the values of religious nationalism in Indonesia reject the secular state and the idea of an Islamic state (caliphate). The critical implication of this research is that religious figures promote the implementation of universal religious values in the public sphere and urge freedom of expression of religious activities democratically without discrimination for adherents of all religions. Nasionalisme religius ditafsirkan secara berbeda dalam penerapannya di berbagai negara. Tujuan penelitian ini adalah untuk mengeksplorasi perkembangan makna nilai-nilai nasionalisme religius menurut tokoh agama di Indonesia. Metode penelitian yang digunakan untuk menganalisis fenomena sosial adalah pendekatan kualitatif dengan menggunakan wawancara langsung dan observasi sebagai intrumen utama dalam pengumpulan data. Temuan penting dari hasil penelitian ini bahwa nilai-nilai nasionalisme religius harus dilestarikan sebagai pengikat kerukunan masyarakat sejak pembentukan negara Indonesia. Para tokoh agama berpandangan bahwa nilai-nilai nasionalisme religius dalam negara Indonesia menolak negara sekuler dan gagasan Islamic state (khilafah). Implikasi penting penelitian ini, para tokoh agama mempromosikan implementasi nilainilai universal agama di ruang publik dan mendesak kebebasan ekspresi aktivitas keagamaan secara demokratis tanpa diskriminasi bagi pemeluk semua agama.","author":[{"dropping-particle":"","family":"Sutomo","given":"Imam","non-dropping-particle":"","parse-names":false,"suffix":""},{"dropping-particle":"","family":"Budihardjo","given":"","non-dropping-particle":"","parse-names":false,"suffix":""}],"container-title":"Indonesian Journal of Islam and Muslim Societies","id":"ITEM-2","issue":"1","issued":{"date-parts":[["2021"]]},"page":"115-137","title":"The rejection of religious nationalism towards the secular state and the Islamic caliphate: Indonesian religious figures perspective","type":"article-journal","volume":"11"},"uris":["http://www.mendeley.com/documents/?uuid=12d2d17c-93dd-48dc-82de-2f473e5f04d3"]}],"mendeley":{"formattedCitation":"(Qodir et al. 2020; Sutomo and Budihardjo 2021)","plainTextFormattedCitation":"(Qodir et al. 2020; Sutomo and Budihardjo 2021)","previouslyFormattedCitation":"(Qodir et al. 2020; Sutomo and Budihardjo 2021)"},"properties":{"noteIndex":0},"schema":"https://github.com/citation-style-language/schema/raw/master/csl-citation.json"}</w:instrText>
      </w:r>
      <w:r w:rsidR="008C2D1B" w:rsidRPr="004A09B4">
        <w:rPr>
          <w:rFonts w:asciiTheme="majorBidi" w:hAnsiTheme="majorBidi" w:cstheme="majorBidi"/>
          <w:lang w:val="en-US"/>
        </w:rPr>
        <w:fldChar w:fldCharType="separate"/>
      </w:r>
      <w:r w:rsidR="008C2D1B" w:rsidRPr="004A09B4">
        <w:rPr>
          <w:rFonts w:asciiTheme="majorBidi" w:hAnsiTheme="majorBidi" w:cstheme="majorBidi"/>
          <w:noProof/>
          <w:lang w:val="en-US"/>
        </w:rPr>
        <w:t>(Qodir et al. 2020; Sutomo and Budihardjo 2021)</w:t>
      </w:r>
      <w:r w:rsidR="008C2D1B" w:rsidRPr="004A09B4">
        <w:rPr>
          <w:rFonts w:asciiTheme="majorBidi" w:hAnsiTheme="majorBidi" w:cstheme="majorBidi"/>
          <w:lang w:val="en-US"/>
        </w:rPr>
        <w:fldChar w:fldCharType="end"/>
      </w:r>
      <w:r w:rsidRPr="004A09B4">
        <w:rPr>
          <w:rFonts w:asciiTheme="majorBidi" w:hAnsiTheme="majorBidi" w:cstheme="majorBidi"/>
          <w:lang w:val="id-ID"/>
        </w:rPr>
        <w:t>.</w:t>
      </w:r>
      <w:r w:rsidR="000C42D7" w:rsidRPr="004A09B4">
        <w:rPr>
          <w:rFonts w:asciiTheme="majorBidi" w:hAnsiTheme="majorBidi" w:cstheme="majorBidi"/>
          <w:lang w:val="en-US"/>
        </w:rPr>
        <w:t xml:space="preserve"> </w:t>
      </w:r>
      <w:r w:rsidRPr="004A09B4">
        <w:rPr>
          <w:rFonts w:asciiTheme="majorBidi" w:hAnsiTheme="majorBidi" w:cstheme="majorBidi"/>
          <w:lang w:val="id-ID"/>
        </w:rPr>
        <w:t xml:space="preserve">Sedangkan tentang perilaku syirik dan </w:t>
      </w:r>
      <w:proofErr w:type="spellStart"/>
      <w:r w:rsidRPr="004A09B4">
        <w:rPr>
          <w:rFonts w:asciiTheme="majorBidi" w:hAnsiTheme="majorBidi" w:cstheme="majorBidi"/>
          <w:lang w:val="id-ID"/>
        </w:rPr>
        <w:t>dhalim</w:t>
      </w:r>
      <w:proofErr w:type="spellEnd"/>
      <w:r w:rsidRPr="004A09B4">
        <w:rPr>
          <w:rFonts w:asciiTheme="majorBidi" w:hAnsiTheme="majorBidi" w:cstheme="majorBidi"/>
          <w:lang w:val="id-ID"/>
        </w:rPr>
        <w:t xml:space="preserve"> yang dijadikan materi nasihat Lukman kepada anaknya dalam Al-</w:t>
      </w:r>
      <w:proofErr w:type="spellStart"/>
      <w:r w:rsidRPr="004A09B4">
        <w:rPr>
          <w:rFonts w:asciiTheme="majorBidi" w:hAnsiTheme="majorBidi" w:cstheme="majorBidi"/>
          <w:lang w:val="id-ID"/>
        </w:rPr>
        <w:t>Qur’an</w:t>
      </w:r>
      <w:proofErr w:type="spellEnd"/>
      <w:r w:rsidRPr="004A09B4">
        <w:rPr>
          <w:rFonts w:asciiTheme="majorBidi" w:hAnsiTheme="majorBidi" w:cstheme="majorBidi"/>
          <w:lang w:val="id-ID"/>
        </w:rPr>
        <w:t>,  terdapat di 37 tempat yang tersebar dalam 8 surat dan diungkapkan dalam berbagai derivasi penyebutannya</w:t>
      </w:r>
      <w:r w:rsidR="008C2D1B" w:rsidRPr="004A09B4">
        <w:rPr>
          <w:rFonts w:asciiTheme="majorBidi" w:hAnsiTheme="majorBidi" w:cstheme="majorBidi"/>
          <w:lang w:val="en-US"/>
        </w:rPr>
        <w:t xml:space="preserve"> </w:t>
      </w:r>
      <w:r w:rsidR="008C2D1B" w:rsidRPr="004A09B4">
        <w:rPr>
          <w:rFonts w:asciiTheme="majorBidi" w:hAnsiTheme="majorBidi" w:cstheme="majorBidi"/>
          <w:lang w:val="en-US"/>
        </w:rPr>
        <w:fldChar w:fldCharType="begin" w:fldLock="1"/>
      </w:r>
      <w:r w:rsidR="008C2D1B" w:rsidRPr="004A09B4">
        <w:rPr>
          <w:rFonts w:asciiTheme="majorBidi" w:hAnsiTheme="majorBidi" w:cstheme="majorBidi"/>
          <w:lang w:val="en-US"/>
        </w:rPr>
        <w:instrText>ADDIN CSL_CITATION {"citationItems":[{"id":"ITEM-1","itemData":{"DOI":"10.14421/ajis.2021.591.163-190","ISSN":"0126-012X","abstract":"The study examines the portrayal of women’s roles in the marriage from the Islamic classical book Iḥyā’‘Ulūm al-Dīn written by Abu Hamid al-Ghazali which is widely taught at Pesantrens in Central Java, Indonesia. The interpretation of this book has a significant impact on the thinking, mindset, personality, and attitudes of Pesantrens communities. This research first uses the library-based method, analyzing the literature on Iḥyā’ ‘Ulūm al-Dīn and using the qualitative-interpretative approach in understanding the text regarding women’s roles in marriage. Secondly, the research examines how Iḥyā’ ‘Ulūm al-Dīn is taught in three Pesantrens in Central Java. The result shows that al-Ghazali›s view of women in Iḥyā’ is different from his views before isolation. In Iḥyā’, the patriarchal language is sensed. The common use of al-Ghazali’s monumental work in Pesantren is in the Bandongan (teacher-centered) method without any criticism in teaching about women’s roles in marital relations. Even though Iḥyā’ is not the only source of imbalance of the roles of women and men in marriage, but it does contribute to it by becoming an unquestioned authoritative source on these contemporary issues in the Pesantrens. Therefore a methodical improvement in the learning process becomes a necessity by using the active learning strategies into active-Bandongan methods that can increase the activeness of the teaching and learning process carried out either by teachers or students to produce dynamic and contextual creative thoughts.  [Tulisan ini membahas gambaran peran perempuan dalam pernikahan berdasar kitab Ihya’ yang ditulis Abu Hamid al-Ghazali yang mana pengajarannya meluas hingga pesantren di Jawa Tengah. Penafsiran terhadap kitab ini berimplikasi pada pemikiran, sudut pandang, karakter dan sikap komunitas pesantren. Pendekatan yang digunakan dalam kajian ini adalah studi literatur dan kualitatif interpretatif dalam pemahaman teks dalam kitab yang terkait tema peran perempuan dalam keluarga. Selain itu juga pengamatan pada tiga pesantren di Jawa Tengah yang mengajarkan kitab ini. Kesimpulan yang muncul adalah adanya pandangan dan bahasa al-Ghazali yang cenderung patriakal. Karya penting al-Ghazali yang banyak diterapkan di pesantren adalah metode bandongan, yang mana kurang mengapresiasi kritisme dalam melihat peran perempuan dalam hubungan perkawinan. Meskipun Ihya’ bukan satu-satunya sumber sumber referensi, tapi telah menjadi otoritatif yang tidak dipertanyakan lagi d…","author":[{"dropping-particle":"","family":"Farida","given":"Umma","non-dropping-particle":"","parse-names":false,"suffix":""},{"dropping-particle":"","family":"Kasdi","given":"Abdurrohman","non-dropping-particle":"","parse-names":false,"suffix":""}],"container-title":"Al-Jami'ah: Journal of Islamic Studies","id":"ITEM-1","issue":"1","issued":{"date-parts":[["2021"]]},"page":"163-190","title":"Women’s Roles in Iḥyā’ ‘Ulūm al-Dīn and Method of Teaching it at Pesantrens in Indonesia","type":"article-journal","volume":"59"},"uris":["http://www.mendeley.com/documents/?uuid=65e28d11-b798-4d93-a596-ece22e23fc63"]}],"mendeley":{"formattedCitation":"(Farida and Kasdi 2021)","plainTextFormattedCitation":"(Farida and Kasdi 2021)","previouslyFormattedCitation":"(Farida and Kasdi 2021)"},"properties":{"noteIndex":0},"schema":"https://github.com/citation-style-language/schema/raw/master/csl-citation.json"}</w:instrText>
      </w:r>
      <w:r w:rsidR="008C2D1B" w:rsidRPr="004A09B4">
        <w:rPr>
          <w:rFonts w:asciiTheme="majorBidi" w:hAnsiTheme="majorBidi" w:cstheme="majorBidi"/>
          <w:lang w:val="en-US"/>
        </w:rPr>
        <w:fldChar w:fldCharType="separate"/>
      </w:r>
      <w:r w:rsidR="008C2D1B" w:rsidRPr="004A09B4">
        <w:rPr>
          <w:rFonts w:asciiTheme="majorBidi" w:hAnsiTheme="majorBidi" w:cstheme="majorBidi"/>
          <w:noProof/>
          <w:lang w:val="en-US"/>
        </w:rPr>
        <w:t>(Farida and Kasdi 2021)</w:t>
      </w:r>
      <w:r w:rsidR="008C2D1B" w:rsidRPr="004A09B4">
        <w:rPr>
          <w:rFonts w:asciiTheme="majorBidi" w:hAnsiTheme="majorBidi" w:cstheme="majorBidi"/>
          <w:lang w:val="en-US"/>
        </w:rPr>
        <w:fldChar w:fldCharType="end"/>
      </w:r>
      <w:r w:rsidRPr="004A09B4">
        <w:rPr>
          <w:rFonts w:asciiTheme="majorBidi" w:hAnsiTheme="majorBidi" w:cstheme="majorBidi"/>
          <w:lang w:val="id-ID"/>
        </w:rPr>
        <w:t xml:space="preserve">. </w:t>
      </w:r>
    </w:p>
    <w:p w14:paraId="0FF4F466" w14:textId="77777777" w:rsidR="00097311" w:rsidRPr="004A09B4" w:rsidRDefault="00A55044" w:rsidP="00A55044">
      <w:pPr>
        <w:ind w:firstLine="567"/>
        <w:rPr>
          <w:rFonts w:asciiTheme="majorBidi" w:hAnsiTheme="majorBidi" w:cstheme="majorBidi"/>
          <w:lang w:val="en-US"/>
        </w:rPr>
      </w:pPr>
      <w:r w:rsidRPr="004A09B4">
        <w:rPr>
          <w:rFonts w:asciiTheme="majorBidi" w:hAnsiTheme="majorBidi" w:cstheme="majorBidi"/>
          <w:lang w:val="id-ID"/>
        </w:rPr>
        <w:t xml:space="preserve">         Berdasarkan latar belakang masalah </w:t>
      </w:r>
      <w:proofErr w:type="spellStart"/>
      <w:r w:rsidRPr="004A09B4">
        <w:rPr>
          <w:rFonts w:asciiTheme="majorBidi" w:hAnsiTheme="majorBidi" w:cstheme="majorBidi"/>
          <w:lang w:val="id-ID"/>
        </w:rPr>
        <w:t>diatas</w:t>
      </w:r>
      <w:proofErr w:type="spellEnd"/>
      <w:r w:rsidRPr="004A09B4">
        <w:rPr>
          <w:rFonts w:asciiTheme="majorBidi" w:hAnsiTheme="majorBidi" w:cstheme="majorBidi"/>
          <w:lang w:val="id-ID"/>
        </w:rPr>
        <w:t xml:space="preserve">, maka peneliti sangat </w:t>
      </w:r>
      <w:proofErr w:type="spellStart"/>
      <w:r w:rsidRPr="004A09B4">
        <w:rPr>
          <w:rFonts w:asciiTheme="majorBidi" w:hAnsiTheme="majorBidi" w:cstheme="majorBidi"/>
          <w:i/>
          <w:iCs/>
          <w:lang w:val="id-ID"/>
        </w:rPr>
        <w:t>concern</w:t>
      </w:r>
      <w:proofErr w:type="spellEnd"/>
      <w:r w:rsidRPr="004A09B4">
        <w:rPr>
          <w:rFonts w:asciiTheme="majorBidi" w:hAnsiTheme="majorBidi" w:cstheme="majorBidi"/>
          <w:lang w:val="id-ID"/>
        </w:rPr>
        <w:t xml:space="preserve"> dengan kasus-kasus tersebut sehingga masalah tersebut perlu dipecahkan. Oleh karena itu peneliti mengajukan proposal penelitian untuk mencari dan menemukan akar permasalahan dalam penelitian tesis dengan tema “Pendidikan akidah anak dalam </w:t>
      </w:r>
      <w:proofErr w:type="spellStart"/>
      <w:r w:rsidRPr="004A09B4">
        <w:rPr>
          <w:rFonts w:asciiTheme="majorBidi" w:hAnsiTheme="majorBidi" w:cstheme="majorBidi"/>
          <w:lang w:val="id-ID"/>
        </w:rPr>
        <w:t>kekuarga</w:t>
      </w:r>
      <w:proofErr w:type="spellEnd"/>
      <w:r w:rsidRPr="004A09B4">
        <w:rPr>
          <w:rFonts w:asciiTheme="majorBidi" w:hAnsiTheme="majorBidi" w:cstheme="majorBidi"/>
          <w:lang w:val="id-ID"/>
        </w:rPr>
        <w:t xml:space="preserve">” . </w:t>
      </w:r>
      <w:r w:rsidRPr="004A09B4">
        <w:rPr>
          <w:rFonts w:asciiTheme="majorBidi" w:hAnsiTheme="majorBidi" w:cstheme="majorBidi"/>
          <w:lang w:val="en-US"/>
        </w:rPr>
        <w:t xml:space="preserve">Peneliti </w:t>
      </w:r>
      <w:proofErr w:type="spellStart"/>
      <w:r w:rsidRPr="004A09B4">
        <w:rPr>
          <w:rFonts w:asciiTheme="majorBidi" w:hAnsiTheme="majorBidi" w:cstheme="majorBidi"/>
          <w:lang w:val="en-US"/>
        </w:rPr>
        <w:t>fokus</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rumusan</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masalah</w:t>
      </w:r>
      <w:proofErr w:type="spellEnd"/>
      <w:r w:rsidRPr="004A09B4">
        <w:rPr>
          <w:rFonts w:asciiTheme="majorBidi" w:hAnsiTheme="majorBidi" w:cstheme="majorBidi"/>
          <w:lang w:val="en-US"/>
        </w:rPr>
        <w:t xml:space="preserve"> penelitian </w:t>
      </w:r>
      <w:proofErr w:type="spellStart"/>
      <w:r w:rsidRPr="004A09B4">
        <w:rPr>
          <w:rFonts w:asciiTheme="majorBidi" w:hAnsiTheme="majorBidi" w:cstheme="majorBidi"/>
          <w:lang w:val="en-US"/>
        </w:rPr>
        <w:t>yakni</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antara</w:t>
      </w:r>
      <w:proofErr w:type="spellEnd"/>
      <w:r w:rsidRPr="004A09B4">
        <w:rPr>
          <w:rFonts w:asciiTheme="majorBidi" w:hAnsiTheme="majorBidi" w:cstheme="majorBidi"/>
          <w:lang w:val="en-US"/>
        </w:rPr>
        <w:t xml:space="preserve"> lain: </w:t>
      </w:r>
      <w:proofErr w:type="spellStart"/>
      <w:r w:rsidRPr="004A09B4">
        <w:rPr>
          <w:rFonts w:asciiTheme="majorBidi" w:hAnsiTheme="majorBidi" w:cstheme="majorBidi"/>
          <w:lang w:val="en-US"/>
        </w:rPr>
        <w:t>bagaimanakah</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pentingnya</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pendidikan</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aqidah</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anak</w:t>
      </w:r>
      <w:proofErr w:type="spellEnd"/>
      <w:r w:rsidRPr="004A09B4">
        <w:rPr>
          <w:rFonts w:asciiTheme="majorBidi" w:hAnsiTheme="majorBidi" w:cstheme="majorBidi"/>
          <w:lang w:val="en-US"/>
        </w:rPr>
        <w:t xml:space="preserve"> dalam </w:t>
      </w:r>
      <w:proofErr w:type="gramStart"/>
      <w:r w:rsidRPr="004A09B4">
        <w:rPr>
          <w:rFonts w:asciiTheme="majorBidi" w:hAnsiTheme="majorBidi" w:cstheme="majorBidi"/>
          <w:lang w:val="en-US"/>
        </w:rPr>
        <w:t>keluarga?,</w:t>
      </w:r>
      <w:proofErr w:type="gram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Bagaimanakah</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cara</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menanamkan</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aqidah</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anak</w:t>
      </w:r>
      <w:proofErr w:type="spellEnd"/>
      <w:r w:rsidRPr="004A09B4">
        <w:rPr>
          <w:rFonts w:asciiTheme="majorBidi" w:hAnsiTheme="majorBidi" w:cstheme="majorBidi"/>
          <w:lang w:val="en-US"/>
        </w:rPr>
        <w:t xml:space="preserve"> dalam keluarga?, </w:t>
      </w:r>
      <w:r w:rsidR="00097311" w:rsidRPr="004A09B4">
        <w:rPr>
          <w:rFonts w:asciiTheme="majorBidi" w:hAnsiTheme="majorBidi" w:cstheme="majorBidi"/>
          <w:lang w:val="en-US"/>
        </w:rPr>
        <w:t xml:space="preserve">dan apakah </w:t>
      </w:r>
      <w:proofErr w:type="spellStart"/>
      <w:r w:rsidR="00097311" w:rsidRPr="004A09B4">
        <w:rPr>
          <w:rFonts w:asciiTheme="majorBidi" w:hAnsiTheme="majorBidi" w:cstheme="majorBidi"/>
          <w:lang w:val="en-US"/>
        </w:rPr>
        <w:t>faktor-faktor</w:t>
      </w:r>
      <w:proofErr w:type="spellEnd"/>
      <w:r w:rsidR="00097311" w:rsidRPr="004A09B4">
        <w:rPr>
          <w:rFonts w:asciiTheme="majorBidi" w:hAnsiTheme="majorBidi" w:cstheme="majorBidi"/>
          <w:lang w:val="en-US"/>
        </w:rPr>
        <w:t xml:space="preserve"> yang </w:t>
      </w:r>
      <w:proofErr w:type="spellStart"/>
      <w:r w:rsidR="00097311" w:rsidRPr="004A09B4">
        <w:rPr>
          <w:rFonts w:asciiTheme="majorBidi" w:hAnsiTheme="majorBidi" w:cstheme="majorBidi"/>
          <w:lang w:val="en-US"/>
        </w:rPr>
        <w:t>berpengaruh</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terhadap</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pendidikan</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aqidah</w:t>
      </w:r>
      <w:proofErr w:type="spellEnd"/>
      <w:r w:rsidR="00097311" w:rsidRPr="004A09B4">
        <w:rPr>
          <w:rFonts w:asciiTheme="majorBidi" w:hAnsiTheme="majorBidi" w:cstheme="majorBidi"/>
          <w:lang w:val="en-US"/>
        </w:rPr>
        <w:t xml:space="preserve">?. </w:t>
      </w:r>
    </w:p>
    <w:p w14:paraId="08234892" w14:textId="05B09834" w:rsidR="00990F7E" w:rsidRPr="004A09B4" w:rsidRDefault="00097311" w:rsidP="00990F7E">
      <w:pPr>
        <w:ind w:firstLine="567"/>
        <w:rPr>
          <w:rFonts w:asciiTheme="majorBidi" w:hAnsiTheme="majorBidi" w:cstheme="majorBidi"/>
        </w:rPr>
      </w:pPr>
      <w:proofErr w:type="spellStart"/>
      <w:r w:rsidRPr="004A09B4">
        <w:rPr>
          <w:rFonts w:asciiTheme="majorBidi" w:hAnsiTheme="majorBidi" w:cstheme="majorBidi"/>
          <w:lang w:val="en-US"/>
        </w:rPr>
        <w:t>Sejauh</w:t>
      </w:r>
      <w:proofErr w:type="spellEnd"/>
      <w:r w:rsidRPr="004A09B4">
        <w:rPr>
          <w:rFonts w:asciiTheme="majorBidi" w:hAnsiTheme="majorBidi" w:cstheme="majorBidi"/>
          <w:lang w:val="en-US"/>
        </w:rPr>
        <w:t xml:space="preserve"> ini penelitian yang relevan </w:t>
      </w:r>
      <w:proofErr w:type="spellStart"/>
      <w:r w:rsidRPr="004A09B4">
        <w:rPr>
          <w:rFonts w:asciiTheme="majorBidi" w:hAnsiTheme="majorBidi" w:cstheme="majorBidi"/>
          <w:lang w:val="en-US"/>
        </w:rPr>
        <w:t>dengan</w:t>
      </w:r>
      <w:proofErr w:type="spellEnd"/>
      <w:r w:rsidRPr="004A09B4">
        <w:rPr>
          <w:rFonts w:asciiTheme="majorBidi" w:hAnsiTheme="majorBidi" w:cstheme="majorBidi"/>
          <w:lang w:val="en-US"/>
        </w:rPr>
        <w:t xml:space="preserve"> penelitian ini </w:t>
      </w:r>
      <w:proofErr w:type="spellStart"/>
      <w:r w:rsidRPr="004A09B4">
        <w:rPr>
          <w:rFonts w:asciiTheme="majorBidi" w:hAnsiTheme="majorBidi" w:cstheme="majorBidi"/>
          <w:lang w:val="en-US"/>
        </w:rPr>
        <w:t>telah</w:t>
      </w:r>
      <w:proofErr w:type="spellEnd"/>
      <w:r w:rsidRPr="004A09B4">
        <w:rPr>
          <w:rFonts w:asciiTheme="majorBidi" w:hAnsiTheme="majorBidi" w:cstheme="majorBidi"/>
          <w:lang w:val="en-US"/>
        </w:rPr>
        <w:t xml:space="preserve"> di </w:t>
      </w:r>
      <w:proofErr w:type="spellStart"/>
      <w:r w:rsidRPr="004A09B4">
        <w:rPr>
          <w:rFonts w:asciiTheme="majorBidi" w:hAnsiTheme="majorBidi" w:cstheme="majorBidi"/>
          <w:lang w:val="en-US"/>
        </w:rPr>
        <w:t>bahas</w:t>
      </w:r>
      <w:proofErr w:type="spellEnd"/>
      <w:r w:rsidRPr="004A09B4">
        <w:rPr>
          <w:rFonts w:asciiTheme="majorBidi" w:hAnsiTheme="majorBidi" w:cstheme="majorBidi"/>
          <w:lang w:val="en-US"/>
        </w:rPr>
        <w:t xml:space="preserve"> dan </w:t>
      </w:r>
      <w:proofErr w:type="spellStart"/>
      <w:r w:rsidRPr="004A09B4">
        <w:rPr>
          <w:rFonts w:asciiTheme="majorBidi" w:hAnsiTheme="majorBidi" w:cstheme="majorBidi"/>
          <w:lang w:val="en-US"/>
        </w:rPr>
        <w:t>dikaji</w:t>
      </w:r>
      <w:proofErr w:type="spellEnd"/>
      <w:r w:rsidRPr="004A09B4">
        <w:rPr>
          <w:rFonts w:asciiTheme="majorBidi" w:hAnsiTheme="majorBidi" w:cstheme="majorBidi"/>
          <w:lang w:val="en-US"/>
        </w:rPr>
        <w:t xml:space="preserve"> oleh </w:t>
      </w:r>
      <w:r w:rsidR="00990F7E" w:rsidRPr="004A09B4">
        <w:rPr>
          <w:rFonts w:asciiTheme="majorBidi" w:hAnsiTheme="majorBidi" w:cstheme="majorBidi"/>
          <w:color w:val="FF0000"/>
          <w:lang w:val="id-ID"/>
        </w:rPr>
        <w:t>(1)</w:t>
      </w:r>
      <w:r w:rsidR="00990F7E" w:rsidRPr="004A09B4">
        <w:rPr>
          <w:rFonts w:asciiTheme="majorBidi" w:hAnsiTheme="majorBidi" w:cstheme="majorBidi"/>
          <w:lang w:val="id-ID"/>
        </w:rPr>
        <w:t xml:space="preserve"> Menurut </w:t>
      </w:r>
      <w:proofErr w:type="spellStart"/>
      <w:r w:rsidR="00990F7E" w:rsidRPr="004A09B4">
        <w:rPr>
          <w:rFonts w:asciiTheme="majorBidi" w:hAnsiTheme="majorBidi" w:cstheme="majorBidi"/>
          <w:lang w:val="id-ID"/>
        </w:rPr>
        <w:t>Waharjani</w:t>
      </w:r>
      <w:proofErr w:type="spellEnd"/>
      <w:r w:rsidR="00990F7E" w:rsidRPr="004A09B4">
        <w:rPr>
          <w:rFonts w:asciiTheme="majorBidi" w:hAnsiTheme="majorBidi" w:cstheme="majorBidi"/>
          <w:lang w:val="id-ID"/>
        </w:rPr>
        <w:t xml:space="preserve">, di dalam disertasinya </w:t>
      </w:r>
      <w:proofErr w:type="gramStart"/>
      <w:r w:rsidR="00990F7E" w:rsidRPr="004A09B4">
        <w:rPr>
          <w:rFonts w:asciiTheme="majorBidi" w:hAnsiTheme="majorBidi" w:cstheme="majorBidi"/>
          <w:lang w:val="id-ID"/>
        </w:rPr>
        <w:t>‘ Pendidikan</w:t>
      </w:r>
      <w:proofErr w:type="gramEnd"/>
      <w:r w:rsidR="00990F7E" w:rsidRPr="004A09B4">
        <w:rPr>
          <w:rFonts w:asciiTheme="majorBidi" w:hAnsiTheme="majorBidi" w:cstheme="majorBidi"/>
          <w:lang w:val="id-ID"/>
        </w:rPr>
        <w:t xml:space="preserve"> Iman Anak dalam </w:t>
      </w:r>
      <w:proofErr w:type="spellStart"/>
      <w:r w:rsidR="00990F7E" w:rsidRPr="004A09B4">
        <w:rPr>
          <w:rFonts w:asciiTheme="majorBidi" w:hAnsiTheme="majorBidi" w:cstheme="majorBidi"/>
          <w:lang w:val="id-ID"/>
        </w:rPr>
        <w:t>perkainan</w:t>
      </w:r>
      <w:proofErr w:type="spellEnd"/>
      <w:r w:rsidR="00990F7E" w:rsidRPr="004A09B4">
        <w:rPr>
          <w:rFonts w:asciiTheme="majorBidi" w:hAnsiTheme="majorBidi" w:cstheme="majorBidi"/>
          <w:lang w:val="id-ID"/>
        </w:rPr>
        <w:t xml:space="preserve"> campur beda Agama” menyatakan bahwa orang tua yang berakidah kuat tidak akan menikahkan putra putrinya dengan orang musyrik. Sebab orang musyrik itu semua tutur kata dan perilakunya akan mengajak orang yang iman menuju ke neraka. Selanjutnya ia mencontohkan bahwa orang Islam yang kawin dengan orang Katolik, akhirnya pasangan tersebut harus memilih: pertama tetap bertahan suami istri berbeda agama. Dan keduanya dalam keadaan berat, karena bertahan dalam menahan terjadinya banyak perbedaan. Kedua, pasangan itu, salah satu mengalah, masuk agama pasangannya. Dan ketiga bercerai karena tidak kuat menahan gempuran beda pendapat yang tiap hari terjadi dan cenderung saling </w:t>
      </w:r>
      <w:proofErr w:type="spellStart"/>
      <w:r w:rsidR="00990F7E" w:rsidRPr="004A09B4">
        <w:rPr>
          <w:rFonts w:asciiTheme="majorBidi" w:hAnsiTheme="majorBidi" w:cstheme="majorBidi"/>
          <w:lang w:val="id-ID"/>
        </w:rPr>
        <w:t>bertahan.pada</w:t>
      </w:r>
      <w:proofErr w:type="spellEnd"/>
      <w:r w:rsidR="00990F7E" w:rsidRPr="004A09B4">
        <w:rPr>
          <w:rFonts w:asciiTheme="majorBidi" w:hAnsiTheme="majorBidi" w:cstheme="majorBidi"/>
          <w:lang w:val="id-ID"/>
        </w:rPr>
        <w:t xml:space="preserve"> pendapat </w:t>
      </w:r>
      <w:r w:rsidR="00990F7E" w:rsidRPr="004A09B4">
        <w:rPr>
          <w:rFonts w:asciiTheme="majorBidi" w:hAnsiTheme="majorBidi" w:cstheme="majorBidi"/>
          <w:lang w:val="id-ID"/>
        </w:rPr>
        <w:lastRenderedPageBreak/>
        <w:t>masing-masing.</w:t>
      </w:r>
      <w:r w:rsidR="00990F7E" w:rsidRPr="004A09B4">
        <w:rPr>
          <w:rFonts w:asciiTheme="majorBidi" w:eastAsiaTheme="minorEastAsia" w:hAnsiTheme="majorBidi" w:cstheme="majorBidi"/>
        </w:rPr>
        <w:t xml:space="preserve"> </w:t>
      </w:r>
      <w:r w:rsidR="00990F7E" w:rsidRPr="004A09B4">
        <w:rPr>
          <w:rFonts w:asciiTheme="majorBidi" w:hAnsiTheme="majorBidi" w:cstheme="majorBidi"/>
          <w:color w:val="FF0000"/>
          <w:lang w:val="id-ID"/>
        </w:rPr>
        <w:t>(2)</w:t>
      </w:r>
      <w:r w:rsidR="000C42D7" w:rsidRPr="004A09B4">
        <w:rPr>
          <w:rFonts w:asciiTheme="majorBidi" w:hAnsiTheme="majorBidi" w:cstheme="majorBidi"/>
          <w:color w:val="FF0000"/>
          <w:lang w:val="en-US"/>
        </w:rPr>
        <w:t xml:space="preserve"> </w:t>
      </w:r>
      <w:r w:rsidR="00990F7E" w:rsidRPr="004A09B4">
        <w:rPr>
          <w:rFonts w:asciiTheme="majorBidi" w:hAnsiTheme="majorBidi" w:cstheme="majorBidi"/>
          <w:lang w:val="id-ID"/>
        </w:rPr>
        <w:t xml:space="preserve">Sedangkan menurut </w:t>
      </w:r>
      <w:proofErr w:type="spellStart"/>
      <w:r w:rsidR="00990F7E" w:rsidRPr="004A09B4">
        <w:rPr>
          <w:rFonts w:asciiTheme="majorBidi" w:hAnsiTheme="majorBidi" w:cstheme="majorBidi"/>
          <w:lang w:val="id-ID"/>
        </w:rPr>
        <w:t>Nurwadjah</w:t>
      </w:r>
      <w:proofErr w:type="spellEnd"/>
      <w:r w:rsidR="00990F7E" w:rsidRPr="004A09B4">
        <w:rPr>
          <w:rFonts w:asciiTheme="majorBidi" w:hAnsiTheme="majorBidi" w:cstheme="majorBidi"/>
          <w:lang w:val="id-ID"/>
        </w:rPr>
        <w:t xml:space="preserve"> Ahmad EQ dalam bukunya </w:t>
      </w:r>
      <w:r w:rsidR="00990F7E" w:rsidRPr="004A09B4">
        <w:rPr>
          <w:rFonts w:asciiTheme="majorBidi" w:hAnsiTheme="majorBidi" w:cstheme="majorBidi"/>
          <w:i/>
          <w:iCs/>
          <w:lang w:val="id-ID"/>
        </w:rPr>
        <w:t>Tafsir Ayat-ayat Pendidikan</w:t>
      </w:r>
      <w:r w:rsidR="00406226" w:rsidRPr="004A09B4">
        <w:rPr>
          <w:rFonts w:asciiTheme="majorBidi" w:hAnsiTheme="majorBidi" w:cstheme="majorBidi"/>
          <w:i/>
          <w:iCs/>
          <w:lang w:val="en-US"/>
        </w:rPr>
        <w:t xml:space="preserve"> </w:t>
      </w:r>
      <w:r w:rsidR="00406226" w:rsidRPr="004A09B4">
        <w:rPr>
          <w:rFonts w:asciiTheme="majorBidi" w:hAnsiTheme="majorBidi" w:cstheme="majorBidi"/>
          <w:lang w:val="en-US"/>
        </w:rPr>
        <w:t>(</w:t>
      </w:r>
      <w:proofErr w:type="spellStart"/>
      <w:r w:rsidR="00406226" w:rsidRPr="004A09B4">
        <w:rPr>
          <w:rFonts w:asciiTheme="majorBidi" w:hAnsiTheme="majorBidi" w:cstheme="majorBidi"/>
          <w:lang w:val="en-US"/>
        </w:rPr>
        <w:t>Nurwadjah</w:t>
      </w:r>
      <w:proofErr w:type="spellEnd"/>
      <w:r w:rsidR="00406226" w:rsidRPr="004A09B4">
        <w:rPr>
          <w:rFonts w:asciiTheme="majorBidi" w:hAnsiTheme="majorBidi" w:cstheme="majorBidi"/>
          <w:lang w:val="en-US"/>
        </w:rPr>
        <w:t xml:space="preserve"> Ahmad EQ, 2007)</w:t>
      </w:r>
      <w:r w:rsidR="00990F7E" w:rsidRPr="004A09B4">
        <w:rPr>
          <w:rFonts w:asciiTheme="majorBidi" w:hAnsiTheme="majorBidi" w:cstheme="majorBidi"/>
          <w:i/>
          <w:iCs/>
          <w:lang w:val="id-ID"/>
        </w:rPr>
        <w:t xml:space="preserve">, </w:t>
      </w:r>
      <w:r w:rsidR="00990F7E" w:rsidRPr="004A09B4">
        <w:rPr>
          <w:rFonts w:asciiTheme="majorBidi" w:hAnsiTheme="majorBidi" w:cstheme="majorBidi"/>
          <w:lang w:val="id-ID"/>
        </w:rPr>
        <w:t xml:space="preserve">menjelaskan secara </w:t>
      </w:r>
      <w:proofErr w:type="spellStart"/>
      <w:r w:rsidR="00990F7E" w:rsidRPr="004A09B4">
        <w:rPr>
          <w:rFonts w:asciiTheme="majorBidi" w:hAnsiTheme="majorBidi" w:cstheme="majorBidi"/>
          <w:lang w:val="id-ID"/>
        </w:rPr>
        <w:t>maudhu’i</w:t>
      </w:r>
      <w:proofErr w:type="spellEnd"/>
      <w:r w:rsidR="00990F7E" w:rsidRPr="004A09B4">
        <w:rPr>
          <w:rFonts w:asciiTheme="majorBidi" w:hAnsiTheme="majorBidi" w:cstheme="majorBidi"/>
          <w:lang w:val="id-ID"/>
        </w:rPr>
        <w:t xml:space="preserve"> ayat 12 – 19 surat Luqman dengan terlebih dulu memberi tema Luqman: Profil orang tua </w:t>
      </w:r>
      <w:proofErr w:type="spellStart"/>
      <w:r w:rsidR="00990F7E" w:rsidRPr="004A09B4">
        <w:rPr>
          <w:rFonts w:asciiTheme="majorBidi" w:hAnsiTheme="majorBidi" w:cstheme="majorBidi"/>
          <w:lang w:val="id-ID"/>
        </w:rPr>
        <w:t>bijak.Menurut</w:t>
      </w:r>
      <w:proofErr w:type="spellEnd"/>
      <w:r w:rsidR="00990F7E" w:rsidRPr="004A09B4">
        <w:rPr>
          <w:rFonts w:asciiTheme="majorBidi" w:hAnsiTheme="majorBidi" w:cstheme="majorBidi"/>
          <w:lang w:val="id-ID"/>
        </w:rPr>
        <w:t xml:space="preserve"> </w:t>
      </w:r>
      <w:proofErr w:type="spellStart"/>
      <w:r w:rsidR="00990F7E" w:rsidRPr="004A09B4">
        <w:rPr>
          <w:rFonts w:asciiTheme="majorBidi" w:hAnsiTheme="majorBidi" w:cstheme="majorBidi"/>
          <w:lang w:val="id-ID"/>
        </w:rPr>
        <w:t>Nurwadjah</w:t>
      </w:r>
      <w:proofErr w:type="spellEnd"/>
      <w:r w:rsidR="00990F7E" w:rsidRPr="004A09B4">
        <w:rPr>
          <w:rFonts w:asciiTheme="majorBidi" w:hAnsiTheme="majorBidi" w:cstheme="majorBidi"/>
          <w:lang w:val="id-ID"/>
        </w:rPr>
        <w:t>, kisah Luqman merupakan potret orang tua dalam mendidik anaknya dengan ajaran keimanan. Dengan pendidikan persuasif, Luqman dianggap sebagai pendidik yang bijaksana sehingga Allah mengabadikan dalam Al-</w:t>
      </w:r>
      <w:proofErr w:type="spellStart"/>
      <w:r w:rsidR="00990F7E" w:rsidRPr="004A09B4">
        <w:rPr>
          <w:rFonts w:asciiTheme="majorBidi" w:hAnsiTheme="majorBidi" w:cstheme="majorBidi"/>
          <w:lang w:val="id-ID"/>
        </w:rPr>
        <w:t>Qur’an</w:t>
      </w:r>
      <w:proofErr w:type="spellEnd"/>
      <w:r w:rsidR="00990F7E" w:rsidRPr="004A09B4">
        <w:rPr>
          <w:rFonts w:asciiTheme="majorBidi" w:hAnsiTheme="majorBidi" w:cstheme="majorBidi"/>
          <w:lang w:val="id-ID"/>
        </w:rPr>
        <w:t xml:space="preserve"> dengan tujuan menjadi </w:t>
      </w:r>
      <w:proofErr w:type="spellStart"/>
      <w:r w:rsidR="00990F7E" w:rsidRPr="004A09B4">
        <w:rPr>
          <w:rFonts w:asciiTheme="majorBidi" w:hAnsiTheme="majorBidi" w:cstheme="majorBidi"/>
          <w:lang w:val="id-ID"/>
        </w:rPr>
        <w:t>ibrah</w:t>
      </w:r>
      <w:proofErr w:type="spellEnd"/>
      <w:r w:rsidR="00990F7E" w:rsidRPr="004A09B4">
        <w:rPr>
          <w:rFonts w:asciiTheme="majorBidi" w:hAnsiTheme="majorBidi" w:cstheme="majorBidi"/>
          <w:lang w:val="id-ID"/>
        </w:rPr>
        <w:t xml:space="preserve"> bagi para pembacanya. Selanjutnya dengan mengutip pendapat </w:t>
      </w:r>
      <w:proofErr w:type="spellStart"/>
      <w:r w:rsidR="00990F7E" w:rsidRPr="004A09B4">
        <w:rPr>
          <w:rFonts w:asciiTheme="majorBidi" w:hAnsiTheme="majorBidi" w:cstheme="majorBidi"/>
          <w:lang w:val="id-ID"/>
        </w:rPr>
        <w:t>Wahbah</w:t>
      </w:r>
      <w:proofErr w:type="spellEnd"/>
      <w:r w:rsidR="00990F7E" w:rsidRPr="004A09B4">
        <w:rPr>
          <w:rFonts w:asciiTheme="majorBidi" w:hAnsiTheme="majorBidi" w:cstheme="majorBidi"/>
          <w:lang w:val="id-ID"/>
        </w:rPr>
        <w:t xml:space="preserve"> </w:t>
      </w:r>
      <w:proofErr w:type="spellStart"/>
      <w:r w:rsidR="00990F7E" w:rsidRPr="004A09B4">
        <w:rPr>
          <w:rFonts w:asciiTheme="majorBidi" w:hAnsiTheme="majorBidi" w:cstheme="majorBidi"/>
          <w:lang w:val="id-ID"/>
        </w:rPr>
        <w:t>Zuhaii</w:t>
      </w:r>
      <w:proofErr w:type="spellEnd"/>
      <w:r w:rsidR="00990F7E" w:rsidRPr="004A09B4">
        <w:rPr>
          <w:rFonts w:asciiTheme="majorBidi" w:hAnsiTheme="majorBidi" w:cstheme="majorBidi"/>
          <w:lang w:val="id-ID"/>
        </w:rPr>
        <w:t xml:space="preserve">, ia menyatakan bahwa surat Luqman termasuk surat </w:t>
      </w:r>
      <w:proofErr w:type="spellStart"/>
      <w:r w:rsidR="00990F7E" w:rsidRPr="004A09B4">
        <w:rPr>
          <w:rFonts w:asciiTheme="majorBidi" w:hAnsiTheme="majorBidi" w:cstheme="majorBidi"/>
          <w:lang w:val="id-ID"/>
        </w:rPr>
        <w:t>makiyyah</w:t>
      </w:r>
      <w:proofErr w:type="spellEnd"/>
      <w:r w:rsidR="00990F7E" w:rsidRPr="004A09B4">
        <w:rPr>
          <w:rFonts w:asciiTheme="majorBidi" w:hAnsiTheme="majorBidi" w:cstheme="majorBidi"/>
          <w:lang w:val="id-ID"/>
        </w:rPr>
        <w:t>, terdiri dari 34 ayat, diturunkan setelah surat Ash-</w:t>
      </w:r>
      <w:proofErr w:type="spellStart"/>
      <w:r w:rsidR="00990F7E" w:rsidRPr="004A09B4">
        <w:rPr>
          <w:rFonts w:asciiTheme="majorBidi" w:hAnsiTheme="majorBidi" w:cstheme="majorBidi"/>
          <w:lang w:val="id-ID"/>
        </w:rPr>
        <w:t>Shaffat</w:t>
      </w:r>
      <w:proofErr w:type="spellEnd"/>
      <w:r w:rsidR="00990F7E" w:rsidRPr="004A09B4">
        <w:rPr>
          <w:rFonts w:asciiTheme="majorBidi" w:hAnsiTheme="majorBidi" w:cstheme="majorBidi"/>
          <w:lang w:val="id-ID"/>
        </w:rPr>
        <w:t xml:space="preserve">, kecuali ayat 27-29 </w:t>
      </w:r>
      <w:proofErr w:type="spellStart"/>
      <w:r w:rsidR="00990F7E" w:rsidRPr="004A09B4">
        <w:rPr>
          <w:rFonts w:asciiTheme="majorBidi" w:hAnsiTheme="majorBidi" w:cstheme="majorBidi"/>
          <w:lang w:val="id-ID"/>
        </w:rPr>
        <w:t>diturunlan</w:t>
      </w:r>
      <w:proofErr w:type="spellEnd"/>
      <w:r w:rsidR="00990F7E" w:rsidRPr="004A09B4">
        <w:rPr>
          <w:rFonts w:asciiTheme="majorBidi" w:hAnsiTheme="majorBidi" w:cstheme="majorBidi"/>
          <w:lang w:val="id-ID"/>
        </w:rPr>
        <w:t xml:space="preserve"> di Madinah. Dinamakan surat Luqman, karena dalam surat tersebut terdapat kisah Luqman, yang nama lengkapnya adalah Lukman bin </w:t>
      </w:r>
      <w:proofErr w:type="spellStart"/>
      <w:r w:rsidR="00990F7E" w:rsidRPr="004A09B4">
        <w:rPr>
          <w:rFonts w:asciiTheme="majorBidi" w:hAnsiTheme="majorBidi" w:cstheme="majorBidi"/>
          <w:lang w:val="id-ID"/>
        </w:rPr>
        <w:t>Ba’urab</w:t>
      </w:r>
      <w:proofErr w:type="spellEnd"/>
      <w:r w:rsidR="00990F7E" w:rsidRPr="004A09B4">
        <w:rPr>
          <w:rFonts w:asciiTheme="majorBidi" w:hAnsiTheme="majorBidi" w:cstheme="majorBidi"/>
          <w:lang w:val="id-ID"/>
        </w:rPr>
        <w:t xml:space="preserve"> salah satu putra Nabi Ayyub, termasuk suku </w:t>
      </w:r>
      <w:proofErr w:type="spellStart"/>
      <w:r w:rsidR="00990F7E" w:rsidRPr="004A09B4">
        <w:rPr>
          <w:rFonts w:asciiTheme="majorBidi" w:hAnsiTheme="majorBidi" w:cstheme="majorBidi"/>
          <w:lang w:val="id-ID"/>
        </w:rPr>
        <w:t>Naubah</w:t>
      </w:r>
      <w:proofErr w:type="spellEnd"/>
      <w:r w:rsidR="00990F7E" w:rsidRPr="004A09B4">
        <w:rPr>
          <w:rFonts w:asciiTheme="majorBidi" w:hAnsiTheme="majorBidi" w:cstheme="majorBidi"/>
          <w:lang w:val="id-ID"/>
        </w:rPr>
        <w:t xml:space="preserve"> dan merupakan bagian dari masyarakat Ailah, yakni sebuah kota yang berada </w:t>
      </w:r>
      <w:proofErr w:type="spellStart"/>
      <w:r w:rsidR="00990F7E" w:rsidRPr="004A09B4">
        <w:rPr>
          <w:rFonts w:asciiTheme="majorBidi" w:hAnsiTheme="majorBidi" w:cstheme="majorBidi"/>
          <w:lang w:val="id-ID"/>
        </w:rPr>
        <w:t>disekitar</w:t>
      </w:r>
      <w:proofErr w:type="spellEnd"/>
      <w:r w:rsidR="00990F7E" w:rsidRPr="004A09B4">
        <w:rPr>
          <w:rFonts w:asciiTheme="majorBidi" w:hAnsiTheme="majorBidi" w:cstheme="majorBidi"/>
          <w:lang w:val="id-ID"/>
        </w:rPr>
        <w:t xml:space="preserve"> laut </w:t>
      </w:r>
      <w:proofErr w:type="spellStart"/>
      <w:r w:rsidR="00990F7E" w:rsidRPr="004A09B4">
        <w:rPr>
          <w:rFonts w:asciiTheme="majorBidi" w:hAnsiTheme="majorBidi" w:cstheme="majorBidi"/>
          <w:lang w:val="id-ID"/>
        </w:rPr>
        <w:t>Qulzum</w:t>
      </w:r>
      <w:proofErr w:type="spellEnd"/>
      <w:r w:rsidR="00990F7E" w:rsidRPr="004A09B4">
        <w:rPr>
          <w:rFonts w:asciiTheme="majorBidi" w:hAnsiTheme="majorBidi" w:cstheme="majorBidi"/>
          <w:lang w:val="id-ID"/>
        </w:rPr>
        <w:t xml:space="preserve">. Ia hidup pada masa Nabi Daud dengan julukan </w:t>
      </w:r>
      <w:proofErr w:type="spellStart"/>
      <w:r w:rsidR="00990F7E" w:rsidRPr="004A09B4">
        <w:rPr>
          <w:rFonts w:asciiTheme="majorBidi" w:hAnsiTheme="majorBidi" w:cstheme="majorBidi"/>
          <w:lang w:val="id-ID"/>
        </w:rPr>
        <w:t>al</w:t>
      </w:r>
      <w:proofErr w:type="spellEnd"/>
      <w:r w:rsidR="00990F7E" w:rsidRPr="004A09B4">
        <w:rPr>
          <w:rFonts w:asciiTheme="majorBidi" w:hAnsiTheme="majorBidi" w:cstheme="majorBidi"/>
          <w:lang w:val="id-ID"/>
        </w:rPr>
        <w:t>-Hakim (yang bijak)</w:t>
      </w:r>
      <w:r w:rsidR="00406226" w:rsidRPr="004A09B4">
        <w:rPr>
          <w:rFonts w:asciiTheme="majorBidi" w:hAnsiTheme="majorBidi" w:cstheme="majorBidi"/>
          <w:lang w:val="en-US"/>
        </w:rPr>
        <w:t xml:space="preserve"> (</w:t>
      </w:r>
      <w:proofErr w:type="spellStart"/>
      <w:r w:rsidR="00406226" w:rsidRPr="004A09B4">
        <w:rPr>
          <w:rFonts w:asciiTheme="majorBidi" w:hAnsiTheme="majorBidi" w:cstheme="majorBidi"/>
          <w:lang w:val="en-US"/>
        </w:rPr>
        <w:t>Nurwadjah</w:t>
      </w:r>
      <w:proofErr w:type="spellEnd"/>
      <w:r w:rsidR="00406226" w:rsidRPr="004A09B4">
        <w:rPr>
          <w:rFonts w:asciiTheme="majorBidi" w:hAnsiTheme="majorBidi" w:cstheme="majorBidi"/>
          <w:lang w:val="en-US"/>
        </w:rPr>
        <w:t xml:space="preserve"> Ahmad EQ, 2007)</w:t>
      </w:r>
      <w:r w:rsidR="00990F7E" w:rsidRPr="004A09B4">
        <w:rPr>
          <w:rFonts w:asciiTheme="majorBidi" w:hAnsiTheme="majorBidi" w:cstheme="majorBidi"/>
          <w:lang w:val="id-ID"/>
        </w:rPr>
        <w:t>. Dengan mengutip pandangan Imam As-</w:t>
      </w:r>
      <w:proofErr w:type="spellStart"/>
      <w:r w:rsidR="00990F7E" w:rsidRPr="004A09B4">
        <w:rPr>
          <w:rFonts w:asciiTheme="majorBidi" w:hAnsiTheme="majorBidi" w:cstheme="majorBidi"/>
          <w:lang w:val="id-ID"/>
        </w:rPr>
        <w:t>Saukani</w:t>
      </w:r>
      <w:proofErr w:type="spellEnd"/>
      <w:r w:rsidR="00990F7E" w:rsidRPr="004A09B4">
        <w:rPr>
          <w:rFonts w:asciiTheme="majorBidi" w:hAnsiTheme="majorBidi" w:cstheme="majorBidi"/>
          <w:lang w:val="id-ID"/>
        </w:rPr>
        <w:t xml:space="preserve">, </w:t>
      </w:r>
      <w:proofErr w:type="spellStart"/>
      <w:r w:rsidR="00990F7E" w:rsidRPr="004A09B4">
        <w:rPr>
          <w:rFonts w:asciiTheme="majorBidi" w:hAnsiTheme="majorBidi" w:cstheme="majorBidi"/>
          <w:lang w:val="id-ID"/>
        </w:rPr>
        <w:t>Nurwadjah</w:t>
      </w:r>
      <w:proofErr w:type="spellEnd"/>
      <w:r w:rsidR="00990F7E" w:rsidRPr="004A09B4">
        <w:rPr>
          <w:rFonts w:asciiTheme="majorBidi" w:hAnsiTheme="majorBidi" w:cstheme="majorBidi"/>
          <w:lang w:val="id-ID"/>
        </w:rPr>
        <w:t xml:space="preserve"> menyatakan bahwa Lukman bukanlah seorang Nabi, namun seorang hamba yang diberi hikmah. Adapun nama anaknya yang dinasihati Luqman bernama </w:t>
      </w:r>
      <w:proofErr w:type="spellStart"/>
      <w:r w:rsidR="00990F7E" w:rsidRPr="004A09B4">
        <w:rPr>
          <w:rFonts w:asciiTheme="majorBidi" w:hAnsiTheme="majorBidi" w:cstheme="majorBidi"/>
          <w:lang w:val="id-ID"/>
        </w:rPr>
        <w:t>An’am</w:t>
      </w:r>
      <w:proofErr w:type="spellEnd"/>
      <w:r w:rsidR="00990F7E" w:rsidRPr="004A09B4">
        <w:rPr>
          <w:rFonts w:asciiTheme="majorBidi" w:hAnsiTheme="majorBidi" w:cstheme="majorBidi"/>
          <w:lang w:val="id-ID"/>
        </w:rPr>
        <w:t xml:space="preserve"> atau </w:t>
      </w:r>
      <w:proofErr w:type="spellStart"/>
      <w:r w:rsidR="00990F7E" w:rsidRPr="004A09B4">
        <w:rPr>
          <w:rFonts w:asciiTheme="majorBidi" w:hAnsiTheme="majorBidi" w:cstheme="majorBidi"/>
          <w:lang w:val="id-ID"/>
        </w:rPr>
        <w:t>Tsaran</w:t>
      </w:r>
      <w:proofErr w:type="spellEnd"/>
      <w:r w:rsidR="00990F7E" w:rsidRPr="004A09B4">
        <w:rPr>
          <w:rFonts w:asciiTheme="majorBidi" w:hAnsiTheme="majorBidi" w:cstheme="majorBidi"/>
          <w:lang w:val="id-ID"/>
        </w:rPr>
        <w:t xml:space="preserve"> atau </w:t>
      </w:r>
      <w:proofErr w:type="spellStart"/>
      <w:r w:rsidR="00990F7E" w:rsidRPr="004A09B4">
        <w:rPr>
          <w:rFonts w:asciiTheme="majorBidi" w:hAnsiTheme="majorBidi" w:cstheme="majorBidi"/>
          <w:lang w:val="id-ID"/>
        </w:rPr>
        <w:t>Asykan</w:t>
      </w:r>
      <w:proofErr w:type="spellEnd"/>
      <w:r w:rsidR="00990F7E" w:rsidRPr="004A09B4">
        <w:rPr>
          <w:rFonts w:asciiTheme="majorBidi" w:hAnsiTheme="majorBidi" w:cstheme="majorBidi"/>
          <w:lang w:val="id-ID"/>
        </w:rPr>
        <w:t>.</w:t>
      </w:r>
    </w:p>
    <w:p w14:paraId="4CA3B1BA" w14:textId="4FEE81CC" w:rsidR="00990F7E" w:rsidRPr="004A09B4" w:rsidRDefault="00990F7E" w:rsidP="00990F7E">
      <w:pPr>
        <w:ind w:firstLine="567"/>
        <w:rPr>
          <w:rFonts w:asciiTheme="majorBidi" w:hAnsiTheme="majorBidi" w:cstheme="majorBidi"/>
          <w:lang w:val="id-ID"/>
        </w:rPr>
      </w:pPr>
      <w:r w:rsidRPr="004A09B4">
        <w:rPr>
          <w:rFonts w:asciiTheme="majorBidi" w:hAnsiTheme="majorBidi" w:cstheme="majorBidi"/>
          <w:color w:val="FF0000"/>
          <w:lang w:val="id-ID"/>
        </w:rPr>
        <w:t>(3)</w:t>
      </w:r>
      <w:r w:rsidR="000C42D7" w:rsidRPr="004A09B4">
        <w:rPr>
          <w:rFonts w:asciiTheme="majorBidi" w:hAnsiTheme="majorBidi" w:cstheme="majorBidi"/>
          <w:color w:val="FF0000"/>
          <w:lang w:val="en-US"/>
        </w:rPr>
        <w:t xml:space="preserve"> </w:t>
      </w:r>
      <w:r w:rsidRPr="004A09B4">
        <w:rPr>
          <w:rFonts w:asciiTheme="majorBidi" w:hAnsiTheme="majorBidi" w:cstheme="majorBidi"/>
          <w:lang w:val="id-ID"/>
        </w:rPr>
        <w:t xml:space="preserve">Adapun Muhammad  </w:t>
      </w:r>
      <w:proofErr w:type="spellStart"/>
      <w:r w:rsidRPr="004A09B4">
        <w:rPr>
          <w:rFonts w:asciiTheme="majorBidi" w:hAnsiTheme="majorBidi" w:cstheme="majorBidi"/>
          <w:lang w:val="id-ID"/>
        </w:rPr>
        <w:t>Quraish</w:t>
      </w:r>
      <w:proofErr w:type="spellEnd"/>
      <w:r w:rsidRPr="004A09B4">
        <w:rPr>
          <w:rFonts w:asciiTheme="majorBidi" w:hAnsiTheme="majorBidi" w:cstheme="majorBidi"/>
          <w:lang w:val="id-ID"/>
        </w:rPr>
        <w:t xml:space="preserve"> </w:t>
      </w:r>
      <w:proofErr w:type="spellStart"/>
      <w:r w:rsidRPr="004A09B4">
        <w:rPr>
          <w:rFonts w:asciiTheme="majorBidi" w:hAnsiTheme="majorBidi" w:cstheme="majorBidi"/>
          <w:lang w:val="id-ID"/>
        </w:rPr>
        <w:t>Shihab</w:t>
      </w:r>
      <w:proofErr w:type="spellEnd"/>
      <w:r w:rsidRPr="004A09B4">
        <w:rPr>
          <w:rFonts w:asciiTheme="majorBidi" w:hAnsiTheme="majorBidi" w:cstheme="majorBidi"/>
          <w:lang w:val="id-ID"/>
        </w:rPr>
        <w:t xml:space="preserve"> di dalam karyanya </w:t>
      </w:r>
      <w:r w:rsidRPr="004A09B4">
        <w:rPr>
          <w:rFonts w:asciiTheme="majorBidi" w:hAnsiTheme="majorBidi" w:cstheme="majorBidi"/>
          <w:i/>
          <w:iCs/>
          <w:lang w:val="id-ID"/>
        </w:rPr>
        <w:t>Al-</w:t>
      </w:r>
      <w:proofErr w:type="spellStart"/>
      <w:r w:rsidRPr="004A09B4">
        <w:rPr>
          <w:rFonts w:asciiTheme="majorBidi" w:hAnsiTheme="majorBidi" w:cstheme="majorBidi"/>
          <w:i/>
          <w:iCs/>
          <w:lang w:val="id-ID"/>
        </w:rPr>
        <w:t>Lubab</w:t>
      </w:r>
      <w:proofErr w:type="spellEnd"/>
      <w:r w:rsidRPr="004A09B4">
        <w:rPr>
          <w:rFonts w:asciiTheme="majorBidi" w:hAnsiTheme="majorBidi" w:cstheme="majorBidi"/>
          <w:i/>
          <w:iCs/>
          <w:lang w:val="id-ID"/>
        </w:rPr>
        <w:t xml:space="preserve">, makna, </w:t>
      </w:r>
      <w:proofErr w:type="spellStart"/>
      <w:r w:rsidRPr="004A09B4">
        <w:rPr>
          <w:rFonts w:asciiTheme="majorBidi" w:hAnsiTheme="majorBidi" w:cstheme="majorBidi"/>
          <w:i/>
          <w:iCs/>
          <w:lang w:val="id-ID"/>
        </w:rPr>
        <w:t>tujian</w:t>
      </w:r>
      <w:proofErr w:type="spellEnd"/>
      <w:r w:rsidRPr="004A09B4">
        <w:rPr>
          <w:rFonts w:asciiTheme="majorBidi" w:hAnsiTheme="majorBidi" w:cstheme="majorBidi"/>
          <w:i/>
          <w:iCs/>
          <w:lang w:val="id-ID"/>
        </w:rPr>
        <w:t>, dan pelajaran dari surah-surah Al-</w:t>
      </w:r>
      <w:proofErr w:type="spellStart"/>
      <w:r w:rsidRPr="004A09B4">
        <w:rPr>
          <w:rFonts w:asciiTheme="majorBidi" w:hAnsiTheme="majorBidi" w:cstheme="majorBidi"/>
          <w:i/>
          <w:iCs/>
          <w:lang w:val="id-ID"/>
        </w:rPr>
        <w:t>Qur’an</w:t>
      </w:r>
      <w:proofErr w:type="spellEnd"/>
      <w:r w:rsidRPr="004A09B4">
        <w:rPr>
          <w:rFonts w:asciiTheme="majorBidi" w:hAnsiTheme="majorBidi" w:cstheme="majorBidi"/>
          <w:i/>
          <w:iCs/>
          <w:lang w:val="id-ID"/>
        </w:rPr>
        <w:t xml:space="preserve"> </w:t>
      </w:r>
      <w:r w:rsidRPr="004A09B4">
        <w:rPr>
          <w:rFonts w:asciiTheme="majorBidi" w:hAnsiTheme="majorBidi" w:cstheme="majorBidi"/>
          <w:lang w:val="id-ID"/>
        </w:rPr>
        <w:t xml:space="preserve">menarik pelajaran dari kisah Lukman pada ayat 12-19: (1) Lukman adalah salah seorang manusia istimewa yang dianugerahi hikmah,  yakni pengetahuan dan perbuatan yang paling utama dari segala sesuatu. Ia adalah ilmu </w:t>
      </w:r>
      <w:proofErr w:type="spellStart"/>
      <w:r w:rsidRPr="004A09B4">
        <w:rPr>
          <w:rFonts w:asciiTheme="majorBidi" w:hAnsiTheme="majorBidi" w:cstheme="majorBidi"/>
          <w:lang w:val="id-ID"/>
        </w:rPr>
        <w:t>yangdidukung</w:t>
      </w:r>
      <w:proofErr w:type="spellEnd"/>
      <w:r w:rsidRPr="004A09B4">
        <w:rPr>
          <w:rFonts w:asciiTheme="majorBidi" w:hAnsiTheme="majorBidi" w:cstheme="majorBidi"/>
          <w:lang w:val="id-ID"/>
        </w:rPr>
        <w:t xml:space="preserve"> oleh amal dan amal tepat yang didukung ilmu, (2) salah satu hikmah yang terbesar, adalah syukur, yakni </w:t>
      </w:r>
      <w:proofErr w:type="spellStart"/>
      <w:r w:rsidRPr="004A09B4">
        <w:rPr>
          <w:rFonts w:asciiTheme="majorBidi" w:hAnsiTheme="majorBidi" w:cstheme="majorBidi"/>
          <w:lang w:val="id-ID"/>
        </w:rPr>
        <w:t>menfungsikan</w:t>
      </w:r>
      <w:proofErr w:type="spellEnd"/>
      <w:r w:rsidRPr="004A09B4">
        <w:rPr>
          <w:rFonts w:asciiTheme="majorBidi" w:hAnsiTheme="majorBidi" w:cstheme="majorBidi"/>
          <w:lang w:val="id-ID"/>
        </w:rPr>
        <w:t xml:space="preserve"> anugerah yang</w:t>
      </w:r>
      <w:r w:rsidRPr="004A09B4">
        <w:rPr>
          <w:rFonts w:asciiTheme="majorBidi" w:hAnsiTheme="majorBidi" w:cstheme="majorBidi"/>
          <w:i/>
          <w:iCs/>
          <w:lang w:val="id-ID"/>
        </w:rPr>
        <w:t xml:space="preserve"> </w:t>
      </w:r>
      <w:r w:rsidRPr="004A09B4">
        <w:rPr>
          <w:rFonts w:asciiTheme="majorBidi" w:hAnsiTheme="majorBidi" w:cstheme="majorBidi"/>
          <w:lang w:val="id-ID"/>
        </w:rPr>
        <w:t xml:space="preserve">diterima sesuatu dengan tujuan penganugerahannya, </w:t>
      </w:r>
      <w:r w:rsidRPr="004A09B4">
        <w:rPr>
          <w:rFonts w:asciiTheme="majorBidi" w:hAnsiTheme="majorBidi" w:cstheme="majorBidi"/>
          <w:color w:val="000000" w:themeColor="text1"/>
          <w:lang w:val="id-ID"/>
        </w:rPr>
        <w:t>(3)</w:t>
      </w:r>
      <w:r w:rsidRPr="004A09B4">
        <w:rPr>
          <w:rFonts w:asciiTheme="majorBidi" w:hAnsiTheme="majorBidi" w:cstheme="majorBidi"/>
          <w:lang w:val="id-ID"/>
        </w:rPr>
        <w:t xml:space="preserve"> Panggilan Lukman dengan anaknya </w:t>
      </w:r>
      <w:proofErr w:type="spellStart"/>
      <w:r w:rsidRPr="004A09B4">
        <w:rPr>
          <w:rFonts w:asciiTheme="majorBidi" w:hAnsiTheme="majorBidi" w:cstheme="majorBidi"/>
          <w:lang w:val="id-ID"/>
        </w:rPr>
        <w:t>dengan”anakku</w:t>
      </w:r>
      <w:proofErr w:type="spellEnd"/>
      <w:r w:rsidRPr="004A09B4">
        <w:rPr>
          <w:rFonts w:asciiTheme="majorBidi" w:hAnsiTheme="majorBidi" w:cstheme="majorBidi"/>
          <w:lang w:val="id-ID"/>
        </w:rPr>
        <w:t xml:space="preserve"> sayang” mengisyaratkan bahwa mendidik hendaknya didasari oleh </w:t>
      </w:r>
      <w:proofErr w:type="spellStart"/>
      <w:r w:rsidRPr="004A09B4">
        <w:rPr>
          <w:rFonts w:asciiTheme="majorBidi" w:hAnsiTheme="majorBidi" w:cstheme="majorBidi"/>
          <w:lang w:val="id-ID"/>
        </w:rPr>
        <w:t>rasakasih</w:t>
      </w:r>
      <w:proofErr w:type="spellEnd"/>
      <w:r w:rsidRPr="004A09B4">
        <w:rPr>
          <w:rFonts w:asciiTheme="majorBidi" w:hAnsiTheme="majorBidi" w:cstheme="majorBidi"/>
          <w:lang w:val="id-ID"/>
        </w:rPr>
        <w:t xml:space="preserve"> sayang terhadap peserta didik,(4) Meninggalkan yang buruk, yang puncaknya adalah syirik, lebih utama daripada mengamalkan yang baik, (5) pentingnya air susu ibu (ASI) bagi anak. Masa penyusuan yang sempurna adalah dua tahun sejak kelahiran anak, (6) tidak dibenarkan mematuhi </w:t>
      </w:r>
      <w:proofErr w:type="spellStart"/>
      <w:r w:rsidRPr="004A09B4">
        <w:rPr>
          <w:rFonts w:asciiTheme="majorBidi" w:hAnsiTheme="majorBidi" w:cstheme="majorBidi"/>
          <w:lang w:val="id-ID"/>
        </w:rPr>
        <w:t>siapapun</w:t>
      </w:r>
      <w:proofErr w:type="spellEnd"/>
      <w:r w:rsidRPr="004A09B4">
        <w:rPr>
          <w:rFonts w:asciiTheme="majorBidi" w:hAnsiTheme="majorBidi" w:cstheme="majorBidi"/>
          <w:lang w:val="id-ID"/>
        </w:rPr>
        <w:t xml:space="preserve">, walau ibu bapak, dalam hal-hal yang bertentangan dengan ajaran agama, (7) wajib menghormati dan berbakti kepada kedua orang tua kendati mereka non-Muslim, (8) membiasakan anak </w:t>
      </w:r>
      <w:proofErr w:type="spellStart"/>
      <w:r w:rsidRPr="004A09B4">
        <w:rPr>
          <w:rFonts w:asciiTheme="majorBidi" w:hAnsiTheme="majorBidi" w:cstheme="majorBidi"/>
          <w:lang w:val="id-ID"/>
        </w:rPr>
        <w:t>solat</w:t>
      </w:r>
      <w:proofErr w:type="spellEnd"/>
      <w:r w:rsidRPr="004A09B4">
        <w:rPr>
          <w:rFonts w:asciiTheme="majorBidi" w:hAnsiTheme="majorBidi" w:cstheme="majorBidi"/>
          <w:lang w:val="id-ID"/>
        </w:rPr>
        <w:t xml:space="preserve"> sejak dini adalah hal yang mutlak dilakukan oleh orang tua. Demikian juga menanamkan budaya dan adat istiadat masyarakat yang tidak bertentangan dengan ajaran agama, sabar, tabah, santun, rendah hati</w:t>
      </w:r>
      <w:r w:rsidR="00406226" w:rsidRPr="004A09B4">
        <w:rPr>
          <w:rFonts w:asciiTheme="majorBidi" w:hAnsiTheme="majorBidi" w:cstheme="majorBidi"/>
          <w:lang w:val="en-US"/>
        </w:rPr>
        <w:t xml:space="preserve"> </w:t>
      </w:r>
      <w:r w:rsidR="00406226" w:rsidRPr="004A09B4">
        <w:rPr>
          <w:rFonts w:asciiTheme="majorBidi" w:hAnsiTheme="majorBidi" w:cstheme="majorBidi"/>
          <w:lang w:val="en-US"/>
        </w:rPr>
        <w:fldChar w:fldCharType="begin" w:fldLock="1"/>
      </w:r>
      <w:r w:rsidR="00406226" w:rsidRPr="004A09B4">
        <w:rPr>
          <w:rFonts w:asciiTheme="majorBidi" w:hAnsiTheme="majorBidi" w:cstheme="majorBidi"/>
          <w:lang w:val="en-US"/>
        </w:rPr>
        <w:instrText>ADDIN CSL_CITATION {"citationItems":[{"id":"ITEM-1","itemData":{"DOI":"10.15642/JIIS.2022.16.1.1-26","ISSN":"23556994","abstract":"How does spiritual intelligence serve as foundation for multicultural politics? This article explores how spiritual intelligence becomes a multicultural political base among the Javanese Muslims who immigrated to Maluku Province. The spiritual intelligence in this study refers to the understanding of Javanese values, i.e., accepting what‘s given by life (nrimo ing pandum), empathy (tepa salira), and beautifying the world (memayu hayuning bawana) as well as how they enrich pluralism in Maluku. Previous studies on the topic mostly focused on the religious factor and neglected cultural aspects, especially among migrants who brought their cultural traits with them to their new place. Based on ethnographic research through observation and in-depth interviews with 60 Javanese migrants in Waihatu, Maluku, the research shows that multicultural politics among Javanese Muslim migrants cannot be separated from spiritual intelligence on Javanese values so that interreligious social solidarity is sustainable. Spiritual intelligence in this article highlights that Javanese migrants‘ adoption of Islamic values in Maluku is connected to their philosophical foundation of Javanese values.","author":[{"dropping-particle":"","family":"Tupan","given":"Joberth","non-dropping-particle":"","parse-names":false,"suffix":""},{"dropping-particle":"","family":"Lattu","given":"Izak Y.M.","non-dropping-particle":"","parse-names":false,"suffix":""},{"dropping-particle":"","family":"Therik","given":"Wilson M.A.","non-dropping-particle":"","parse-names":false,"suffix":""}],"container-title":"Journal of Indonesian Islam","id":"ITEM-1","issue":"1","issued":{"date-parts":[["2022"]]},"page":"1-26","title":"Spiritual Intelligence As the Politics of Multiculturalism Among Javanese Muslim Migrants in Maluku","type":"article-journal","volume":"16"},"uris":["http://www.mendeley.com/documents/?uuid=08d25647-3db3-4441-a9d2-4e3d794b8eea"]},{"id":"ITEM-2","itemData":{"DOI":"10.15642/JIIS.2022.16.1.27-48","ISSN":"23556994","abstract":"This article aims at describing urban millennials’ preferences in learning Islam in the digital era. Since such a research project collecting data from the field is still rarely found in Indonesia, we set off to carry out the present research to address the issue. Preliminary in nature, the current study, uncovers the digital natives’ preferences toward religious da‘wah—both online and offline. Data collated from students and teachers of Islamic courses at a university in Surabaya, East Java. A total 134 people were surveyed and three people were interviewed. The results of the analysis portray the shift in learning preferences compared to those of the older generation. The millennial students choose Islamic ethics, beliefs, and jurisprudence in preference to Sufism, Islamic politics, and civilization. In addition to learning on campus, they prefer watching YouTube than reading books and attending pengajian. They were also found to prefer popular ustaādhs on YouTube as their role models.","author":[{"dropping-particle":"","family":"Aditoni","given":"Agus","non-dropping-particle":"","parse-names":false,"suffix":""},{"dropping-particle":"","family":"Rohmah","given":"Zuliati","non-dropping-particle":"","parse-names":false,"suffix":""}],"container-title":"Journal of Indonesian Islam","id":"ITEM-2","issue":"1","issued":{"date-parts":[["2022"]]},"page":"27-48","title":"Campus-Based Millennials’ Learning Preferences Toward Da’Wah in Urban City of Surabaya","type":"article-journal","volume":"16"},"uris":["http://www.mendeley.com/documents/?uuid=8ef7da98-c31e-41d3-a5c0-a5f39bcabaf3"]}],"mendeley":{"formattedCitation":"(Aditoni and Rohmah 2022; Tupan, Lattu, and Therik 2022)","plainTextFormattedCitation":"(Aditoni and Rohmah 2022; Tupan, Lattu, and Therik 2022)","previouslyFormattedCitation":"(Aditoni and Rohmah 2022; Tupan, Lattu, and Therik 2022)"},"properties":{"noteIndex":0},"schema":"https://github.com/citation-style-language/schema/raw/master/csl-citation.json"}</w:instrText>
      </w:r>
      <w:r w:rsidR="00406226" w:rsidRPr="004A09B4">
        <w:rPr>
          <w:rFonts w:asciiTheme="majorBidi" w:hAnsiTheme="majorBidi" w:cstheme="majorBidi"/>
          <w:lang w:val="en-US"/>
        </w:rPr>
        <w:fldChar w:fldCharType="separate"/>
      </w:r>
      <w:r w:rsidR="00406226" w:rsidRPr="004A09B4">
        <w:rPr>
          <w:rFonts w:asciiTheme="majorBidi" w:hAnsiTheme="majorBidi" w:cstheme="majorBidi"/>
          <w:noProof/>
          <w:lang w:val="en-US"/>
        </w:rPr>
        <w:t>(Aditoni and Rohmah 2022; Tupan, Lattu, and Therik 2022)</w:t>
      </w:r>
      <w:r w:rsidR="00406226" w:rsidRPr="004A09B4">
        <w:rPr>
          <w:rFonts w:asciiTheme="majorBidi" w:hAnsiTheme="majorBidi" w:cstheme="majorBidi"/>
          <w:lang w:val="en-US"/>
        </w:rPr>
        <w:fldChar w:fldCharType="end"/>
      </w:r>
      <w:r w:rsidRPr="004A09B4">
        <w:rPr>
          <w:rFonts w:asciiTheme="majorBidi" w:hAnsiTheme="majorBidi" w:cstheme="majorBidi"/>
          <w:lang w:val="id-ID"/>
        </w:rPr>
        <w:t xml:space="preserve">. </w:t>
      </w:r>
    </w:p>
    <w:p w14:paraId="65862574" w14:textId="7A2402D3" w:rsidR="00990F7E" w:rsidRPr="004A09B4" w:rsidRDefault="00990F7E" w:rsidP="00990F7E">
      <w:pPr>
        <w:ind w:firstLine="567"/>
        <w:rPr>
          <w:rFonts w:asciiTheme="majorBidi" w:hAnsiTheme="majorBidi" w:cstheme="majorBidi"/>
          <w:lang w:val="id-ID"/>
        </w:rPr>
      </w:pPr>
      <w:r w:rsidRPr="004A09B4">
        <w:rPr>
          <w:rFonts w:asciiTheme="majorBidi" w:hAnsiTheme="majorBidi" w:cstheme="majorBidi"/>
          <w:color w:val="FF0000"/>
          <w:lang w:val="id-ID"/>
        </w:rPr>
        <w:t>(4)</w:t>
      </w:r>
      <w:r w:rsidR="000C42D7" w:rsidRPr="004A09B4">
        <w:rPr>
          <w:rFonts w:asciiTheme="majorBidi" w:hAnsiTheme="majorBidi" w:cstheme="majorBidi"/>
          <w:color w:val="FF0000"/>
          <w:lang w:val="en-US"/>
        </w:rPr>
        <w:t xml:space="preserve"> </w:t>
      </w:r>
      <w:r w:rsidRPr="004A09B4">
        <w:rPr>
          <w:rFonts w:asciiTheme="majorBidi" w:hAnsiTheme="majorBidi" w:cstheme="majorBidi"/>
          <w:lang w:val="id-ID"/>
        </w:rPr>
        <w:t xml:space="preserve">Tentang akidah, </w:t>
      </w:r>
      <w:proofErr w:type="spellStart"/>
      <w:r w:rsidRPr="004A09B4">
        <w:rPr>
          <w:rFonts w:asciiTheme="majorBidi" w:hAnsiTheme="majorBidi" w:cstheme="majorBidi"/>
          <w:lang w:val="id-ID"/>
        </w:rPr>
        <w:t>Yunahar</w:t>
      </w:r>
      <w:proofErr w:type="spellEnd"/>
      <w:r w:rsidRPr="004A09B4">
        <w:rPr>
          <w:rFonts w:asciiTheme="majorBidi" w:hAnsiTheme="majorBidi" w:cstheme="majorBidi"/>
          <w:lang w:val="id-ID"/>
        </w:rPr>
        <w:t xml:space="preserve"> Ilyas dalam buku karyanya </w:t>
      </w:r>
      <w:r w:rsidRPr="004A09B4">
        <w:rPr>
          <w:rFonts w:asciiTheme="majorBidi" w:hAnsiTheme="majorBidi" w:cstheme="majorBidi"/>
          <w:i/>
          <w:iCs/>
          <w:lang w:val="id-ID"/>
        </w:rPr>
        <w:t>Kuliah Akidah,</w:t>
      </w:r>
      <w:r w:rsidRPr="004A09B4">
        <w:rPr>
          <w:rFonts w:asciiTheme="majorBidi" w:hAnsiTheme="majorBidi" w:cstheme="majorBidi"/>
          <w:lang w:val="id-ID"/>
        </w:rPr>
        <w:t xml:space="preserve">  mengutip pendapat Abu Bakar Jabir Al-</w:t>
      </w:r>
      <w:proofErr w:type="spellStart"/>
      <w:r w:rsidRPr="004A09B4">
        <w:rPr>
          <w:rFonts w:asciiTheme="majorBidi" w:hAnsiTheme="majorBidi" w:cstheme="majorBidi"/>
          <w:lang w:val="id-ID"/>
        </w:rPr>
        <w:t>Jazairi</w:t>
      </w:r>
      <w:proofErr w:type="spellEnd"/>
      <w:r w:rsidRPr="004A09B4">
        <w:rPr>
          <w:rFonts w:asciiTheme="majorBidi" w:hAnsiTheme="majorBidi" w:cstheme="majorBidi"/>
          <w:lang w:val="id-ID"/>
        </w:rPr>
        <w:t xml:space="preserve">, bahwa akidah adalah sejumlah kebenaran </w:t>
      </w:r>
      <w:proofErr w:type="spellStart"/>
      <w:r w:rsidRPr="004A09B4">
        <w:rPr>
          <w:rFonts w:asciiTheme="majorBidi" w:hAnsiTheme="majorBidi" w:cstheme="majorBidi"/>
          <w:lang w:val="id-ID"/>
        </w:rPr>
        <w:t>yng</w:t>
      </w:r>
      <w:proofErr w:type="spellEnd"/>
      <w:r w:rsidRPr="004A09B4">
        <w:rPr>
          <w:rFonts w:asciiTheme="majorBidi" w:hAnsiTheme="majorBidi" w:cstheme="majorBidi"/>
          <w:lang w:val="id-ID"/>
        </w:rPr>
        <w:t xml:space="preserve"> dapat diterima </w:t>
      </w:r>
      <w:proofErr w:type="spellStart"/>
      <w:r w:rsidRPr="004A09B4">
        <w:rPr>
          <w:rFonts w:asciiTheme="majorBidi" w:hAnsiTheme="majorBidi" w:cstheme="majorBidi"/>
          <w:lang w:val="id-ID"/>
        </w:rPr>
        <w:t>seca</w:t>
      </w:r>
      <w:proofErr w:type="spellEnd"/>
      <w:r w:rsidRPr="004A09B4">
        <w:rPr>
          <w:rFonts w:asciiTheme="majorBidi" w:hAnsiTheme="majorBidi" w:cstheme="majorBidi"/>
          <w:lang w:val="id-ID"/>
        </w:rPr>
        <w:t xml:space="preserve"> umum(</w:t>
      </w:r>
      <w:proofErr w:type="spellStart"/>
      <w:r w:rsidRPr="004A09B4">
        <w:rPr>
          <w:rFonts w:asciiTheme="majorBidi" w:hAnsiTheme="majorBidi" w:cstheme="majorBidi"/>
          <w:lang w:val="id-ID"/>
        </w:rPr>
        <w:t>axioma</w:t>
      </w:r>
      <w:proofErr w:type="spellEnd"/>
      <w:r w:rsidRPr="004A09B4">
        <w:rPr>
          <w:rFonts w:asciiTheme="majorBidi" w:hAnsiTheme="majorBidi" w:cstheme="majorBidi"/>
          <w:lang w:val="id-ID"/>
        </w:rPr>
        <w:t xml:space="preserve">) oleh manusia berdasarkan akal, wahyu dan </w:t>
      </w:r>
      <w:proofErr w:type="spellStart"/>
      <w:r w:rsidRPr="004A09B4">
        <w:rPr>
          <w:rFonts w:asciiTheme="majorBidi" w:hAnsiTheme="majorBidi" w:cstheme="majorBidi"/>
          <w:lang w:val="id-ID"/>
        </w:rPr>
        <w:t>fithrah</w:t>
      </w:r>
      <w:proofErr w:type="spellEnd"/>
      <w:r w:rsidRPr="004A09B4">
        <w:rPr>
          <w:rFonts w:asciiTheme="majorBidi" w:hAnsiTheme="majorBidi" w:cstheme="majorBidi"/>
          <w:lang w:val="id-ID"/>
        </w:rPr>
        <w:t xml:space="preserve"> (kebenaran) </w:t>
      </w:r>
      <w:proofErr w:type="spellStart"/>
      <w:r w:rsidRPr="004A09B4">
        <w:rPr>
          <w:rFonts w:asciiTheme="majorBidi" w:hAnsiTheme="majorBidi" w:cstheme="majorBidi"/>
          <w:lang w:val="id-ID"/>
        </w:rPr>
        <w:t>iti</w:t>
      </w:r>
      <w:proofErr w:type="spellEnd"/>
      <w:r w:rsidRPr="004A09B4">
        <w:rPr>
          <w:rFonts w:asciiTheme="majorBidi" w:hAnsiTheme="majorBidi" w:cstheme="majorBidi"/>
          <w:lang w:val="id-ID"/>
        </w:rPr>
        <w:t xml:space="preserve"> dipatrikan (oleh manusia) di dalam hati (serta) diyakini kesahihan dan keberadaannya (secara pasti) dan ditolak segala sesuatu yang bertentangan dengan kebenaran itu</w:t>
      </w:r>
      <w:r w:rsidR="00406226" w:rsidRPr="004A09B4">
        <w:rPr>
          <w:rFonts w:asciiTheme="majorBidi" w:hAnsiTheme="majorBidi" w:cstheme="majorBidi"/>
          <w:lang w:val="en-US"/>
        </w:rPr>
        <w:t xml:space="preserve"> </w:t>
      </w:r>
      <w:r w:rsidR="00406226" w:rsidRPr="004A09B4">
        <w:rPr>
          <w:rFonts w:asciiTheme="majorBidi" w:hAnsiTheme="majorBidi" w:cstheme="majorBidi"/>
          <w:lang w:val="en-US"/>
        </w:rPr>
        <w:fldChar w:fldCharType="begin" w:fldLock="1"/>
      </w:r>
      <w:r w:rsidR="00FE6254" w:rsidRPr="004A09B4">
        <w:rPr>
          <w:rFonts w:asciiTheme="majorBidi" w:hAnsiTheme="majorBidi" w:cstheme="majorBidi"/>
          <w:lang w:val="en-US"/>
        </w:rPr>
        <w:instrText>ADDIN CSL_CITATION {"citationItems":[{"id":"ITEM-1","itemData":{"author":[{"dropping-particle":"","family":"Laifa Annisa Hendarmin, Ida Rosyidah","given":"dan Mochamad Iqbal Nurmansyah","non-dropping-particle":"","parse-names":false,"suffix":""}],"container-title":"Studia Islamika Indonesian Journal for Islamic Studies","id":"ITEM-1","issue":"3","issued":{"date-parts":[["2021"]]},"page":"30-55","title":"Pesantren During the Pandemic: Resilience and Vulnerability","type":"article-journal","volume":"28"},"uris":["http://www.mendeley.com/documents/?uuid=774eee43-4da6-4cd1-9c01-61dbd6ea672d"]},{"id":"ITEM-2","itemData":{"author":[{"dropping-particle":"","family":"Jajang A. Rohmana","given":"","non-dropping-particle":"","parse-names":false,"suffix":""}],"container-title":"Studia Islamika Indonesian Journal for Islamic Studies","id":"ITEM-2","issue":"1","issued":{"date-parts":[["2021"]]},"page":"179-185","title":"Al-Saja'ir wa Shabakat al-ulama al-Misriyin fi Nusantara: Dirasah fi makhtut \"Bab fi bayan Shurb al-dukhan\"","type":"article-journal","volume":"28"},"uris":["http://www.mendeley.com/documents/?uuid=e5adbb7c-5297-4190-a862-1dfda07ebdb1"]}],"mendeley":{"formattedCitation":"(Jajang A. Rohmana 2021; Laifa Annisa Hendarmin, Ida Rosyidah 2021)","plainTextFormattedCitation":"(Jajang A. Rohmana 2021; Laifa Annisa Hendarmin, Ida Rosyidah 2021)","previouslyFormattedCitation":"(Jajang A. Rohmana 2021; Laifa Annisa Hendarmin, Ida Rosyidah 2021)"},"properties":{"noteIndex":0},"schema":"https://github.com/citation-style-language/schema/raw/master/csl-citation.json"}</w:instrText>
      </w:r>
      <w:r w:rsidR="00406226" w:rsidRPr="004A09B4">
        <w:rPr>
          <w:rFonts w:asciiTheme="majorBidi" w:hAnsiTheme="majorBidi" w:cstheme="majorBidi"/>
          <w:lang w:val="en-US"/>
        </w:rPr>
        <w:fldChar w:fldCharType="separate"/>
      </w:r>
      <w:r w:rsidR="00406226" w:rsidRPr="004A09B4">
        <w:rPr>
          <w:rFonts w:asciiTheme="majorBidi" w:hAnsiTheme="majorBidi" w:cstheme="majorBidi"/>
          <w:noProof/>
          <w:lang w:val="en-US"/>
        </w:rPr>
        <w:t>(Jajang A. Rohmana 2021; Laifa Annisa Hendarmin, Ida Rosyidah 2021)</w:t>
      </w:r>
      <w:r w:rsidR="00406226" w:rsidRPr="004A09B4">
        <w:rPr>
          <w:rFonts w:asciiTheme="majorBidi" w:hAnsiTheme="majorBidi" w:cstheme="majorBidi"/>
          <w:lang w:val="en-US"/>
        </w:rPr>
        <w:fldChar w:fldCharType="end"/>
      </w:r>
      <w:r w:rsidR="00406226" w:rsidRPr="004A09B4">
        <w:rPr>
          <w:rFonts w:asciiTheme="majorBidi" w:hAnsiTheme="majorBidi" w:cstheme="majorBidi"/>
          <w:lang w:val="en-US"/>
        </w:rPr>
        <w:t>.</w:t>
      </w:r>
      <w:r w:rsidRPr="004A09B4">
        <w:rPr>
          <w:rFonts w:asciiTheme="majorBidi" w:hAnsiTheme="majorBidi" w:cstheme="majorBidi"/>
          <w:lang w:val="id-ID"/>
        </w:rPr>
        <w:t xml:space="preserve"> Selanjutnya tentang fungsi akidah, </w:t>
      </w:r>
      <w:proofErr w:type="spellStart"/>
      <w:r w:rsidRPr="004A09B4">
        <w:rPr>
          <w:rFonts w:asciiTheme="majorBidi" w:hAnsiTheme="majorBidi" w:cstheme="majorBidi"/>
          <w:lang w:val="id-ID"/>
        </w:rPr>
        <w:t>Yunahar</w:t>
      </w:r>
      <w:proofErr w:type="spellEnd"/>
      <w:r w:rsidRPr="004A09B4">
        <w:rPr>
          <w:rFonts w:asciiTheme="majorBidi" w:hAnsiTheme="majorBidi" w:cstheme="majorBidi"/>
          <w:lang w:val="id-ID"/>
        </w:rPr>
        <w:t xml:space="preserve"> Ilyas, menyatakan bahwa akidah adalah dasar, fondasi untuk mendirikan bangunan. Semakin tinggi bangunan yang akan didirikan, harus semakin kokoh fondasi  yang dibuat. Kalo fondasinya </w:t>
      </w:r>
      <w:proofErr w:type="spellStart"/>
      <w:r w:rsidRPr="004A09B4">
        <w:rPr>
          <w:rFonts w:asciiTheme="majorBidi" w:hAnsiTheme="majorBidi" w:cstheme="majorBidi"/>
          <w:lang w:val="id-ID"/>
        </w:rPr>
        <w:t>lemahbangunan</w:t>
      </w:r>
      <w:proofErr w:type="spellEnd"/>
      <w:r w:rsidRPr="004A09B4">
        <w:rPr>
          <w:rFonts w:asciiTheme="majorBidi" w:hAnsiTheme="majorBidi" w:cstheme="majorBidi"/>
          <w:lang w:val="id-ID"/>
        </w:rPr>
        <w:t xml:space="preserve"> itu akan cepat ambruk. Tidak ada bangunan tanpa fondasi. Selanjutnya </w:t>
      </w:r>
      <w:proofErr w:type="spellStart"/>
      <w:r w:rsidRPr="004A09B4">
        <w:rPr>
          <w:rFonts w:asciiTheme="majorBidi" w:hAnsiTheme="majorBidi" w:cstheme="majorBidi"/>
          <w:lang w:val="id-ID"/>
        </w:rPr>
        <w:t>Yunahar</w:t>
      </w:r>
      <w:proofErr w:type="spellEnd"/>
      <w:r w:rsidRPr="004A09B4">
        <w:rPr>
          <w:rFonts w:asciiTheme="majorBidi" w:hAnsiTheme="majorBidi" w:cstheme="majorBidi"/>
          <w:lang w:val="id-ID"/>
        </w:rPr>
        <w:t xml:space="preserve"> menyatakan, seseorang yang memiliki </w:t>
      </w:r>
      <w:proofErr w:type="spellStart"/>
      <w:r w:rsidRPr="004A09B4">
        <w:rPr>
          <w:rFonts w:asciiTheme="majorBidi" w:hAnsiTheme="majorBidi" w:cstheme="majorBidi"/>
          <w:lang w:val="id-ID"/>
        </w:rPr>
        <w:t>aqidah</w:t>
      </w:r>
      <w:proofErr w:type="spellEnd"/>
      <w:r w:rsidRPr="004A09B4">
        <w:rPr>
          <w:rFonts w:asciiTheme="majorBidi" w:hAnsiTheme="majorBidi" w:cstheme="majorBidi"/>
          <w:lang w:val="id-ID"/>
        </w:rPr>
        <w:t xml:space="preserve"> yang kuat, pasti akan melaksanakan ibadah dengan tertib, memiliki </w:t>
      </w:r>
      <w:proofErr w:type="spellStart"/>
      <w:r w:rsidRPr="004A09B4">
        <w:rPr>
          <w:rFonts w:asciiTheme="majorBidi" w:hAnsiTheme="majorBidi" w:cstheme="majorBidi"/>
          <w:lang w:val="id-ID"/>
        </w:rPr>
        <w:t>akhkak</w:t>
      </w:r>
      <w:proofErr w:type="spellEnd"/>
      <w:r w:rsidRPr="004A09B4">
        <w:rPr>
          <w:rFonts w:asciiTheme="majorBidi" w:hAnsiTheme="majorBidi" w:cstheme="majorBidi"/>
          <w:lang w:val="id-ID"/>
        </w:rPr>
        <w:t xml:space="preserve"> mulia dan bermuamalah dengan baik. Ibadah seseorang tidak akan diterima oleh Allah </w:t>
      </w:r>
      <w:proofErr w:type="spellStart"/>
      <w:r w:rsidRPr="004A09B4">
        <w:rPr>
          <w:rFonts w:asciiTheme="majorBidi" w:hAnsiTheme="majorBidi" w:cstheme="majorBidi"/>
          <w:lang w:val="id-ID"/>
        </w:rPr>
        <w:t>Swt</w:t>
      </w:r>
      <w:proofErr w:type="spellEnd"/>
      <w:r w:rsidRPr="004A09B4">
        <w:rPr>
          <w:rFonts w:asciiTheme="majorBidi" w:hAnsiTheme="majorBidi" w:cstheme="majorBidi"/>
          <w:lang w:val="id-ID"/>
        </w:rPr>
        <w:t xml:space="preserve"> kalau tidak dilandasi dengan akidah. Seseorang tidaklah dinamai berakhlak mulia bila tidak memiliki </w:t>
      </w:r>
      <w:proofErr w:type="spellStart"/>
      <w:r w:rsidRPr="004A09B4">
        <w:rPr>
          <w:rFonts w:asciiTheme="majorBidi" w:hAnsiTheme="majorBidi" w:cstheme="majorBidi"/>
          <w:lang w:val="id-ID"/>
        </w:rPr>
        <w:t>aqidah</w:t>
      </w:r>
      <w:proofErr w:type="spellEnd"/>
      <w:r w:rsidRPr="004A09B4">
        <w:rPr>
          <w:rFonts w:asciiTheme="majorBidi" w:hAnsiTheme="majorBidi" w:cstheme="majorBidi"/>
          <w:lang w:val="id-ID"/>
        </w:rPr>
        <w:t xml:space="preserve"> yang </w:t>
      </w:r>
      <w:proofErr w:type="spellStart"/>
      <w:r w:rsidRPr="004A09B4">
        <w:rPr>
          <w:rFonts w:asciiTheme="majorBidi" w:hAnsiTheme="majorBidi" w:cstheme="majorBidi"/>
          <w:lang w:val="id-ID"/>
        </w:rPr>
        <w:t>benarh</w:t>
      </w:r>
      <w:proofErr w:type="spellEnd"/>
      <w:r w:rsidRPr="004A09B4">
        <w:rPr>
          <w:rFonts w:asciiTheme="majorBidi" w:hAnsiTheme="majorBidi" w:cstheme="majorBidi"/>
          <w:lang w:val="id-ID"/>
        </w:rPr>
        <w:t xml:space="preserve"> dasar, fondasi untuk mendirikan bangunan</w:t>
      </w:r>
      <w:r w:rsidR="00406226" w:rsidRPr="004A09B4">
        <w:rPr>
          <w:rFonts w:asciiTheme="majorBidi" w:hAnsiTheme="majorBidi" w:cstheme="majorBidi"/>
          <w:lang w:val="en-US"/>
        </w:rPr>
        <w:t xml:space="preserve"> (</w:t>
      </w:r>
      <w:proofErr w:type="spellStart"/>
      <w:r w:rsidR="00406226" w:rsidRPr="004A09B4">
        <w:rPr>
          <w:rFonts w:asciiTheme="majorBidi" w:hAnsiTheme="majorBidi" w:cstheme="majorBidi"/>
          <w:lang w:val="en-US"/>
        </w:rPr>
        <w:t>Yunahar</w:t>
      </w:r>
      <w:proofErr w:type="spellEnd"/>
      <w:r w:rsidR="00406226" w:rsidRPr="004A09B4">
        <w:rPr>
          <w:rFonts w:asciiTheme="majorBidi" w:hAnsiTheme="majorBidi" w:cstheme="majorBidi"/>
          <w:lang w:val="en-US"/>
        </w:rPr>
        <w:t xml:space="preserve"> Ilyas, 1991)</w:t>
      </w:r>
      <w:r w:rsidRPr="004A09B4">
        <w:rPr>
          <w:rFonts w:asciiTheme="majorBidi" w:hAnsiTheme="majorBidi" w:cstheme="majorBidi"/>
          <w:lang w:val="id-ID"/>
        </w:rPr>
        <w:t xml:space="preserve">. </w:t>
      </w:r>
      <w:r w:rsidRPr="004A09B4">
        <w:rPr>
          <w:rFonts w:asciiTheme="majorBidi" w:hAnsiTheme="majorBidi" w:cstheme="majorBidi"/>
          <w:color w:val="FF0000"/>
          <w:lang w:val="id-ID"/>
        </w:rPr>
        <w:t>(5)</w:t>
      </w:r>
      <w:r w:rsidR="00406226" w:rsidRPr="004A09B4">
        <w:rPr>
          <w:rFonts w:asciiTheme="majorBidi" w:hAnsiTheme="majorBidi" w:cstheme="majorBidi"/>
          <w:color w:val="FF0000"/>
          <w:lang w:val="en-US"/>
        </w:rPr>
        <w:t xml:space="preserve"> </w:t>
      </w:r>
      <w:r w:rsidRPr="004A09B4">
        <w:rPr>
          <w:rFonts w:asciiTheme="majorBidi" w:hAnsiTheme="majorBidi" w:cstheme="majorBidi"/>
          <w:bCs/>
          <w:iCs/>
          <w:lang w:val="id-ID"/>
        </w:rPr>
        <w:t xml:space="preserve">Orang yang tidak akan bahagia menurut Rasulullah Muhammad Saw adalah orang yang </w:t>
      </w:r>
      <w:proofErr w:type="spellStart"/>
      <w:r w:rsidRPr="004A09B4">
        <w:rPr>
          <w:rFonts w:asciiTheme="majorBidi" w:hAnsiTheme="majorBidi" w:cstheme="majorBidi"/>
          <w:bCs/>
          <w:i/>
          <w:lang w:val="id-ID"/>
        </w:rPr>
        <w:t>thulul</w:t>
      </w:r>
      <w:proofErr w:type="spellEnd"/>
      <w:r w:rsidRPr="004A09B4">
        <w:rPr>
          <w:rFonts w:asciiTheme="majorBidi" w:hAnsiTheme="majorBidi" w:cstheme="majorBidi"/>
          <w:bCs/>
          <w:i/>
          <w:lang w:val="id-ID"/>
        </w:rPr>
        <w:t xml:space="preserve"> amal</w:t>
      </w:r>
      <w:r w:rsidRPr="004A09B4">
        <w:rPr>
          <w:rFonts w:asciiTheme="majorBidi" w:hAnsiTheme="majorBidi" w:cstheme="majorBidi"/>
          <w:bCs/>
          <w:iCs/>
          <w:lang w:val="id-ID"/>
        </w:rPr>
        <w:t>, orang yang panjang angan-angan dan malas bekerja (</w:t>
      </w:r>
      <w:proofErr w:type="spellStart"/>
      <w:r w:rsidRPr="004A09B4">
        <w:rPr>
          <w:rFonts w:asciiTheme="majorBidi" w:hAnsiTheme="majorBidi" w:cstheme="majorBidi"/>
          <w:bCs/>
          <w:iCs/>
          <w:lang w:val="id-ID"/>
        </w:rPr>
        <w:t>HR.Tirmidzi</w:t>
      </w:r>
      <w:proofErr w:type="spellEnd"/>
      <w:r w:rsidRPr="004A09B4">
        <w:rPr>
          <w:rFonts w:asciiTheme="majorBidi" w:hAnsiTheme="majorBidi" w:cstheme="majorBidi"/>
          <w:bCs/>
          <w:iCs/>
          <w:lang w:val="id-ID"/>
        </w:rPr>
        <w:t xml:space="preserve">). </w:t>
      </w:r>
      <w:r w:rsidRPr="004A09B4">
        <w:rPr>
          <w:rFonts w:asciiTheme="majorBidi" w:hAnsiTheme="majorBidi" w:cstheme="majorBidi"/>
          <w:bCs/>
          <w:iCs/>
          <w:color w:val="FF0000"/>
          <w:lang w:val="id-ID"/>
        </w:rPr>
        <w:t>(6)</w:t>
      </w:r>
      <w:r w:rsidR="00406226" w:rsidRPr="004A09B4">
        <w:rPr>
          <w:rFonts w:asciiTheme="majorBidi" w:hAnsiTheme="majorBidi" w:cstheme="majorBidi"/>
          <w:bCs/>
          <w:iCs/>
          <w:color w:val="FF0000"/>
          <w:lang w:val="en-US"/>
        </w:rPr>
        <w:t xml:space="preserve"> </w:t>
      </w:r>
      <w:r w:rsidRPr="004A09B4">
        <w:rPr>
          <w:rFonts w:asciiTheme="majorBidi" w:hAnsiTheme="majorBidi" w:cstheme="majorBidi"/>
          <w:bCs/>
          <w:iCs/>
          <w:lang w:val="id-ID"/>
        </w:rPr>
        <w:t xml:space="preserve">Sedangkan dalam sabda yang lain Nabi Saw menyatakan bahwa yang membuat bahagia seorang muslim adalah tetangga yang baik, rumah yang lapang, dan kendaraan yang lapang (Hadis riwayat Hakim). </w:t>
      </w:r>
      <w:r w:rsidRPr="004A09B4">
        <w:rPr>
          <w:rFonts w:asciiTheme="majorBidi" w:hAnsiTheme="majorBidi" w:cstheme="majorBidi"/>
          <w:bCs/>
          <w:iCs/>
          <w:color w:val="FF0000"/>
          <w:lang w:val="id-ID"/>
        </w:rPr>
        <w:t>(7)</w:t>
      </w:r>
      <w:r w:rsidR="00406226" w:rsidRPr="004A09B4">
        <w:rPr>
          <w:rFonts w:asciiTheme="majorBidi" w:hAnsiTheme="majorBidi" w:cstheme="majorBidi"/>
          <w:bCs/>
          <w:iCs/>
          <w:color w:val="FF0000"/>
          <w:lang w:val="en-US"/>
        </w:rPr>
        <w:t xml:space="preserve"> </w:t>
      </w:r>
      <w:r w:rsidRPr="004A09B4">
        <w:rPr>
          <w:rFonts w:asciiTheme="majorBidi" w:hAnsiTheme="majorBidi" w:cstheme="majorBidi"/>
          <w:bCs/>
          <w:iCs/>
          <w:lang w:val="id-ID"/>
        </w:rPr>
        <w:t xml:space="preserve">Selanjutnya tentang keselamatan iman anak dalam pembinaan iman anak keluarga, menurut </w:t>
      </w:r>
      <w:r w:rsidRPr="004A09B4">
        <w:rPr>
          <w:rFonts w:asciiTheme="majorBidi" w:hAnsiTheme="majorBidi" w:cstheme="majorBidi"/>
          <w:lang w:val="id-ID"/>
        </w:rPr>
        <w:t xml:space="preserve">Azhar </w:t>
      </w:r>
      <w:proofErr w:type="spellStart"/>
      <w:r w:rsidRPr="004A09B4">
        <w:rPr>
          <w:rFonts w:asciiTheme="majorBidi" w:hAnsiTheme="majorBidi" w:cstheme="majorBidi"/>
          <w:lang w:val="id-ID"/>
        </w:rPr>
        <w:t>Basyir</w:t>
      </w:r>
      <w:proofErr w:type="spellEnd"/>
      <w:r w:rsidRPr="004A09B4">
        <w:rPr>
          <w:rFonts w:asciiTheme="majorBidi" w:hAnsiTheme="majorBidi" w:cstheme="majorBidi"/>
          <w:lang w:val="id-ID"/>
        </w:rPr>
        <w:t xml:space="preserve">, dimulai dari saat memilih jodoh yang seiman dan menghindari nikah beda agama yang cenderung merusak keimanan anak. Azhar </w:t>
      </w:r>
      <w:proofErr w:type="spellStart"/>
      <w:r w:rsidRPr="004A09B4">
        <w:rPr>
          <w:rFonts w:asciiTheme="majorBidi" w:hAnsiTheme="majorBidi" w:cstheme="majorBidi"/>
          <w:lang w:val="id-ID"/>
        </w:rPr>
        <w:t>Basyir</w:t>
      </w:r>
      <w:proofErr w:type="spellEnd"/>
      <w:r w:rsidRPr="004A09B4">
        <w:rPr>
          <w:rFonts w:asciiTheme="majorBidi" w:hAnsiTheme="majorBidi" w:cstheme="majorBidi"/>
          <w:lang w:val="id-ID"/>
        </w:rPr>
        <w:t xml:space="preserve"> menyatakan:</w:t>
      </w:r>
    </w:p>
    <w:p w14:paraId="17717443" w14:textId="2CFDA56C" w:rsidR="00990F7E" w:rsidRPr="004A09B4" w:rsidRDefault="00990F7E" w:rsidP="00990F7E">
      <w:pPr>
        <w:ind w:firstLine="567"/>
        <w:rPr>
          <w:rFonts w:asciiTheme="majorBidi" w:eastAsiaTheme="minorEastAsia" w:hAnsiTheme="majorBidi" w:cstheme="majorBidi"/>
          <w:lang w:val="en-US"/>
        </w:rPr>
      </w:pPr>
      <w:r w:rsidRPr="004A09B4">
        <w:rPr>
          <w:rFonts w:asciiTheme="majorBidi" w:hAnsiTheme="majorBidi" w:cstheme="majorBidi"/>
        </w:rPr>
        <w:t xml:space="preserve">“... </w:t>
      </w:r>
      <w:r w:rsidRPr="004A09B4">
        <w:rPr>
          <w:rFonts w:asciiTheme="majorBidi" w:hAnsiTheme="majorBidi" w:cstheme="majorBidi"/>
          <w:lang w:val="id-ID"/>
        </w:rPr>
        <w:t>d</w:t>
      </w:r>
      <w:r w:rsidRPr="004A09B4">
        <w:rPr>
          <w:rFonts w:asciiTheme="majorBidi" w:hAnsiTheme="majorBidi" w:cstheme="majorBidi"/>
        </w:rPr>
        <w:t>i atas dasar pandangan Islam terhadap manusia itu, dalam hal perkawinan Islam sama sekali tidak mempersoalkan faktor-faktor perbedaan keturunan, bangsa atau kewarganegaraan. Yang menjadi persoalan hanyalah faktor perbedaan agama. Islam menentukan bahwa keselamatan keyakinan agama harus lebih diutamakan daripada kesenangan-kesenangan duniawi. Lebih-lebih dalam hubungan perkawinan yang merupakan batu dasar pembinaan rumah tangga, keluarga dan masyarakat, faktor keyakinan agama benar-benar ditonjolkan. Penonjolan faktor-faktor keyakinan agama dalam hak perkawinan ini dapat diketahui dengan jelas dari petunjuk Nabi Muhammad saw. tentang hal memilih jodoh sebagai berikut:</w:t>
      </w:r>
      <w:r w:rsidRPr="004A09B4">
        <w:rPr>
          <w:rFonts w:asciiTheme="majorBidi" w:hAnsiTheme="majorBidi" w:cstheme="majorBidi"/>
          <w:lang w:val="id-ID"/>
        </w:rPr>
        <w:t xml:space="preserve"> </w:t>
      </w:r>
      <w:r w:rsidRPr="004A09B4">
        <w:rPr>
          <w:rFonts w:asciiTheme="majorBidi" w:hAnsiTheme="majorBidi" w:cstheme="majorBidi"/>
        </w:rPr>
        <w:t>Nabi bersabda: “Wanita dikawini karena pertimbangan-pertimbangan empat faktor: karena kekayaannya, karena keturunan dan pangkatnya, karena kecantikannya dan karena keyakinan agamanya. Utamakanlah pilihan di atas pertimbangan faktor keyakinan agamanya kamu pasti beruntung”. (H.R. Al-Bukhari dan Muslim dari Abu Hurairah r.a)</w:t>
      </w:r>
      <w:r w:rsidRPr="004A09B4">
        <w:rPr>
          <w:rFonts w:asciiTheme="majorBidi" w:hAnsiTheme="majorBidi" w:cstheme="majorBidi"/>
          <w:lang w:val="id-ID"/>
        </w:rPr>
        <w:t>”</w:t>
      </w:r>
      <w:r w:rsidR="00406226" w:rsidRPr="004A09B4">
        <w:rPr>
          <w:rFonts w:asciiTheme="majorBidi" w:hAnsiTheme="majorBidi" w:cstheme="majorBidi"/>
          <w:lang w:val="en-US"/>
        </w:rPr>
        <w:t xml:space="preserve"> (Ibid, 1991).</w:t>
      </w:r>
    </w:p>
    <w:p w14:paraId="0AE12D55" w14:textId="77777777" w:rsidR="00990F7E" w:rsidRPr="004A09B4" w:rsidRDefault="00990F7E" w:rsidP="00990F7E">
      <w:pPr>
        <w:ind w:firstLine="567"/>
        <w:rPr>
          <w:rFonts w:asciiTheme="majorBidi" w:hAnsiTheme="majorBidi" w:cstheme="majorBidi"/>
          <w:lang w:val="id-ID"/>
        </w:rPr>
      </w:pPr>
      <w:r w:rsidRPr="004A09B4">
        <w:rPr>
          <w:rFonts w:asciiTheme="majorBidi" w:hAnsiTheme="majorBidi" w:cstheme="majorBidi"/>
        </w:rPr>
        <w:lastRenderedPageBreak/>
        <w:t>Selanjutnya tentang larangan menikahi wanita musyrik,</w:t>
      </w:r>
      <w:r w:rsidRPr="004A09B4">
        <w:rPr>
          <w:rFonts w:asciiTheme="majorBidi" w:hAnsiTheme="majorBidi" w:cstheme="majorBidi"/>
          <w:lang w:val="id-ID"/>
        </w:rPr>
        <w:t xml:space="preserve"> dan</w:t>
      </w:r>
      <w:r w:rsidRPr="004A09B4">
        <w:rPr>
          <w:rFonts w:asciiTheme="majorBidi" w:hAnsiTheme="majorBidi" w:cstheme="majorBidi"/>
        </w:rPr>
        <w:t xml:space="preserve"> muslimah nikah dengan laki-laki non muslim, Azhar Basyir menyatakan:</w:t>
      </w:r>
    </w:p>
    <w:p w14:paraId="39E8442D" w14:textId="61AE15EC" w:rsidR="00990F7E" w:rsidRPr="004A09B4" w:rsidRDefault="00990F7E" w:rsidP="00990F7E">
      <w:pPr>
        <w:ind w:firstLine="426"/>
        <w:rPr>
          <w:rFonts w:asciiTheme="majorBidi" w:eastAsiaTheme="minorEastAsia" w:hAnsiTheme="majorBidi" w:cstheme="majorBidi"/>
          <w:lang w:val="en-US"/>
        </w:rPr>
      </w:pPr>
      <w:r w:rsidRPr="004A09B4">
        <w:rPr>
          <w:rFonts w:asciiTheme="majorBidi" w:hAnsiTheme="majorBidi" w:cstheme="majorBidi"/>
        </w:rPr>
        <w:t>“... Islam melarang perkawinan perempuan muslimah dengan laki-laki non-muslim itu dengan pertimbangan keselamatan agama perempuan yang beragama Islam, jangan sampai agamanya tanggal karena pengaruh suaminya. Demikian pula anak-anak yang mereka peroleh dari perkawinan itu akan lebih tertarik kepada keyakinan hidup atau agama ayah yang non-muslim itu.”</w:t>
      </w:r>
      <w:r w:rsidR="00406226" w:rsidRPr="004A09B4">
        <w:rPr>
          <w:rFonts w:asciiTheme="majorBidi" w:hAnsiTheme="majorBidi" w:cstheme="majorBidi"/>
          <w:lang w:val="en-US"/>
        </w:rPr>
        <w:t xml:space="preserve"> (Ibid, 1991).</w:t>
      </w:r>
    </w:p>
    <w:p w14:paraId="46008559" w14:textId="191C1C5F" w:rsidR="00990F7E" w:rsidRPr="004A09B4" w:rsidRDefault="00990F7E" w:rsidP="00990F7E">
      <w:pPr>
        <w:ind w:firstLine="426"/>
        <w:rPr>
          <w:rFonts w:asciiTheme="majorBidi" w:hAnsiTheme="majorBidi" w:cstheme="majorBidi"/>
        </w:rPr>
      </w:pPr>
      <w:r w:rsidRPr="004A09B4">
        <w:rPr>
          <w:rFonts w:asciiTheme="majorBidi" w:hAnsiTheme="majorBidi" w:cstheme="majorBidi"/>
          <w:lang w:val="id-ID"/>
        </w:rPr>
        <w:t>Senada dengan</w:t>
      </w:r>
      <w:r w:rsidRPr="004A09B4">
        <w:rPr>
          <w:rFonts w:asciiTheme="majorBidi" w:hAnsiTheme="majorBidi" w:cstheme="majorBidi"/>
        </w:rPr>
        <w:t xml:space="preserve"> Azhar Basyir, </w:t>
      </w:r>
      <w:r w:rsidRPr="004A09B4">
        <w:rPr>
          <w:rFonts w:asciiTheme="majorBidi" w:hAnsiTheme="majorBidi" w:cstheme="majorBidi"/>
          <w:color w:val="FF0000"/>
          <w:lang w:val="id-ID"/>
        </w:rPr>
        <w:t>(8)</w:t>
      </w:r>
      <w:r w:rsidR="00BB3EBF" w:rsidRPr="004A09B4">
        <w:rPr>
          <w:rFonts w:asciiTheme="majorBidi" w:hAnsiTheme="majorBidi" w:cstheme="majorBidi"/>
          <w:color w:val="FF0000"/>
          <w:lang w:val="en-US"/>
        </w:rPr>
        <w:t xml:space="preserve"> </w:t>
      </w:r>
      <w:r w:rsidRPr="004A09B4">
        <w:rPr>
          <w:rFonts w:asciiTheme="majorBidi" w:hAnsiTheme="majorBidi" w:cstheme="majorBidi"/>
        </w:rPr>
        <w:t xml:space="preserve">Purwo Hadiwardoyo. </w:t>
      </w:r>
      <w:r w:rsidRPr="004A09B4">
        <w:rPr>
          <w:rFonts w:asciiTheme="majorBidi" w:hAnsiTheme="majorBidi" w:cstheme="majorBidi"/>
          <w:lang w:val="id-ID"/>
        </w:rPr>
        <w:t>b</w:t>
      </w:r>
      <w:r w:rsidRPr="004A09B4">
        <w:rPr>
          <w:rFonts w:asciiTheme="majorBidi" w:hAnsiTheme="majorBidi" w:cstheme="majorBidi"/>
        </w:rPr>
        <w:t>uku yang terbit tahun 1990 merupakan buku yang membahas secara komparasi. Buku yang diterbitkan oleh penerbit Kanisius ini membeberkan kesamaan dan perbedaan secara obyektif antara pandangan Islam dan pandangan Katholik tentang perkawinan</w:t>
      </w:r>
      <w:r w:rsidRPr="004A09B4">
        <w:rPr>
          <w:rFonts w:asciiTheme="majorBidi" w:hAnsiTheme="majorBidi" w:cstheme="majorBidi"/>
          <w:lang w:val="id-ID"/>
        </w:rPr>
        <w:t xml:space="preserve"> </w:t>
      </w:r>
      <w:r w:rsidRPr="004A09B4">
        <w:rPr>
          <w:rFonts w:asciiTheme="majorBidi" w:hAnsiTheme="majorBidi" w:cstheme="majorBidi"/>
        </w:rPr>
        <w:t xml:space="preserve">serta implikasinya </w:t>
      </w:r>
      <w:r w:rsidRPr="004A09B4">
        <w:rPr>
          <w:rFonts w:asciiTheme="majorBidi" w:hAnsiTheme="majorBidi" w:cstheme="majorBidi"/>
          <w:lang w:val="id-ID"/>
        </w:rPr>
        <w:t>terhadap pembinaan iman bagi keluarga.</w:t>
      </w:r>
      <w:r w:rsidRPr="004A09B4">
        <w:rPr>
          <w:rFonts w:asciiTheme="majorBidi" w:hAnsiTheme="majorBidi" w:cstheme="majorBidi"/>
        </w:rPr>
        <w:t xml:space="preserve"> Purwo Hadi Wardoyo, mengkhawatirkan bila perkawinan </w:t>
      </w:r>
      <w:r w:rsidRPr="004A09B4">
        <w:rPr>
          <w:rFonts w:asciiTheme="majorBidi" w:hAnsiTheme="majorBidi" w:cstheme="majorBidi"/>
          <w:lang w:val="id-ID"/>
        </w:rPr>
        <w:t xml:space="preserve">campur </w:t>
      </w:r>
      <w:r w:rsidRPr="004A09B4">
        <w:rPr>
          <w:rFonts w:asciiTheme="majorBidi" w:hAnsiTheme="majorBidi" w:cstheme="majorBidi"/>
        </w:rPr>
        <w:t>beda agama itu terjadi, dengan menyatakan :</w:t>
      </w:r>
    </w:p>
    <w:p w14:paraId="6A3667D1" w14:textId="4A1580FF" w:rsidR="00990F7E" w:rsidRPr="004A09B4" w:rsidRDefault="00990F7E" w:rsidP="00990F7E">
      <w:pPr>
        <w:ind w:firstLine="426"/>
        <w:rPr>
          <w:rFonts w:asciiTheme="majorBidi" w:eastAsiaTheme="minorEastAsia" w:hAnsiTheme="majorBidi" w:cstheme="majorBidi"/>
          <w:lang w:val="en-US"/>
        </w:rPr>
      </w:pPr>
      <w:r w:rsidRPr="004A09B4">
        <w:rPr>
          <w:rFonts w:asciiTheme="majorBidi" w:hAnsiTheme="majorBidi" w:cstheme="majorBidi"/>
        </w:rPr>
        <w:t>“…. Di sisi lain perkawinan ini juga sangat rentan dan mengandung resiko besar, justru karena terdapat dua panutan di bawah satu atap, yang sekalipun persamaanya, terdapat perbedaan yang mendasar”</w:t>
      </w:r>
      <w:r w:rsidR="00406226" w:rsidRPr="004A09B4">
        <w:rPr>
          <w:rFonts w:asciiTheme="majorBidi" w:hAnsiTheme="majorBidi" w:cstheme="majorBidi"/>
          <w:lang w:val="en-US"/>
        </w:rPr>
        <w:t xml:space="preserve"> (Ibid, 1991).</w:t>
      </w:r>
    </w:p>
    <w:p w14:paraId="75D74FA2" w14:textId="70C38D99" w:rsidR="00990F7E" w:rsidRPr="004A09B4" w:rsidRDefault="00990F7E" w:rsidP="00990F7E">
      <w:pPr>
        <w:ind w:firstLine="426"/>
        <w:rPr>
          <w:rFonts w:asciiTheme="majorBidi" w:hAnsiTheme="majorBidi" w:cstheme="majorBidi"/>
        </w:rPr>
      </w:pPr>
      <w:r w:rsidRPr="004A09B4">
        <w:rPr>
          <w:rFonts w:asciiTheme="majorBidi" w:hAnsiTheme="majorBidi" w:cstheme="majorBidi"/>
          <w:lang w:val="id-ID"/>
        </w:rPr>
        <w:t>Kekhawatiran terhadap keselamatan iman anak dibahas juga dalam</w:t>
      </w:r>
      <w:r w:rsidRPr="004A09B4">
        <w:rPr>
          <w:rFonts w:asciiTheme="majorBidi" w:hAnsiTheme="majorBidi" w:cstheme="majorBidi"/>
        </w:rPr>
        <w:t xml:space="preserve"> buku karya </w:t>
      </w:r>
      <w:r w:rsidRPr="004A09B4">
        <w:rPr>
          <w:rFonts w:asciiTheme="majorBidi" w:hAnsiTheme="majorBidi" w:cstheme="majorBidi"/>
          <w:color w:val="FF0000"/>
          <w:lang w:val="id-ID"/>
        </w:rPr>
        <w:t>(9)</w:t>
      </w:r>
      <w:r w:rsidR="00BB3EBF" w:rsidRPr="004A09B4">
        <w:rPr>
          <w:rFonts w:asciiTheme="majorBidi" w:hAnsiTheme="majorBidi" w:cstheme="majorBidi"/>
          <w:color w:val="FF0000"/>
          <w:lang w:val="en-US"/>
        </w:rPr>
        <w:t xml:space="preserve"> </w:t>
      </w:r>
      <w:r w:rsidRPr="004A09B4">
        <w:rPr>
          <w:rFonts w:asciiTheme="majorBidi" w:hAnsiTheme="majorBidi" w:cstheme="majorBidi"/>
        </w:rPr>
        <w:t xml:space="preserve">Agung Prihartana  </w:t>
      </w:r>
      <w:r w:rsidRPr="004A09B4">
        <w:rPr>
          <w:rFonts w:asciiTheme="majorBidi" w:hAnsiTheme="majorBidi" w:cstheme="majorBidi"/>
          <w:i/>
          <w:iCs/>
        </w:rPr>
        <w:t>Pendidikan Iman Anak Dalam Keluarga Kawin Campur Beda Agama</w:t>
      </w:r>
      <w:r w:rsidRPr="004A09B4">
        <w:rPr>
          <w:rFonts w:asciiTheme="majorBidi" w:hAnsiTheme="majorBidi" w:cstheme="majorBidi"/>
          <w:i/>
          <w:iCs/>
          <w:lang w:val="id-ID"/>
        </w:rPr>
        <w:t>, beliau</w:t>
      </w:r>
      <w:r w:rsidRPr="004A09B4">
        <w:rPr>
          <w:rFonts w:asciiTheme="majorBidi" w:hAnsiTheme="majorBidi" w:cstheme="majorBidi"/>
        </w:rPr>
        <w:t xml:space="preserve"> menyatakan: </w:t>
      </w:r>
    </w:p>
    <w:p w14:paraId="6016E54C" w14:textId="363014D7" w:rsidR="00990F7E" w:rsidRPr="004A09B4" w:rsidRDefault="00990F7E" w:rsidP="00990F7E">
      <w:pPr>
        <w:pStyle w:val="Heading4"/>
        <w:ind w:left="284" w:firstLine="0"/>
        <w:jc w:val="both"/>
        <w:rPr>
          <w:rFonts w:asciiTheme="majorBidi" w:eastAsiaTheme="minorEastAsia" w:hAnsiTheme="majorBidi" w:cstheme="majorBidi"/>
          <w:b/>
          <w:bCs/>
          <w:i w:val="0"/>
          <w:iCs/>
          <w:lang w:val="en-US"/>
        </w:rPr>
      </w:pPr>
      <w:r w:rsidRPr="004A09B4">
        <w:rPr>
          <w:rFonts w:asciiTheme="majorBidi" w:hAnsiTheme="majorBidi" w:cstheme="majorBidi"/>
          <w:i w:val="0"/>
        </w:rPr>
        <w:t>“...</w:t>
      </w:r>
      <w:r w:rsidRPr="004A09B4">
        <w:rPr>
          <w:rFonts w:asciiTheme="majorBidi" w:hAnsiTheme="majorBidi" w:cstheme="majorBidi"/>
          <w:i w:val="0"/>
          <w:lang w:val="id-ID"/>
        </w:rPr>
        <w:t>m</w:t>
      </w:r>
      <w:r w:rsidRPr="004A09B4">
        <w:rPr>
          <w:rFonts w:asciiTheme="majorBidi" w:hAnsiTheme="majorBidi" w:cstheme="majorBidi"/>
          <w:i w:val="0"/>
        </w:rPr>
        <w:t>asalah pendidikan iman anak dalam keluarga kawin campur menjadi persoalan rumit dan dilematis. Mereka berada di tengah-tengah ketegangan antara melaksanakan tanggung jawab untuk memberikan pembinaan iman kepada anak dan memahami makna kebebasan agama”</w:t>
      </w:r>
      <w:r w:rsidR="00406226" w:rsidRPr="004A09B4">
        <w:rPr>
          <w:rFonts w:asciiTheme="majorBidi" w:hAnsiTheme="majorBidi" w:cstheme="majorBidi"/>
          <w:i w:val="0"/>
          <w:lang w:val="en-US"/>
        </w:rPr>
        <w:t xml:space="preserve"> (Ibid, 1991).</w:t>
      </w:r>
    </w:p>
    <w:p w14:paraId="42C263E5" w14:textId="77777777" w:rsidR="00990F7E" w:rsidRPr="004A09B4" w:rsidRDefault="00990F7E" w:rsidP="00990F7E">
      <w:pPr>
        <w:ind w:firstLine="0"/>
        <w:rPr>
          <w:rFonts w:asciiTheme="majorBidi" w:hAnsiTheme="majorBidi" w:cstheme="majorBidi"/>
          <w:lang w:val="id-ID"/>
        </w:rPr>
      </w:pPr>
      <w:r w:rsidRPr="004A09B4">
        <w:rPr>
          <w:rFonts w:asciiTheme="majorBidi" w:hAnsiTheme="majorBidi" w:cstheme="majorBidi"/>
        </w:rPr>
        <w:t xml:space="preserve">Selanjutnya </w:t>
      </w:r>
      <w:r w:rsidRPr="004A09B4">
        <w:rPr>
          <w:rFonts w:asciiTheme="majorBidi" w:hAnsiTheme="majorBidi" w:cstheme="majorBidi"/>
          <w:lang w:val="id-ID"/>
        </w:rPr>
        <w:t>Agung</w:t>
      </w:r>
      <w:r w:rsidRPr="004A09B4">
        <w:rPr>
          <w:rFonts w:asciiTheme="majorBidi" w:hAnsiTheme="majorBidi" w:cstheme="majorBidi"/>
        </w:rPr>
        <w:t xml:space="preserve"> menyatakan:</w:t>
      </w:r>
    </w:p>
    <w:p w14:paraId="4501AD52" w14:textId="1F4B3857" w:rsidR="00990F7E" w:rsidRPr="004A09B4" w:rsidRDefault="00990F7E" w:rsidP="00990F7E">
      <w:pPr>
        <w:ind w:left="426" w:firstLine="720"/>
        <w:rPr>
          <w:rFonts w:asciiTheme="majorBidi" w:eastAsiaTheme="minorEastAsia" w:hAnsiTheme="majorBidi" w:cstheme="majorBidi"/>
          <w:lang w:val="en-US"/>
        </w:rPr>
      </w:pPr>
      <w:r w:rsidRPr="004A09B4">
        <w:rPr>
          <w:rFonts w:asciiTheme="majorBidi" w:hAnsiTheme="majorBidi" w:cstheme="majorBidi"/>
        </w:rPr>
        <w:t xml:space="preserve">“... </w:t>
      </w:r>
      <w:r w:rsidRPr="004A09B4">
        <w:rPr>
          <w:rFonts w:asciiTheme="majorBidi" w:hAnsiTheme="majorBidi" w:cstheme="majorBidi"/>
          <w:lang w:val="id-ID"/>
        </w:rPr>
        <w:t>d</w:t>
      </w:r>
      <w:r w:rsidRPr="004A09B4">
        <w:rPr>
          <w:rFonts w:asciiTheme="majorBidi" w:hAnsiTheme="majorBidi" w:cstheme="majorBidi"/>
        </w:rPr>
        <w:t xml:space="preserve">alam ketegangan </w:t>
      </w:r>
      <w:r w:rsidRPr="004A09B4">
        <w:rPr>
          <w:rFonts w:asciiTheme="majorBidi" w:hAnsiTheme="majorBidi" w:cstheme="majorBidi"/>
          <w:lang w:val="id-ID"/>
        </w:rPr>
        <w:t xml:space="preserve">keluarga beda agama </w:t>
      </w:r>
      <w:r w:rsidRPr="004A09B4">
        <w:rPr>
          <w:rFonts w:asciiTheme="majorBidi" w:hAnsiTheme="majorBidi" w:cstheme="majorBidi"/>
        </w:rPr>
        <w:t>itu, akhirnya mereka</w:t>
      </w:r>
      <w:r w:rsidRPr="004A09B4">
        <w:rPr>
          <w:rFonts w:asciiTheme="majorBidi" w:hAnsiTheme="majorBidi" w:cstheme="majorBidi"/>
          <w:lang w:val="id-ID"/>
        </w:rPr>
        <w:t xml:space="preserve"> </w:t>
      </w:r>
      <w:r w:rsidRPr="004A09B4">
        <w:rPr>
          <w:rFonts w:asciiTheme="majorBidi" w:hAnsiTheme="majorBidi" w:cstheme="majorBidi"/>
        </w:rPr>
        <w:t>memutuskan untuk memberikan kebebasan pada si anak memilih agama dan iman kepercayaannya sendiri. Mereka berfikiran bahwa biarlah anak memilih iman tertentu secara bebas dan sesuai dengan keinginannya sendiri. Suami istri tersebut menghindari konflik antar mereka dengan membiarkan”</w:t>
      </w:r>
      <w:r w:rsidR="00406226" w:rsidRPr="004A09B4">
        <w:rPr>
          <w:rFonts w:asciiTheme="majorBidi" w:hAnsiTheme="majorBidi" w:cstheme="majorBidi"/>
          <w:lang w:val="en-US"/>
        </w:rPr>
        <w:t xml:space="preserve"> (Ibid, 1991).</w:t>
      </w:r>
      <w:r w:rsidRPr="004A09B4">
        <w:rPr>
          <w:rFonts w:asciiTheme="majorBidi" w:hAnsiTheme="majorBidi" w:cstheme="majorBidi"/>
          <w:lang w:val="id-ID"/>
        </w:rPr>
        <w:t xml:space="preserve"> </w:t>
      </w:r>
      <w:r w:rsidRPr="004A09B4">
        <w:rPr>
          <w:rFonts w:asciiTheme="majorBidi" w:hAnsiTheme="majorBidi" w:cstheme="majorBidi"/>
        </w:rPr>
        <w:t>“... Apakah sikap dan keputusan mereka itu tepat? Bagaimanakah tanggung Jawab mereka sebagai orang tua yang beriman dan menjadi pendidik utama dan pertama bagi anak-anak, jika mereka mengambil keputusan sendiri seperti itu?”</w:t>
      </w:r>
      <w:r w:rsidR="00406226" w:rsidRPr="004A09B4">
        <w:rPr>
          <w:rFonts w:asciiTheme="majorBidi" w:hAnsiTheme="majorBidi" w:cstheme="majorBidi"/>
          <w:lang w:val="en-US"/>
        </w:rPr>
        <w:t xml:space="preserve"> (Ibid, 1991).</w:t>
      </w:r>
    </w:p>
    <w:p w14:paraId="2DDB6EA4" w14:textId="5982249D" w:rsidR="00990F7E" w:rsidRPr="004A09B4" w:rsidRDefault="00990F7E" w:rsidP="00990F7E">
      <w:pPr>
        <w:ind w:left="426" w:firstLine="720"/>
        <w:rPr>
          <w:rFonts w:asciiTheme="majorBidi" w:hAnsiTheme="majorBidi" w:cstheme="majorBidi"/>
        </w:rPr>
      </w:pPr>
      <w:r w:rsidRPr="004A09B4">
        <w:rPr>
          <w:rFonts w:asciiTheme="majorBidi" w:hAnsiTheme="majorBidi" w:cstheme="majorBidi"/>
          <w:lang w:val="id-ID"/>
        </w:rPr>
        <w:t xml:space="preserve">Berkaitan dengan </w:t>
      </w:r>
      <w:r w:rsidRPr="004A09B4">
        <w:rPr>
          <w:rFonts w:asciiTheme="majorBidi" w:hAnsiTheme="majorBidi" w:cstheme="majorBidi"/>
        </w:rPr>
        <w:t>pendidikan iman anak dalam keluarga adalah hal utama keberadaan dan</w:t>
      </w:r>
      <w:r w:rsidRPr="004A09B4">
        <w:rPr>
          <w:rFonts w:asciiTheme="majorBidi" w:hAnsiTheme="majorBidi" w:cstheme="majorBidi"/>
          <w:lang w:val="id-ID"/>
        </w:rPr>
        <w:t xml:space="preserve"> </w:t>
      </w:r>
      <w:r w:rsidRPr="004A09B4">
        <w:rPr>
          <w:rFonts w:asciiTheme="majorBidi" w:hAnsiTheme="majorBidi" w:cstheme="majorBidi"/>
        </w:rPr>
        <w:t>urgensinya</w:t>
      </w:r>
      <w:r w:rsidRPr="004A09B4">
        <w:rPr>
          <w:rFonts w:asciiTheme="majorBidi" w:hAnsiTheme="majorBidi" w:cstheme="majorBidi"/>
          <w:lang w:val="id-ID"/>
        </w:rPr>
        <w:t>,</w:t>
      </w:r>
      <w:r w:rsidRPr="004A09B4">
        <w:rPr>
          <w:rFonts w:asciiTheme="majorBidi" w:hAnsiTheme="majorBidi" w:cstheme="majorBidi"/>
        </w:rPr>
        <w:t xml:space="preserve"> </w:t>
      </w:r>
      <w:r w:rsidRPr="004A09B4">
        <w:rPr>
          <w:rFonts w:asciiTheme="majorBidi" w:hAnsiTheme="majorBidi" w:cstheme="majorBidi"/>
          <w:color w:val="FF0000"/>
          <w:lang w:val="id-ID"/>
        </w:rPr>
        <w:t>(10)</w:t>
      </w:r>
      <w:r w:rsidR="00BB3EBF" w:rsidRPr="004A09B4">
        <w:rPr>
          <w:rFonts w:asciiTheme="majorBidi" w:hAnsiTheme="majorBidi" w:cstheme="majorBidi"/>
          <w:color w:val="FF0000"/>
          <w:lang w:val="en-US"/>
        </w:rPr>
        <w:t xml:space="preserve"> </w:t>
      </w:r>
      <w:r w:rsidRPr="004A09B4">
        <w:rPr>
          <w:rFonts w:asciiTheme="majorBidi" w:hAnsiTheme="majorBidi" w:cstheme="majorBidi"/>
        </w:rPr>
        <w:t>Ahmad Tafsir menjelaskan:</w:t>
      </w:r>
    </w:p>
    <w:p w14:paraId="19F84AD2" w14:textId="34D4093A" w:rsidR="00990F7E" w:rsidRPr="004A09B4" w:rsidRDefault="00990F7E" w:rsidP="00990F7E">
      <w:pPr>
        <w:ind w:left="851"/>
        <w:rPr>
          <w:rFonts w:asciiTheme="majorBidi" w:eastAsiaTheme="minorEastAsia" w:hAnsiTheme="majorBidi" w:cstheme="majorBidi"/>
          <w:lang w:val="en-US"/>
        </w:rPr>
      </w:pPr>
      <w:r w:rsidRPr="004A09B4">
        <w:rPr>
          <w:rFonts w:asciiTheme="majorBidi" w:hAnsiTheme="majorBidi" w:cstheme="majorBidi"/>
        </w:rPr>
        <w:t>“Jarang orang menyadari bahwa kunci pendidikan terletak pada pendidikan agama di sekolah, dan kunci pendidikan agama di sekolah terletak pada pen</w:t>
      </w:r>
      <w:r w:rsidRPr="004A09B4">
        <w:rPr>
          <w:rFonts w:asciiTheme="majorBidi" w:hAnsiTheme="majorBidi" w:cstheme="majorBidi"/>
        </w:rPr>
        <w:softHyphen/>
        <w:t>didikan agama dalam rumah tangga. Kunci pendidikan agama dalam rumah tangga itu ialah mendidik anak menghormati Allah, orang tua, dan guru. Kun</w:t>
      </w:r>
      <w:r w:rsidRPr="004A09B4">
        <w:rPr>
          <w:rFonts w:asciiTheme="majorBidi" w:hAnsiTheme="majorBidi" w:cstheme="majorBidi"/>
        </w:rPr>
        <w:softHyphen/>
        <w:t xml:space="preserve">ci menghormati Allah, orang tua, dan guru terletak dalam iman kepada </w:t>
      </w:r>
      <w:r w:rsidRPr="004A09B4">
        <w:rPr>
          <w:rFonts w:asciiTheme="majorBidi" w:hAnsiTheme="majorBidi" w:cstheme="majorBidi"/>
          <w:iCs/>
        </w:rPr>
        <w:t>Allah</w:t>
      </w:r>
      <w:r w:rsidRPr="004A09B4">
        <w:rPr>
          <w:rFonts w:asciiTheme="majorBidi" w:hAnsiTheme="majorBidi" w:cstheme="majorBidi"/>
          <w:i/>
        </w:rPr>
        <w:t xml:space="preserve">. </w:t>
      </w:r>
      <w:r w:rsidRPr="004A09B4">
        <w:rPr>
          <w:rFonts w:asciiTheme="majorBidi" w:hAnsiTheme="majorBidi" w:cstheme="majorBidi"/>
        </w:rPr>
        <w:t>Kegagalan pendidikan sebenarnya terletak pada kurang hormatnya anak-</w:t>
      </w:r>
      <w:r w:rsidRPr="004A09B4">
        <w:rPr>
          <w:rFonts w:asciiTheme="majorBidi" w:hAnsiTheme="majorBidi" w:cstheme="majorBidi"/>
        </w:rPr>
        <w:softHyphen/>
        <w:t>anak kepada gurunya, guru kurang berwibawa. Kurang berwibawanya guru dapat disebabkan oleh berbagai hal, dan yang paling utama ialah kepribadian guru itu sendiri. Kepribadian yang kuat terutama sekali dibentuk oleh keimanan yang kuat. Jadi, tetap saja kuncinya dalam iman</w:t>
      </w:r>
      <w:r w:rsidR="00BB3EBF" w:rsidRPr="004A09B4">
        <w:rPr>
          <w:rFonts w:asciiTheme="majorBidi" w:hAnsiTheme="majorBidi" w:cstheme="majorBidi"/>
          <w:lang w:val="en-US"/>
        </w:rPr>
        <w:t xml:space="preserve"> (Ahmad Tafsir, 2008).</w:t>
      </w:r>
    </w:p>
    <w:p w14:paraId="7961453D" w14:textId="712087E6" w:rsidR="00990F7E" w:rsidRPr="004A09B4" w:rsidRDefault="00990F7E" w:rsidP="00990F7E">
      <w:pPr>
        <w:ind w:left="426" w:firstLine="567"/>
        <w:rPr>
          <w:rFonts w:asciiTheme="majorBidi" w:hAnsiTheme="majorBidi" w:cstheme="majorBidi"/>
          <w:lang w:val="id-ID"/>
        </w:rPr>
      </w:pPr>
      <w:r w:rsidRPr="004A09B4">
        <w:rPr>
          <w:rFonts w:asciiTheme="majorBidi" w:hAnsiTheme="majorBidi" w:cstheme="majorBidi"/>
          <w:lang w:val="id-ID"/>
        </w:rPr>
        <w:t xml:space="preserve">Berbeda dengan Ahmad Tafsir tentang pentingnya pembentukan iman anak, Zakiyah Daradjat menyatakan bahwa </w:t>
      </w:r>
      <w:r w:rsidRPr="004A09B4">
        <w:rPr>
          <w:rFonts w:asciiTheme="majorBidi" w:hAnsiTheme="majorBidi" w:cstheme="majorBidi"/>
        </w:rPr>
        <w:t>Iman ialah rasa, bukan pengertian. Iman yang sebenarnya bukan terletak pada mengerti, melainkan pada rasa iman. Tegasnya, rasa selalu melihat Allah atau dilihat Allah. Kondisi begini sama sekali tidak bisa diterangkan dan di</w:t>
      </w:r>
      <w:r w:rsidRPr="004A09B4">
        <w:rPr>
          <w:rFonts w:asciiTheme="majorBidi" w:hAnsiTheme="majorBidi" w:cstheme="majorBidi"/>
        </w:rPr>
        <w:softHyphen/>
        <w:t>pahami dengan akal yang ada di kepala.</w:t>
      </w:r>
      <w:r w:rsidRPr="004A09B4">
        <w:rPr>
          <w:rFonts w:asciiTheme="majorBidi" w:hAnsiTheme="majorBidi" w:cstheme="majorBidi"/>
          <w:lang w:val="en-US"/>
        </w:rPr>
        <w:t xml:space="preserve"> </w:t>
      </w:r>
      <w:r w:rsidRPr="004A09B4">
        <w:rPr>
          <w:rFonts w:asciiTheme="majorBidi" w:hAnsiTheme="majorBidi" w:cstheme="majorBidi"/>
          <w:lang w:val="id-ID"/>
        </w:rPr>
        <w:t xml:space="preserve">Pengajaran agama selama ini kebanyakan mengisi pengertian. misalnya ialah siswa mengerti bahwa Tuhan itu maha mengetahui, tetapi mereka tetap saja berani berbohong. </w:t>
      </w:r>
      <w:r w:rsidRPr="004A09B4">
        <w:rPr>
          <w:rFonts w:asciiTheme="majorBidi" w:hAnsiTheme="majorBidi" w:cstheme="majorBidi"/>
        </w:rPr>
        <w:t>Siswa tahu apa iman, tetapi mereka belum beriman.</w:t>
      </w:r>
      <w:r w:rsidRPr="004A09B4">
        <w:rPr>
          <w:rFonts w:asciiTheme="majorBidi" w:hAnsiTheme="majorBidi" w:cstheme="majorBidi"/>
          <w:lang w:val="en-US"/>
        </w:rPr>
        <w:t xml:space="preserve"> </w:t>
      </w:r>
      <w:r w:rsidRPr="004A09B4">
        <w:rPr>
          <w:rFonts w:asciiTheme="majorBidi" w:hAnsiTheme="majorBidi" w:cstheme="majorBidi"/>
        </w:rPr>
        <w:t>Pendidikan di rumah yang se</w:t>
      </w:r>
      <w:r w:rsidRPr="004A09B4">
        <w:rPr>
          <w:rFonts w:asciiTheme="majorBidi" w:hAnsiTheme="majorBidi" w:cstheme="majorBidi"/>
        </w:rPr>
        <w:softHyphen/>
        <w:t>sungguhnya paling dapat diandalkan untuk membina hati, membina rasa bertuhan, diantaranya dengan pemberian contoh, pembiasaan hadiah, pujian bahkan hukuman.</w:t>
      </w:r>
    </w:p>
    <w:p w14:paraId="522495AC" w14:textId="022B3E97" w:rsidR="00990F7E" w:rsidRPr="004A09B4" w:rsidRDefault="00990F7E" w:rsidP="00990F7E">
      <w:pPr>
        <w:ind w:left="426" w:firstLine="567"/>
        <w:rPr>
          <w:rFonts w:asciiTheme="majorBidi" w:hAnsiTheme="majorBidi" w:cstheme="majorBidi"/>
        </w:rPr>
      </w:pPr>
      <w:r w:rsidRPr="004A09B4">
        <w:rPr>
          <w:rFonts w:asciiTheme="majorBidi" w:hAnsiTheme="majorBidi" w:cstheme="majorBidi"/>
        </w:rPr>
        <w:t>Iman itu di hati, bukan di kepala. Ini disebutkan Allah dalam surat al-Hujarat ayat 14. Di sana diceritakan bahwa pada suatu hari serombongan orang Arab datang menghadap Nabi saw. sambil berkata, “Kami telah ber</w:t>
      </w:r>
      <w:r w:rsidRPr="004A09B4">
        <w:rPr>
          <w:rFonts w:asciiTheme="majorBidi" w:hAnsiTheme="majorBidi" w:cstheme="majorBidi"/>
        </w:rPr>
        <w:softHyphen/>
        <w:t xml:space="preserve">iman.” Nabi berkata, “Jangan kalian katakan kami telah beriman, katakan saja kami telah tunduk (Islam), sebab iman sebenarnya </w:t>
      </w:r>
      <w:r w:rsidRPr="004A09B4">
        <w:rPr>
          <w:rFonts w:asciiTheme="majorBidi" w:hAnsiTheme="majorBidi" w:cstheme="majorBidi"/>
          <w:i/>
          <w:iCs/>
        </w:rPr>
        <w:t>belum masuk ke hati kalian</w:t>
      </w:r>
      <w:r w:rsidR="00BB3EBF" w:rsidRPr="004A09B4">
        <w:rPr>
          <w:rFonts w:asciiTheme="majorBidi" w:hAnsiTheme="majorBidi" w:cstheme="majorBidi"/>
          <w:lang w:val="en-US"/>
        </w:rPr>
        <w:t xml:space="preserve"> (Ibid, 2008)</w:t>
      </w:r>
      <w:r w:rsidRPr="004A09B4">
        <w:rPr>
          <w:rFonts w:asciiTheme="majorBidi" w:eastAsiaTheme="minorEastAsia" w:hAnsiTheme="majorBidi" w:cstheme="majorBidi"/>
        </w:rPr>
        <w:t xml:space="preserve"> </w:t>
      </w:r>
      <w:r w:rsidRPr="004A09B4">
        <w:rPr>
          <w:rFonts w:asciiTheme="majorBidi" w:hAnsiTheme="majorBidi" w:cstheme="majorBidi"/>
        </w:rPr>
        <w:t>Adapun tentang pendidikan agama anak ini,</w:t>
      </w:r>
      <w:r w:rsidRPr="004A09B4">
        <w:rPr>
          <w:rFonts w:asciiTheme="majorBidi" w:hAnsiTheme="majorBidi" w:cstheme="majorBidi"/>
          <w:lang w:val="id-ID"/>
        </w:rPr>
        <w:t xml:space="preserve"> </w:t>
      </w:r>
      <w:r w:rsidRPr="004A09B4">
        <w:rPr>
          <w:rFonts w:asciiTheme="majorBidi" w:hAnsiTheme="majorBidi" w:cstheme="majorBidi"/>
          <w:color w:val="FF0000"/>
          <w:lang w:val="id-ID"/>
        </w:rPr>
        <w:t>(11)</w:t>
      </w:r>
      <w:r w:rsidRPr="004A09B4">
        <w:rPr>
          <w:rFonts w:asciiTheme="majorBidi" w:hAnsiTheme="majorBidi" w:cstheme="majorBidi"/>
        </w:rPr>
        <w:t xml:space="preserve"> Zakiah Daradjat  menyarankan:</w:t>
      </w:r>
    </w:p>
    <w:p w14:paraId="5FFFFA4C" w14:textId="20F7DB63" w:rsidR="00990F7E" w:rsidRPr="004A09B4" w:rsidRDefault="00990F7E" w:rsidP="00990F7E">
      <w:pPr>
        <w:ind w:left="851"/>
        <w:rPr>
          <w:rFonts w:asciiTheme="majorBidi" w:eastAsiaTheme="minorEastAsia" w:hAnsiTheme="majorBidi" w:cstheme="majorBidi"/>
          <w:lang w:val="en-US"/>
        </w:rPr>
      </w:pPr>
      <w:r w:rsidRPr="004A09B4">
        <w:rPr>
          <w:rFonts w:asciiTheme="majorBidi" w:hAnsiTheme="majorBidi" w:cstheme="majorBidi"/>
        </w:rPr>
        <w:t>“Hendaknya setiap pendidik menyadari bahwa dalam pem</w:t>
      </w:r>
      <w:r w:rsidRPr="004A09B4">
        <w:rPr>
          <w:rFonts w:asciiTheme="majorBidi" w:hAnsiTheme="majorBidi" w:cstheme="majorBidi"/>
        </w:rPr>
        <w:softHyphen/>
        <w:t>binaan pribadi anak sangat diperlukan pembiasaan-pembiasaan dan latihan-latihan yang cocok dan sesuai dengan perkembangan jiwanya. Karena pembiasaan dan latihan tersebut akan membentuk sikap tertentu pada anak, yang lambat laun sikap itu akan bertambah jelas dan kuat, akhirnya tidak tergoyahkan lagi, karena telah masuk menjadi bagian darr pribadinya.”</w:t>
      </w:r>
      <w:r w:rsidR="00FE6254" w:rsidRPr="004A09B4">
        <w:rPr>
          <w:rFonts w:asciiTheme="majorBidi" w:hAnsiTheme="majorBidi" w:cstheme="majorBidi"/>
          <w:lang w:val="en-US"/>
        </w:rPr>
        <w:t xml:space="preserve"> (Zakiyah </w:t>
      </w:r>
      <w:proofErr w:type="spellStart"/>
      <w:r w:rsidR="00FE6254" w:rsidRPr="004A09B4">
        <w:rPr>
          <w:rFonts w:asciiTheme="majorBidi" w:hAnsiTheme="majorBidi" w:cstheme="majorBidi"/>
          <w:lang w:val="en-US"/>
        </w:rPr>
        <w:t>Dradjat</w:t>
      </w:r>
      <w:proofErr w:type="spellEnd"/>
      <w:r w:rsidR="00FE6254" w:rsidRPr="004A09B4">
        <w:rPr>
          <w:rFonts w:asciiTheme="majorBidi" w:hAnsiTheme="majorBidi" w:cstheme="majorBidi"/>
          <w:lang w:val="en-US"/>
        </w:rPr>
        <w:t>, 1981)</w:t>
      </w:r>
    </w:p>
    <w:p w14:paraId="7A321836" w14:textId="77777777" w:rsidR="00990F7E" w:rsidRPr="004A09B4" w:rsidRDefault="00990F7E" w:rsidP="00990F7E">
      <w:pPr>
        <w:ind w:left="426" w:firstLine="567"/>
        <w:rPr>
          <w:rFonts w:asciiTheme="majorBidi" w:hAnsiTheme="majorBidi" w:cstheme="majorBidi"/>
          <w:lang w:val="id-ID"/>
        </w:rPr>
      </w:pPr>
      <w:r w:rsidRPr="004A09B4">
        <w:rPr>
          <w:rFonts w:asciiTheme="majorBidi" w:hAnsiTheme="majorBidi" w:cstheme="majorBidi"/>
        </w:rPr>
        <w:lastRenderedPageBreak/>
        <w:t>Selanjutnya Zakiah menyatakan bahwa semua penga</w:t>
      </w:r>
      <w:r w:rsidRPr="004A09B4">
        <w:rPr>
          <w:rFonts w:asciiTheme="majorBidi" w:hAnsiTheme="majorBidi" w:cstheme="majorBidi"/>
        </w:rPr>
        <w:softHyphen/>
        <w:t>laman yang dilalui oleh anak waktu kecilnya, akan merupakan unsur penting dalam pribadinya. Sikap si anak terhadap agama, dibentuk pertama kali di rumah melalui pengalaman yang didapatnya dengan orang tuanya, kemudian disempurnakan atau diperbaiki oleh guru di sekolah, terutama guru yang disayanginya. Kalau guru agama dapat membuat dirinya disayangi oleh murid</w:t>
      </w:r>
      <w:r w:rsidRPr="004A09B4">
        <w:rPr>
          <w:rFonts w:asciiTheme="majorBidi" w:hAnsiTheme="majorBidi" w:cstheme="majorBidi"/>
        </w:rPr>
        <w:softHyphen/>
        <w:t>-murid, maka pembinaan sikap positif terhadap agama akan mudah terjadi. Akan tetapi, apabila guru agama tidak disukai oleh anak, akan sukar sekali baginya membina sikap positif anak terhadap agama. Guru agama akan disenangi oleh anak didiknya, apabila guru itu dapat memahami perkembangan jiwa dan kebutuhan</w:t>
      </w:r>
      <w:r w:rsidRPr="004A09B4">
        <w:rPr>
          <w:rFonts w:asciiTheme="majorBidi" w:hAnsiTheme="majorBidi" w:cstheme="majorBidi"/>
        </w:rPr>
        <w:softHyphen/>
        <w:t>-kebutuhannya, lalu melaksanakan pendidikan agama itu dengan cara yang sesuai dengan umur anak itu.</w:t>
      </w:r>
    </w:p>
    <w:p w14:paraId="6885FA72" w14:textId="6118CEEE" w:rsidR="00990F7E" w:rsidRPr="004A09B4" w:rsidRDefault="00990F7E" w:rsidP="00990F7E">
      <w:pPr>
        <w:ind w:left="426" w:firstLine="567"/>
        <w:rPr>
          <w:rFonts w:asciiTheme="majorBidi" w:eastAsiaTheme="minorEastAsia" w:hAnsiTheme="majorBidi" w:cstheme="majorBidi"/>
          <w:lang w:val="en-US"/>
        </w:rPr>
      </w:pPr>
      <w:r w:rsidRPr="004A09B4">
        <w:rPr>
          <w:rFonts w:asciiTheme="majorBidi" w:hAnsiTheme="majorBidi" w:cstheme="majorBidi"/>
        </w:rPr>
        <w:t>Latihan keagamaan, yang menyangkut akhlak dan ibadah sosial atau hubungan manusia dengan manusia, sesuai dengan ajaran agama, jauh lebih penting dari pada penjelasan dengan kata-kata</w:t>
      </w:r>
      <w:r w:rsidR="00BB3EBF" w:rsidRPr="004A09B4">
        <w:rPr>
          <w:rFonts w:asciiTheme="majorBidi" w:hAnsiTheme="majorBidi" w:cstheme="majorBidi"/>
          <w:lang w:val="en-US"/>
        </w:rPr>
        <w:t xml:space="preserve"> (Ibid,</w:t>
      </w:r>
      <w:r w:rsidR="00FE6254" w:rsidRPr="004A09B4">
        <w:rPr>
          <w:rFonts w:asciiTheme="majorBidi" w:hAnsiTheme="majorBidi" w:cstheme="majorBidi"/>
          <w:lang w:val="en-US"/>
        </w:rPr>
        <w:t xml:space="preserve"> 1981</w:t>
      </w:r>
      <w:r w:rsidR="00BB3EBF" w:rsidRPr="004A09B4">
        <w:rPr>
          <w:rFonts w:asciiTheme="majorBidi" w:hAnsiTheme="majorBidi" w:cstheme="majorBidi"/>
          <w:lang w:val="en-US"/>
        </w:rPr>
        <w:t>).</w:t>
      </w:r>
      <w:r w:rsidRPr="004A09B4">
        <w:rPr>
          <w:rFonts w:asciiTheme="majorBidi" w:eastAsiaTheme="minorEastAsia" w:hAnsiTheme="majorBidi" w:cstheme="majorBidi"/>
        </w:rPr>
        <w:t xml:space="preserve"> </w:t>
      </w:r>
      <w:r w:rsidRPr="004A09B4">
        <w:rPr>
          <w:rFonts w:asciiTheme="majorBidi" w:hAnsiTheme="majorBidi" w:cstheme="majorBidi"/>
        </w:rPr>
        <w:t>Selanjutnya pada umumnya agama seseorang ditentukan oleh pendidikan, pengalaman dan latihan-latihan yang dilaluinya pada masa kecilnya dulu. Seorang yang pada waktu kecilnya tidak pernah mendapatkan didikan agama, maka pada dewasanya nanti, ia tidak akan merasakan pentingnya agama dalam hidupnya. Lain halnya dengan orang yang di waktu kecilnya mempunyai pengalaman-pengalaman agama, misalnya ibu-bapaknya yang tahu beragama, lingkungan sosial dan kawan-kawannya juga hidup menjalankan agama, ditambah pula dengan pendidikan agama, secara sengaja di rumah, sekolah dan masyarakat. Maka orang-orang itu akan dengan sendirinya mempunyai kecenderungan kepada hidup dalam aturan-aturan agama, terbiasa menjalankan ibadah, takut melangkahi larangan-larangan agama dan dapat merasakan betapa nikmatnya hidup beragama</w:t>
      </w:r>
      <w:r w:rsidR="00BB3EBF" w:rsidRPr="004A09B4">
        <w:rPr>
          <w:rFonts w:asciiTheme="majorBidi" w:hAnsiTheme="majorBidi" w:cstheme="majorBidi"/>
          <w:lang w:val="en-US"/>
        </w:rPr>
        <w:t xml:space="preserve"> (Ibid, </w:t>
      </w:r>
      <w:r w:rsidR="00FE6254" w:rsidRPr="004A09B4">
        <w:rPr>
          <w:rFonts w:asciiTheme="majorBidi" w:hAnsiTheme="majorBidi" w:cstheme="majorBidi"/>
          <w:lang w:val="en-US"/>
        </w:rPr>
        <w:t>1981</w:t>
      </w:r>
      <w:r w:rsidR="00BB3EBF" w:rsidRPr="004A09B4">
        <w:rPr>
          <w:rFonts w:asciiTheme="majorBidi" w:hAnsiTheme="majorBidi" w:cstheme="majorBidi"/>
          <w:lang w:val="en-US"/>
        </w:rPr>
        <w:t>)</w:t>
      </w:r>
    </w:p>
    <w:p w14:paraId="6D15E884" w14:textId="07484A0F" w:rsidR="00990F7E" w:rsidRPr="004A09B4" w:rsidRDefault="00990F7E" w:rsidP="00990F7E">
      <w:pPr>
        <w:ind w:left="426" w:firstLine="567"/>
        <w:rPr>
          <w:rFonts w:asciiTheme="majorBidi" w:eastAsiaTheme="minorEastAsia" w:hAnsiTheme="majorBidi" w:cstheme="majorBidi"/>
          <w:lang w:val="en-US"/>
        </w:rPr>
      </w:pPr>
      <w:r w:rsidRPr="004A09B4">
        <w:rPr>
          <w:rFonts w:asciiTheme="majorBidi" w:hAnsiTheme="majorBidi" w:cstheme="majorBidi"/>
        </w:rPr>
        <w:t>Karena orang tua adalah pusat kehidupan rohani si anak dan sebagai penyebab berkenalannya dengan alam luar, maka setiap reaksi emosi anak dan pemikirannya di kemudian hari, terpengaruh oleh sikapnya terhadap orang tuanya di permulaan hidupnya dahulu.</w:t>
      </w:r>
      <w:r w:rsidRPr="004A09B4">
        <w:rPr>
          <w:rFonts w:asciiTheme="majorBidi" w:hAnsiTheme="majorBidi" w:cstheme="majorBidi"/>
          <w:lang w:val="en-US"/>
        </w:rPr>
        <w:t xml:space="preserve"> </w:t>
      </w:r>
      <w:r w:rsidRPr="004A09B4">
        <w:rPr>
          <w:rFonts w:asciiTheme="majorBidi" w:hAnsiTheme="majorBidi" w:cstheme="majorBidi"/>
          <w:lang w:val="id-ID"/>
        </w:rPr>
        <w:t>Sedangkan tentang perasaan si anak terhadap orang tuanya, Zakiyah Daradjat menyatakan bahwa sebenarnya sangat kompleks, ia adalah campuran dari bermacam-macam emosi dan dorongan yang selalu melakukan interaksi, pertentangan dan me</w:t>
      </w:r>
      <w:r w:rsidRPr="004A09B4">
        <w:rPr>
          <w:rFonts w:asciiTheme="majorBidi" w:hAnsiTheme="majorBidi" w:cstheme="majorBidi"/>
          <w:lang w:val="id-ID"/>
        </w:rPr>
        <w:softHyphen/>
        <w:t xml:space="preserve">muncak pada umur menjelang, 3 tahun, yaitu umur </w:t>
      </w:r>
      <w:proofErr w:type="spellStart"/>
      <w:r w:rsidRPr="004A09B4">
        <w:rPr>
          <w:rFonts w:asciiTheme="majorBidi" w:hAnsiTheme="majorBidi" w:cstheme="majorBidi"/>
          <w:lang w:val="id-ID"/>
        </w:rPr>
        <w:t>dimana</w:t>
      </w:r>
      <w:proofErr w:type="spellEnd"/>
      <w:r w:rsidRPr="004A09B4">
        <w:rPr>
          <w:rFonts w:asciiTheme="majorBidi" w:hAnsiTheme="majorBidi" w:cstheme="majorBidi"/>
          <w:lang w:val="id-ID"/>
        </w:rPr>
        <w:t xml:space="preserve"> hu</w:t>
      </w:r>
      <w:r w:rsidRPr="004A09B4">
        <w:rPr>
          <w:rFonts w:asciiTheme="majorBidi" w:hAnsiTheme="majorBidi" w:cstheme="majorBidi"/>
          <w:lang w:val="id-ID"/>
        </w:rPr>
        <w:softHyphen/>
        <w:t xml:space="preserve">bungannya dengan ibunya tidak lagi terbatas kepada kebutuhan akan bantuan fisik, akan tetapi telah meningkat kepada hubungan emosi, </w:t>
      </w:r>
      <w:proofErr w:type="spellStart"/>
      <w:r w:rsidRPr="004A09B4">
        <w:rPr>
          <w:rFonts w:asciiTheme="majorBidi" w:hAnsiTheme="majorBidi" w:cstheme="majorBidi"/>
          <w:lang w:val="id-ID"/>
        </w:rPr>
        <w:t>dimana</w:t>
      </w:r>
      <w:proofErr w:type="spellEnd"/>
      <w:r w:rsidRPr="004A09B4">
        <w:rPr>
          <w:rFonts w:asciiTheme="majorBidi" w:hAnsiTheme="majorBidi" w:cstheme="majorBidi"/>
          <w:lang w:val="id-ID"/>
        </w:rPr>
        <w:t xml:space="preserve"> ibu menjadi obyek yang dicintai dan butuh akan kasih sayangnya, takut akan terjauh dari padanya atau kehilangan kesayangannya. </w:t>
      </w:r>
      <w:r w:rsidRPr="004A09B4">
        <w:rPr>
          <w:rFonts w:asciiTheme="majorBidi" w:hAnsiTheme="majorBidi" w:cstheme="majorBidi"/>
        </w:rPr>
        <w:t>Bahkan juga mengandung rasa permusuhan ber</w:t>
      </w:r>
      <w:r w:rsidRPr="004A09B4">
        <w:rPr>
          <w:rFonts w:asciiTheme="majorBidi" w:hAnsiTheme="majorBidi" w:cstheme="majorBidi"/>
        </w:rPr>
        <w:softHyphen/>
        <w:t>campur bangga, butuh, takut dan cinta kepadanya sekaligus. Di sinilah timbul rasa dosa yang disebabkan bukan karena kesalahan yang diperbuat, akan tetapi karena timbulnya keinginan untuk melakukan yang terlarang.”</w:t>
      </w:r>
      <w:r w:rsidR="00FE6254" w:rsidRPr="004A09B4">
        <w:rPr>
          <w:rFonts w:asciiTheme="majorBidi" w:hAnsiTheme="majorBidi" w:cstheme="majorBidi"/>
          <w:lang w:val="en-US"/>
        </w:rPr>
        <w:t xml:space="preserve"> (Ibid, 1981).</w:t>
      </w:r>
    </w:p>
    <w:p w14:paraId="7C8604C3" w14:textId="77777777" w:rsidR="00990F7E" w:rsidRPr="004A09B4" w:rsidRDefault="00990F7E" w:rsidP="00990F7E">
      <w:pPr>
        <w:ind w:left="426" w:firstLine="567"/>
        <w:rPr>
          <w:rFonts w:asciiTheme="majorBidi" w:hAnsiTheme="majorBidi" w:cstheme="majorBidi"/>
        </w:rPr>
      </w:pPr>
      <w:r w:rsidRPr="004A09B4">
        <w:rPr>
          <w:rFonts w:asciiTheme="majorBidi" w:hAnsiTheme="majorBidi" w:cstheme="majorBidi"/>
        </w:rPr>
        <w:t xml:space="preserve">Tentang </w:t>
      </w:r>
      <w:r w:rsidRPr="004A09B4">
        <w:rPr>
          <w:rFonts w:asciiTheme="majorBidi" w:hAnsiTheme="majorBidi" w:cstheme="majorBidi"/>
          <w:lang w:val="id-ID"/>
        </w:rPr>
        <w:t xml:space="preserve">keluarga sebagai tempat </w:t>
      </w:r>
      <w:r w:rsidRPr="004A09B4">
        <w:rPr>
          <w:rFonts w:asciiTheme="majorBidi" w:hAnsiTheme="majorBidi" w:cstheme="majorBidi"/>
        </w:rPr>
        <w:t xml:space="preserve">pendidikan iman bagi anak, </w:t>
      </w:r>
      <w:r w:rsidRPr="004A09B4">
        <w:rPr>
          <w:rFonts w:asciiTheme="majorBidi" w:hAnsiTheme="majorBidi" w:cstheme="majorBidi"/>
          <w:color w:val="FF0000"/>
          <w:lang w:val="id-ID"/>
        </w:rPr>
        <w:t>(12)</w:t>
      </w:r>
      <w:r w:rsidRPr="004A09B4">
        <w:rPr>
          <w:rFonts w:asciiTheme="majorBidi" w:hAnsiTheme="majorBidi" w:cstheme="majorBidi"/>
          <w:lang w:val="id-ID"/>
        </w:rPr>
        <w:t xml:space="preserve"> </w:t>
      </w:r>
      <w:r w:rsidRPr="004A09B4">
        <w:rPr>
          <w:rFonts w:asciiTheme="majorBidi" w:hAnsiTheme="majorBidi" w:cstheme="majorBidi"/>
        </w:rPr>
        <w:t xml:space="preserve">V. Pujiyono menjelaskan bahwa: </w:t>
      </w:r>
    </w:p>
    <w:p w14:paraId="3C71B3F0" w14:textId="2277FD78" w:rsidR="00990F7E" w:rsidRPr="004A09B4" w:rsidRDefault="00990F7E" w:rsidP="00990F7E">
      <w:pPr>
        <w:ind w:left="851"/>
        <w:rPr>
          <w:rFonts w:asciiTheme="majorBidi" w:hAnsiTheme="majorBidi" w:cstheme="majorBidi"/>
          <w:lang w:val="en-US"/>
        </w:rPr>
      </w:pPr>
      <w:r w:rsidRPr="004A09B4">
        <w:rPr>
          <w:rFonts w:asciiTheme="majorBidi" w:hAnsiTheme="majorBidi" w:cstheme="majorBidi"/>
        </w:rPr>
        <w:t>“</w:t>
      </w:r>
      <w:r w:rsidRPr="004A09B4">
        <w:rPr>
          <w:rFonts w:asciiTheme="majorBidi" w:hAnsiTheme="majorBidi" w:cstheme="majorBidi"/>
          <w:lang w:val="id-ID"/>
        </w:rPr>
        <w:t xml:space="preserve"> (1) Keluarga adalah unit dasar dari masyarakat: menurut rencana Allah, keluarga terdiri dari satu pria, satu wanita, dan anak-anak (</w:t>
      </w:r>
      <w:proofErr w:type="spellStart"/>
      <w:r w:rsidRPr="004A09B4">
        <w:rPr>
          <w:rFonts w:asciiTheme="majorBidi" w:hAnsiTheme="majorBidi" w:cstheme="majorBidi"/>
          <w:lang w:val="id-ID"/>
        </w:rPr>
        <w:t>Kej</w:t>
      </w:r>
      <w:proofErr w:type="spellEnd"/>
      <w:r w:rsidRPr="004A09B4">
        <w:rPr>
          <w:rFonts w:asciiTheme="majorBidi" w:hAnsiTheme="majorBidi" w:cstheme="majorBidi"/>
          <w:lang w:val="id-ID"/>
        </w:rPr>
        <w:t xml:space="preserve"> 1-2); (2) Keluarga adalah tempat pertama dan utama untuk melatih dan mendidik anak-anak; (3) Keluarga adalah tempat untuk melatih para calon pemimpin; (4) Keluarga </w:t>
      </w:r>
      <w:proofErr w:type="spellStart"/>
      <w:r w:rsidRPr="004A09B4">
        <w:rPr>
          <w:rFonts w:asciiTheme="majorBidi" w:hAnsiTheme="majorBidi" w:cstheme="majorBidi"/>
          <w:lang w:val="id-ID"/>
        </w:rPr>
        <w:t>kristen</w:t>
      </w:r>
      <w:proofErr w:type="spellEnd"/>
      <w:r w:rsidRPr="004A09B4">
        <w:rPr>
          <w:rFonts w:asciiTheme="majorBidi" w:hAnsiTheme="majorBidi" w:cstheme="majorBidi"/>
          <w:lang w:val="id-ID"/>
        </w:rPr>
        <w:t xml:space="preserve"> merupakan sebuah Gereja kecil.”</w:t>
      </w:r>
      <w:r w:rsidR="00FE6254" w:rsidRPr="004A09B4">
        <w:rPr>
          <w:rFonts w:asciiTheme="majorBidi" w:hAnsiTheme="majorBidi" w:cstheme="majorBidi"/>
          <w:lang w:val="en-US"/>
        </w:rPr>
        <w:t xml:space="preserve"> </w:t>
      </w:r>
      <w:r w:rsidR="00FE6254" w:rsidRPr="004A09B4">
        <w:rPr>
          <w:rFonts w:asciiTheme="majorBidi" w:hAnsiTheme="majorBidi" w:cstheme="majorBidi"/>
          <w:lang w:val="en-US"/>
        </w:rPr>
        <w:fldChar w:fldCharType="begin" w:fldLock="1"/>
      </w:r>
      <w:r w:rsidR="00C074B2" w:rsidRPr="004A09B4">
        <w:rPr>
          <w:rFonts w:asciiTheme="majorBidi" w:hAnsiTheme="majorBidi" w:cstheme="majorBidi"/>
          <w:lang w:val="en-US"/>
        </w:rPr>
        <w:instrText>ADDIN CSL_CITATION {"citationItems":[{"id":"ITEM-1","itemData":{"DOI":"10.30821/miqot.v42i1.477","ISSN":"0852-0720","abstract":"&lt;p&gt;&lt;strong&gt;Abstract:&lt;/strong&gt; Religion with culture often has a collision. But in Madura, between religion and culture can walk together. This research analyzes how the integration between local culture in Madura especially tandhe’ culture with Islam, as well as what role local actors in realizing a harmonious life. The theory used in this research is the theory of cultural integration of Emile Durkheim. This research method using phenomenology, with descriptive qualitative approach. This research was conducted by observation and interview. There is an integration between Muslims and the local culture of tandhe’, in the form of presenting a culture of tandhe’ in marriage activities conducted in an Islamic way. There is the role of actors in creating a harmonious life between Muslims and the culture of tandhe’, ranging from religious leaders, and people involved in tandhe’.&lt;/p&gt;&lt;p&gt;&lt;strong&gt;Abstrak: Integrasi Islam dengan Budaya Lokal: Tandhe’ in Madura&lt;/strong&gt;. Agama dengan budaya seringkali mengalami benturan. Tetapi di Madura, antara agama dengan budaya bisa berjalan bersama. Penelitian ini menganalisis bagaimana integrasi antara budaya lokal di Madura khususnya budaya tandhe’ dengan Islam, serta seperti apa peran aktor lokal dalam mewujudkan kehidupan yang harmonis. Teori yang digunakan dalam penelitian ini adalah teori integrasi budaya Emile Durkheim. Metode penelitian ini menggunakan fenomenologi (phenomenology), dengan pendekatan kualitatif deskriptif. Penelitian ini dilakukan dengan melakukan pengamatan/observasi dan wawancara. Ditemukan adanya integrasi antara kaum Muslim dengan budaya lokal tandhe’, dalam bentuk menghadirkan budaya tandhe’ dalam kegiatan pernikahan yang dilakukan secara islami. Ada peran para aktor dalam menciptakan kehidupan harmonis antara kaum Muslim dengan budaya tandhe’, mulai dari tokoh agama dan orang-orang yang terlibat di dalam tandhe’.&lt;/p&gt;&lt;p&gt;&lt;strong&gt;Keywords:&lt;/strong&gt; local culture, integration, harmonious, Madura, tandhe’&lt;/p&gt;","author":[{"dropping-particle":"","family":"Hidayaturrahman","given":"Mohammad","non-dropping-particle":"","parse-names":false,"suffix":""}],"container-title":"MIQOT: Jurnal Ilmu-ilmu Keislaman","id":"ITEM-1","issue":"1","issued":{"date-parts":[["2018"]]},"page":"189","title":"INTEGRATION OF ISLAM AND LOCAL CULTURE: Tandhe’ in Madura","type":"article-journal","volume":"42"},"uris":["http://www.mendeley.com/documents/?uuid=6a3a87f0-80ec-49dd-a064-96023df9cfd6"]}],"mendeley":{"formattedCitation":"(Hidayaturrahman 2018)","plainTextFormattedCitation":"(Hidayaturrahman 2018)","previouslyFormattedCitation":"(Hidayaturrahman 2018)"},"properties":{"noteIndex":0},"schema":"https://github.com/citation-style-language/schema/raw/master/csl-citation.json"}</w:instrText>
      </w:r>
      <w:r w:rsidR="00FE6254" w:rsidRPr="004A09B4">
        <w:rPr>
          <w:rFonts w:asciiTheme="majorBidi" w:hAnsiTheme="majorBidi" w:cstheme="majorBidi"/>
          <w:lang w:val="en-US"/>
        </w:rPr>
        <w:fldChar w:fldCharType="separate"/>
      </w:r>
      <w:r w:rsidR="00FE6254" w:rsidRPr="004A09B4">
        <w:rPr>
          <w:rFonts w:asciiTheme="majorBidi" w:hAnsiTheme="majorBidi" w:cstheme="majorBidi"/>
          <w:noProof/>
          <w:lang w:val="en-US"/>
        </w:rPr>
        <w:t>(Hidayaturrahman 2018)</w:t>
      </w:r>
      <w:r w:rsidR="00FE6254" w:rsidRPr="004A09B4">
        <w:rPr>
          <w:rFonts w:asciiTheme="majorBidi" w:hAnsiTheme="majorBidi" w:cstheme="majorBidi"/>
          <w:lang w:val="en-US"/>
        </w:rPr>
        <w:fldChar w:fldCharType="end"/>
      </w:r>
      <w:r w:rsidR="00FE6254" w:rsidRPr="004A09B4">
        <w:rPr>
          <w:rFonts w:asciiTheme="majorBidi" w:hAnsiTheme="majorBidi" w:cstheme="majorBidi"/>
          <w:lang w:val="en-US"/>
        </w:rPr>
        <w:t>.</w:t>
      </w:r>
    </w:p>
    <w:p w14:paraId="2B5C7753" w14:textId="77777777" w:rsidR="00990F7E" w:rsidRPr="004A09B4" w:rsidRDefault="00990F7E" w:rsidP="00990F7E">
      <w:pPr>
        <w:ind w:left="720" w:firstLine="720"/>
        <w:rPr>
          <w:rFonts w:asciiTheme="majorBidi" w:hAnsiTheme="majorBidi" w:cstheme="majorBidi"/>
          <w:lang w:val="id-ID"/>
        </w:rPr>
      </w:pPr>
      <w:r w:rsidRPr="004A09B4">
        <w:rPr>
          <w:rFonts w:asciiTheme="majorBidi" w:hAnsiTheme="majorBidi" w:cstheme="majorBidi"/>
          <w:lang w:val="id-ID"/>
        </w:rPr>
        <w:t xml:space="preserve">Karena pentingnya keluarga dalam pendidikan iman anak maka faktor keutuhan keluarga merupakan suatu keniscayaan dalam menangkal hal-hal yang mengancam kerusakan keluarga, maka </w:t>
      </w:r>
      <w:proofErr w:type="spellStart"/>
      <w:r w:rsidRPr="004A09B4">
        <w:rPr>
          <w:rFonts w:asciiTheme="majorBidi" w:hAnsiTheme="majorBidi" w:cstheme="majorBidi"/>
          <w:lang w:val="id-ID"/>
        </w:rPr>
        <w:t>Pujiyono</w:t>
      </w:r>
      <w:proofErr w:type="spellEnd"/>
      <w:r w:rsidRPr="004A09B4">
        <w:rPr>
          <w:rFonts w:asciiTheme="majorBidi" w:hAnsiTheme="majorBidi" w:cstheme="majorBidi"/>
          <w:lang w:val="id-ID"/>
        </w:rPr>
        <w:t xml:space="preserve"> menyatakan:</w:t>
      </w:r>
    </w:p>
    <w:p w14:paraId="155A7183" w14:textId="77777777" w:rsidR="00990F7E" w:rsidRPr="004A09B4" w:rsidRDefault="00990F7E" w:rsidP="00990F7E">
      <w:pPr>
        <w:ind w:left="851"/>
        <w:rPr>
          <w:rFonts w:asciiTheme="majorBidi" w:hAnsiTheme="majorBidi" w:cstheme="majorBidi"/>
        </w:rPr>
      </w:pPr>
      <w:r w:rsidRPr="004A09B4">
        <w:rPr>
          <w:rFonts w:asciiTheme="majorBidi" w:hAnsiTheme="majorBidi" w:cstheme="majorBidi"/>
        </w:rPr>
        <w:t>“</w:t>
      </w:r>
      <w:r w:rsidRPr="004A09B4">
        <w:rPr>
          <w:rFonts w:asciiTheme="majorBidi" w:hAnsiTheme="majorBidi" w:cstheme="majorBidi"/>
          <w:lang w:val="id-ID"/>
        </w:rPr>
        <w:t>Sayang, dewasa ini timbul banyak sekali faktor yang dapat memecah belah keluarga. Komunitas kasih itu tidak selalu utuh, anggotanya mudah tercerai berai, entah karena perceraian secara resmi, entah karena perpisahan yang terjadi begitu saja. Berikut adalah hal-hal yang dapat merusak keutuhan keluarga : (1) Rumah tidak lagi menjadi pusat kegiatan keluarga; (2) Kesibukan orang tua di luar rumah terlalu berlebihan; (3) Informasi dari media massa bisa berpengaruh negatif; (4) Tempat-tempat hiburan yang tidak sehat semakin bertambah</w:t>
      </w:r>
      <w:r w:rsidRPr="004A09B4">
        <w:rPr>
          <w:rFonts w:asciiTheme="majorBidi" w:hAnsiTheme="majorBidi" w:cstheme="majorBidi"/>
        </w:rPr>
        <w:t xml:space="preserve">; (5) </w:t>
      </w:r>
      <w:r w:rsidRPr="004A09B4">
        <w:rPr>
          <w:rFonts w:asciiTheme="majorBidi" w:hAnsiTheme="majorBidi" w:cstheme="majorBidi"/>
          <w:lang w:val="id-ID"/>
        </w:rPr>
        <w:t>Materialisme membuat orang cenderung mencari yang enak</w:t>
      </w:r>
      <w:r w:rsidRPr="004A09B4">
        <w:rPr>
          <w:rFonts w:asciiTheme="majorBidi" w:hAnsiTheme="majorBidi" w:cstheme="majorBidi"/>
        </w:rPr>
        <w:t xml:space="preserve">; (6) </w:t>
      </w:r>
      <w:r w:rsidRPr="004A09B4">
        <w:rPr>
          <w:rFonts w:asciiTheme="majorBidi" w:hAnsiTheme="majorBidi" w:cstheme="majorBidi"/>
          <w:lang w:val="id-ID"/>
        </w:rPr>
        <w:t xml:space="preserve">Budaya </w:t>
      </w:r>
      <w:proofErr w:type="spellStart"/>
      <w:r w:rsidRPr="004A09B4">
        <w:rPr>
          <w:rFonts w:asciiTheme="majorBidi" w:hAnsiTheme="majorBidi" w:cstheme="majorBidi"/>
          <w:lang w:val="id-ID"/>
        </w:rPr>
        <w:t>instant</w:t>
      </w:r>
      <w:proofErr w:type="spellEnd"/>
      <w:r w:rsidRPr="004A09B4">
        <w:rPr>
          <w:rFonts w:asciiTheme="majorBidi" w:hAnsiTheme="majorBidi" w:cstheme="majorBidi"/>
          <w:lang w:val="id-ID"/>
        </w:rPr>
        <w:t xml:space="preserve"> mengalahkan norma agama dan moral</w:t>
      </w:r>
      <w:r w:rsidRPr="004A09B4">
        <w:rPr>
          <w:rFonts w:asciiTheme="majorBidi" w:hAnsiTheme="majorBidi" w:cstheme="majorBidi"/>
        </w:rPr>
        <w:t xml:space="preserve">; (7) </w:t>
      </w:r>
      <w:r w:rsidRPr="004A09B4">
        <w:rPr>
          <w:rFonts w:asciiTheme="majorBidi" w:hAnsiTheme="majorBidi" w:cstheme="majorBidi"/>
          <w:lang w:val="id-ID"/>
        </w:rPr>
        <w:t>Tawaran akan barang-barang konsumtif semakin gencar.</w:t>
      </w:r>
    </w:p>
    <w:p w14:paraId="49C17792" w14:textId="7F2E8063" w:rsidR="00990F7E" w:rsidRPr="004A09B4" w:rsidRDefault="00990F7E" w:rsidP="00990F7E">
      <w:pPr>
        <w:ind w:left="851"/>
        <w:rPr>
          <w:rFonts w:asciiTheme="majorBidi" w:hAnsiTheme="majorBidi" w:cstheme="majorBidi"/>
          <w:lang w:val="en-US"/>
        </w:rPr>
      </w:pPr>
      <w:r w:rsidRPr="004A09B4">
        <w:rPr>
          <w:rFonts w:asciiTheme="majorBidi" w:hAnsiTheme="majorBidi" w:cstheme="majorBidi"/>
          <w:lang w:val="id-ID"/>
        </w:rPr>
        <w:t xml:space="preserve">Bila hal-hal </w:t>
      </w:r>
      <w:proofErr w:type="spellStart"/>
      <w:r w:rsidRPr="004A09B4">
        <w:rPr>
          <w:rFonts w:asciiTheme="majorBidi" w:hAnsiTheme="majorBidi" w:cstheme="majorBidi"/>
          <w:lang w:val="id-ID"/>
        </w:rPr>
        <w:t>diatas</w:t>
      </w:r>
      <w:proofErr w:type="spellEnd"/>
      <w:r w:rsidRPr="004A09B4">
        <w:rPr>
          <w:rFonts w:asciiTheme="majorBidi" w:hAnsiTheme="majorBidi" w:cstheme="majorBidi"/>
          <w:lang w:val="id-ID"/>
        </w:rPr>
        <w:t xml:space="preserve"> kurang diwaspadai dan tidak ditangani secara cepat dan tepat, keutuhan keluarga dapat berada dalam bahaya besar. Kondisi dunia dewasa ini dapat membuat setiap anggota keluarga tenggelam dalam kehidupan pribadi masing-masing.</w:t>
      </w:r>
      <w:r w:rsidRPr="004A09B4">
        <w:rPr>
          <w:rFonts w:asciiTheme="majorBidi" w:hAnsiTheme="majorBidi" w:cstheme="majorBidi"/>
        </w:rPr>
        <w:t>”</w:t>
      </w:r>
      <w:r w:rsidRPr="004A09B4">
        <w:rPr>
          <w:rFonts w:asciiTheme="majorBidi" w:hAnsiTheme="majorBidi" w:cstheme="majorBidi"/>
          <w:lang w:val="id-ID"/>
        </w:rPr>
        <w:t xml:space="preserve"> </w:t>
      </w:r>
      <w:r w:rsidR="00FE6254" w:rsidRPr="004A09B4">
        <w:rPr>
          <w:rFonts w:asciiTheme="majorBidi" w:hAnsiTheme="majorBidi" w:cstheme="majorBidi"/>
          <w:lang w:val="en-US"/>
        </w:rPr>
        <w:t>(ibid, 2018).</w:t>
      </w:r>
    </w:p>
    <w:p w14:paraId="24B0CFD8" w14:textId="4B1F3AA8" w:rsidR="00990F7E" w:rsidRPr="004A09B4" w:rsidRDefault="00990F7E" w:rsidP="00990F7E">
      <w:pPr>
        <w:ind w:left="426" w:firstLine="720"/>
        <w:rPr>
          <w:rFonts w:asciiTheme="majorBidi" w:eastAsiaTheme="minorEastAsia" w:hAnsiTheme="majorBidi" w:cstheme="majorBidi"/>
          <w:lang w:val="en-US"/>
        </w:rPr>
      </w:pPr>
      <w:r w:rsidRPr="004A09B4">
        <w:rPr>
          <w:rFonts w:asciiTheme="majorBidi" w:hAnsiTheme="majorBidi" w:cstheme="majorBidi"/>
          <w:lang w:val="id-ID"/>
        </w:rPr>
        <w:t xml:space="preserve">Dalam masalah anak, </w:t>
      </w:r>
      <w:r w:rsidRPr="004A09B4">
        <w:rPr>
          <w:rFonts w:asciiTheme="majorBidi" w:hAnsiTheme="majorBidi" w:cstheme="majorBidi"/>
          <w:color w:val="FF0000"/>
          <w:lang w:val="id-ID"/>
        </w:rPr>
        <w:t>(13)</w:t>
      </w:r>
      <w:r w:rsidRPr="004A09B4">
        <w:rPr>
          <w:rFonts w:asciiTheme="majorBidi" w:hAnsiTheme="majorBidi" w:cstheme="majorBidi"/>
          <w:lang w:val="id-ID"/>
        </w:rPr>
        <w:t xml:space="preserve"> Muhammad Anis di dalam bukunya </w:t>
      </w:r>
      <w:r w:rsidRPr="004A09B4">
        <w:rPr>
          <w:rFonts w:asciiTheme="majorBidi" w:hAnsiTheme="majorBidi" w:cstheme="majorBidi"/>
          <w:i/>
          <w:iCs/>
          <w:lang w:val="id-ID"/>
        </w:rPr>
        <w:t>Sukses Mendidik Anak</w:t>
      </w:r>
      <w:r w:rsidR="00FE6254" w:rsidRPr="004A09B4">
        <w:rPr>
          <w:rFonts w:asciiTheme="majorBidi" w:hAnsiTheme="majorBidi" w:cstheme="majorBidi"/>
          <w:lang w:val="en-US"/>
        </w:rPr>
        <w:t xml:space="preserve"> (Muhammad Anis, 2010)</w:t>
      </w:r>
      <w:r w:rsidRPr="004A09B4">
        <w:rPr>
          <w:rFonts w:asciiTheme="majorBidi" w:hAnsiTheme="majorBidi" w:cstheme="majorBidi"/>
          <w:lang w:val="id-ID"/>
        </w:rPr>
        <w:t xml:space="preserve"> menyatakan  “bahwa orang tua selalu mendambakan anaknya tumbuh kembang dengan baik, tetapi secara faktual banyak orang yang kecewa lantaran anaknya tumbuh tidak sesuai dengan harapan mereka. Al-</w:t>
      </w:r>
      <w:proofErr w:type="spellStart"/>
      <w:r w:rsidRPr="004A09B4">
        <w:rPr>
          <w:rFonts w:asciiTheme="majorBidi" w:hAnsiTheme="majorBidi" w:cstheme="majorBidi"/>
          <w:lang w:val="id-ID"/>
        </w:rPr>
        <w:t>Qur'an</w:t>
      </w:r>
      <w:proofErr w:type="spellEnd"/>
      <w:r w:rsidRPr="004A09B4">
        <w:rPr>
          <w:rFonts w:asciiTheme="majorBidi" w:hAnsiTheme="majorBidi" w:cstheme="majorBidi"/>
          <w:lang w:val="id-ID"/>
        </w:rPr>
        <w:t xml:space="preserve"> dan hadis sebagai </w:t>
      </w:r>
      <w:proofErr w:type="spellStart"/>
      <w:r w:rsidRPr="004A09B4">
        <w:rPr>
          <w:rFonts w:asciiTheme="majorBidi" w:hAnsiTheme="majorBidi" w:cstheme="majorBidi"/>
          <w:i/>
          <w:lang w:val="id-ID"/>
        </w:rPr>
        <w:t>hudan</w:t>
      </w:r>
      <w:proofErr w:type="spellEnd"/>
      <w:r w:rsidR="006E4133" w:rsidRPr="004A09B4">
        <w:rPr>
          <w:rFonts w:asciiTheme="majorBidi" w:hAnsiTheme="majorBidi" w:cstheme="majorBidi"/>
          <w:i/>
          <w:lang w:val="en-US"/>
        </w:rPr>
        <w:t xml:space="preserve"> </w:t>
      </w:r>
      <w:r w:rsidRPr="004A09B4">
        <w:rPr>
          <w:rFonts w:asciiTheme="majorBidi" w:hAnsiTheme="majorBidi" w:cstheme="majorBidi"/>
          <w:i/>
          <w:lang w:val="id-ID"/>
        </w:rPr>
        <w:t xml:space="preserve">(petunjuk) </w:t>
      </w:r>
      <w:r w:rsidRPr="004A09B4">
        <w:rPr>
          <w:rFonts w:asciiTheme="majorBidi" w:hAnsiTheme="majorBidi" w:cstheme="majorBidi"/>
          <w:lang w:val="id-ID"/>
        </w:rPr>
        <w:t xml:space="preserve">dan </w:t>
      </w:r>
      <w:proofErr w:type="spellStart"/>
      <w:r w:rsidRPr="004A09B4">
        <w:rPr>
          <w:rFonts w:asciiTheme="majorBidi" w:hAnsiTheme="majorBidi" w:cstheme="majorBidi"/>
          <w:i/>
          <w:lang w:val="id-ID"/>
        </w:rPr>
        <w:t>tabyin</w:t>
      </w:r>
      <w:proofErr w:type="spellEnd"/>
      <w:r w:rsidRPr="004A09B4">
        <w:rPr>
          <w:rFonts w:asciiTheme="majorBidi" w:hAnsiTheme="majorBidi" w:cstheme="majorBidi"/>
          <w:i/>
          <w:lang w:val="id-ID"/>
        </w:rPr>
        <w:t xml:space="preserve">(penjelas), </w:t>
      </w:r>
      <w:r w:rsidRPr="004A09B4">
        <w:rPr>
          <w:rFonts w:asciiTheme="majorBidi" w:hAnsiTheme="majorBidi" w:cstheme="majorBidi"/>
          <w:lang w:val="id-ID"/>
        </w:rPr>
        <w:lastRenderedPageBreak/>
        <w:t xml:space="preserve">mestinya dapat dipakai sebagai tempat konsultasi oleh umat Islam dalam menggarap anak-anaknya, agar anaknya dapat tumbuh secara wajar. </w:t>
      </w:r>
      <w:r w:rsidRPr="004A09B4">
        <w:rPr>
          <w:rFonts w:asciiTheme="majorBidi" w:hAnsiTheme="majorBidi" w:cstheme="majorBidi"/>
        </w:rPr>
        <w:t>Sedangkan kaitannya dengan masalah keluarga ia menjabarkan bahwa menurut konsep Islam, keluarga menempati posisi sentral dalam pendidikan dasar bagi anak. Keluarga mempunyai peran yang besar terhadap pembentukan anak. Situasi keluarga yang harmonis menjadi penopang yang kokoh bagi pemenuhan kebutuhan anak, sehingga proses pendidikan anak akan berjalan baik dan wajar. Oleh sebab itu, dalam bab ini penulis mencoba menggelar tuntunan dari Al-Qur'an dan hadis yang seharusnya dititi oleh umat Islam dalam rangka menciptakan keluarga yang harmonis.”</w:t>
      </w:r>
      <w:r w:rsidR="00FE6254" w:rsidRPr="004A09B4">
        <w:rPr>
          <w:rFonts w:asciiTheme="majorBidi" w:hAnsiTheme="majorBidi" w:cstheme="majorBidi"/>
          <w:lang w:val="en-US"/>
        </w:rPr>
        <w:t xml:space="preserve"> (Ibid, 2010)</w:t>
      </w:r>
    </w:p>
    <w:p w14:paraId="4C9B3CE4" w14:textId="6F4C913F" w:rsidR="00990F7E" w:rsidRPr="004A09B4" w:rsidRDefault="00990F7E" w:rsidP="00990F7E">
      <w:pPr>
        <w:ind w:left="426" w:firstLine="567"/>
        <w:rPr>
          <w:rFonts w:asciiTheme="majorBidi" w:hAnsiTheme="majorBidi" w:cstheme="majorBidi"/>
        </w:rPr>
      </w:pPr>
      <w:r w:rsidRPr="004A09B4">
        <w:rPr>
          <w:rFonts w:asciiTheme="majorBidi" w:hAnsiTheme="majorBidi" w:cstheme="majorBidi"/>
        </w:rPr>
        <w:t>Selanjutnya tentang tema anak dan keluarga</w:t>
      </w:r>
      <w:r w:rsidRPr="004A09B4">
        <w:rPr>
          <w:rFonts w:asciiTheme="majorBidi" w:hAnsiTheme="majorBidi" w:cstheme="majorBidi"/>
          <w:lang w:val="id-ID"/>
        </w:rPr>
        <w:t xml:space="preserve">, </w:t>
      </w:r>
      <w:r w:rsidRPr="004A09B4">
        <w:rPr>
          <w:rFonts w:asciiTheme="majorBidi" w:hAnsiTheme="majorBidi" w:cstheme="majorBidi"/>
        </w:rPr>
        <w:t xml:space="preserve">Muhammad Anis berusaha mendudukkan anak pada posisi yang dikehendaki oleh Al-Qur'an dan hadis agar dapat dimengerti oleh orang tua.  </w:t>
      </w:r>
      <w:r w:rsidRPr="004A09B4">
        <w:rPr>
          <w:rFonts w:asciiTheme="majorBidi" w:hAnsiTheme="majorBidi" w:cstheme="majorBidi"/>
          <w:lang w:val="id-ID"/>
        </w:rPr>
        <w:t>D</w:t>
      </w:r>
      <w:r w:rsidRPr="004A09B4">
        <w:rPr>
          <w:rFonts w:asciiTheme="majorBidi" w:hAnsiTheme="majorBidi" w:cstheme="majorBidi"/>
        </w:rPr>
        <w:t>alam</w:t>
      </w:r>
      <w:r w:rsidRPr="004A09B4">
        <w:rPr>
          <w:rFonts w:asciiTheme="majorBidi" w:hAnsiTheme="majorBidi" w:cstheme="majorBidi"/>
          <w:lang w:val="id-ID"/>
        </w:rPr>
        <w:t xml:space="preserve"> </w:t>
      </w:r>
      <w:r w:rsidRPr="004A09B4">
        <w:rPr>
          <w:rFonts w:asciiTheme="majorBidi" w:hAnsiTheme="majorBidi" w:cstheme="majorBidi"/>
        </w:rPr>
        <w:t xml:space="preserve"> kajian </w:t>
      </w:r>
      <w:r w:rsidRPr="004A09B4">
        <w:rPr>
          <w:rFonts w:asciiTheme="majorBidi" w:hAnsiTheme="majorBidi" w:cstheme="majorBidi"/>
          <w:lang w:val="id-ID"/>
        </w:rPr>
        <w:t xml:space="preserve"> </w:t>
      </w:r>
      <w:r w:rsidRPr="004A09B4">
        <w:rPr>
          <w:rFonts w:asciiTheme="majorBidi" w:hAnsiTheme="majorBidi" w:cstheme="majorBidi"/>
        </w:rPr>
        <w:t xml:space="preserve">ini </w:t>
      </w:r>
      <w:r w:rsidRPr="004A09B4">
        <w:rPr>
          <w:rFonts w:asciiTheme="majorBidi" w:hAnsiTheme="majorBidi" w:cstheme="majorBidi"/>
          <w:lang w:val="id-ID"/>
        </w:rPr>
        <w:t xml:space="preserve">  Anis</w:t>
      </w:r>
      <w:r w:rsidRPr="004A09B4">
        <w:rPr>
          <w:rFonts w:asciiTheme="majorBidi" w:hAnsiTheme="majorBidi" w:cstheme="majorBidi"/>
        </w:rPr>
        <w:t xml:space="preserve"> menginformasikan  bahwa Al-Qur'an dan </w:t>
      </w:r>
      <w:r w:rsidRPr="004A09B4">
        <w:rPr>
          <w:rFonts w:asciiTheme="majorBidi" w:hAnsiTheme="majorBidi" w:cstheme="majorBidi"/>
          <w:lang w:val="id-ID"/>
        </w:rPr>
        <w:t>H</w:t>
      </w:r>
      <w:r w:rsidRPr="004A09B4">
        <w:rPr>
          <w:rFonts w:asciiTheme="majorBidi" w:hAnsiTheme="majorBidi" w:cstheme="majorBidi"/>
        </w:rPr>
        <w:t>adis memberikan tanggung jawab struktural dan fungsional kepada orang tua untuk menciptakan kenyamanan keluarga. Kondisi keluarga yang nyaman akan berpengaruh terhadap perlakuan orang tua terhadap anaknya. Orang tua diintruksikan oleh Al-Qur'an, dan hadis untuk memperhatikan anak-anaknya dengan memberi pemenuhan kebutuhan dasar anaknya secara memadai</w:t>
      </w:r>
      <w:r w:rsidR="00FE6254" w:rsidRPr="004A09B4">
        <w:rPr>
          <w:rFonts w:asciiTheme="majorBidi" w:hAnsiTheme="majorBidi" w:cstheme="majorBidi"/>
          <w:lang w:val="en-US"/>
        </w:rPr>
        <w:t xml:space="preserve"> (Ibid, 2010).</w:t>
      </w:r>
      <w:r w:rsidRPr="004A09B4">
        <w:rPr>
          <w:rFonts w:asciiTheme="majorBidi" w:eastAsiaTheme="minorEastAsia" w:hAnsiTheme="majorBidi" w:cstheme="majorBidi"/>
        </w:rPr>
        <w:t xml:space="preserve"> </w:t>
      </w:r>
      <w:r w:rsidRPr="004A09B4">
        <w:rPr>
          <w:rFonts w:asciiTheme="majorBidi" w:hAnsiTheme="majorBidi" w:cstheme="majorBidi"/>
          <w:lang w:val="id-ID"/>
        </w:rPr>
        <w:t xml:space="preserve">Dari dua pembahasan yang diuraikan oleh V. </w:t>
      </w:r>
      <w:proofErr w:type="spellStart"/>
      <w:r w:rsidRPr="004A09B4">
        <w:rPr>
          <w:rFonts w:asciiTheme="majorBidi" w:hAnsiTheme="majorBidi" w:cstheme="majorBidi"/>
          <w:lang w:val="id-ID"/>
        </w:rPr>
        <w:t>Pujiyono</w:t>
      </w:r>
      <w:proofErr w:type="spellEnd"/>
      <w:r w:rsidRPr="004A09B4">
        <w:rPr>
          <w:rFonts w:asciiTheme="majorBidi" w:hAnsiTheme="majorBidi" w:cstheme="majorBidi"/>
          <w:lang w:val="id-ID"/>
        </w:rPr>
        <w:t xml:space="preserve"> dan Muhammad Anis tersebut sebenarnya saling melengkapi sekalipun dua-duanya mendasarkan kepada agama masing-masing,  yaitu berdasarkan agama Islam dan </w:t>
      </w:r>
      <w:proofErr w:type="spellStart"/>
      <w:r w:rsidRPr="004A09B4">
        <w:rPr>
          <w:rFonts w:asciiTheme="majorBidi" w:hAnsiTheme="majorBidi" w:cstheme="majorBidi"/>
          <w:lang w:val="id-ID"/>
        </w:rPr>
        <w:t>Katholik</w:t>
      </w:r>
      <w:proofErr w:type="spellEnd"/>
      <w:r w:rsidRPr="004A09B4">
        <w:rPr>
          <w:rFonts w:asciiTheme="majorBidi" w:hAnsiTheme="majorBidi" w:cstheme="majorBidi"/>
          <w:lang w:val="id-ID"/>
        </w:rPr>
        <w:t xml:space="preserve">. Sedangkan peneliti belum menemukan pembahasan yang luas tentang tema kajian tersebut dalam contoh </w:t>
      </w:r>
      <w:proofErr w:type="spellStart"/>
      <w:r w:rsidRPr="004A09B4">
        <w:rPr>
          <w:rFonts w:asciiTheme="majorBidi" w:hAnsiTheme="majorBidi" w:cstheme="majorBidi"/>
          <w:lang w:val="id-ID"/>
        </w:rPr>
        <w:t>pendidkan</w:t>
      </w:r>
      <w:proofErr w:type="spellEnd"/>
      <w:r w:rsidRPr="004A09B4">
        <w:rPr>
          <w:rFonts w:asciiTheme="majorBidi" w:hAnsiTheme="majorBidi" w:cstheme="majorBidi"/>
          <w:lang w:val="id-ID"/>
        </w:rPr>
        <w:t xml:space="preserve"> iman anak dalam keluarga. </w:t>
      </w:r>
      <w:r w:rsidRPr="004A09B4">
        <w:rPr>
          <w:rFonts w:asciiTheme="majorBidi" w:hAnsiTheme="majorBidi" w:cstheme="majorBidi"/>
        </w:rPr>
        <w:t xml:space="preserve">Oleh karena itu penelitian ini akan memfokuskan kepada pendidikan iman anak dalam keluarga </w:t>
      </w:r>
      <w:r w:rsidRPr="004A09B4">
        <w:rPr>
          <w:rFonts w:asciiTheme="majorBidi" w:hAnsiTheme="majorBidi" w:cstheme="majorBidi"/>
          <w:lang w:val="id-ID"/>
        </w:rPr>
        <w:t>yang merujuk pada surat Luqman, ayat 13 – 19</w:t>
      </w:r>
      <w:r w:rsidRPr="004A09B4">
        <w:rPr>
          <w:rFonts w:asciiTheme="majorBidi" w:hAnsiTheme="majorBidi" w:cstheme="majorBidi"/>
        </w:rPr>
        <w:t>.</w:t>
      </w:r>
    </w:p>
    <w:p w14:paraId="641A5937" w14:textId="50A4F2FE" w:rsidR="00097311" w:rsidRPr="004A09B4" w:rsidRDefault="00990F7E" w:rsidP="00990F7E">
      <w:pPr>
        <w:ind w:left="426" w:firstLine="720"/>
        <w:rPr>
          <w:rFonts w:asciiTheme="majorBidi" w:hAnsiTheme="majorBidi" w:cstheme="majorBidi"/>
          <w:lang w:val="en-US"/>
        </w:rPr>
      </w:pPr>
      <w:proofErr w:type="spellStart"/>
      <w:r w:rsidRPr="004A09B4">
        <w:rPr>
          <w:rFonts w:asciiTheme="majorBidi" w:hAnsiTheme="majorBidi" w:cstheme="majorBidi"/>
          <w:lang w:val="en-US"/>
        </w:rPr>
        <w:t>Berdasarkan</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hasil</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literatur</w:t>
      </w:r>
      <w:proofErr w:type="spellEnd"/>
      <w:r w:rsidRPr="004A09B4">
        <w:rPr>
          <w:rFonts w:asciiTheme="majorBidi" w:hAnsiTheme="majorBidi" w:cstheme="majorBidi"/>
          <w:lang w:val="en-US"/>
        </w:rPr>
        <w:t xml:space="preserve"> dan </w:t>
      </w:r>
      <w:proofErr w:type="spellStart"/>
      <w:r w:rsidRPr="004A09B4">
        <w:rPr>
          <w:rFonts w:asciiTheme="majorBidi" w:hAnsiTheme="majorBidi" w:cstheme="majorBidi"/>
          <w:lang w:val="en-US"/>
        </w:rPr>
        <w:t>penjaringan</w:t>
      </w:r>
      <w:proofErr w:type="spellEnd"/>
      <w:r w:rsidRPr="004A09B4">
        <w:rPr>
          <w:rFonts w:asciiTheme="majorBidi" w:hAnsiTheme="majorBidi" w:cstheme="majorBidi"/>
          <w:lang w:val="en-US"/>
        </w:rPr>
        <w:t xml:space="preserve"> </w:t>
      </w:r>
      <w:proofErr w:type="spellStart"/>
      <w:r w:rsidRPr="004A09B4">
        <w:rPr>
          <w:rFonts w:asciiTheme="majorBidi" w:hAnsiTheme="majorBidi" w:cstheme="majorBidi"/>
          <w:lang w:val="en-US"/>
        </w:rPr>
        <w:t>dari</w:t>
      </w:r>
      <w:proofErr w:type="spellEnd"/>
      <w:r w:rsidRPr="004A09B4">
        <w:rPr>
          <w:rFonts w:asciiTheme="majorBidi" w:hAnsiTheme="majorBidi" w:cstheme="majorBidi"/>
          <w:lang w:val="en-US"/>
        </w:rPr>
        <w:t xml:space="preserve"> penelitian sebelumnya</w:t>
      </w:r>
      <w:r w:rsidR="00097311" w:rsidRPr="004A09B4">
        <w:rPr>
          <w:rFonts w:asciiTheme="majorBidi" w:hAnsiTheme="majorBidi" w:cstheme="majorBidi"/>
          <w:lang w:val="en-US"/>
        </w:rPr>
        <w:t xml:space="preserve">, peneliti </w:t>
      </w:r>
      <w:proofErr w:type="spellStart"/>
      <w:r w:rsidR="00097311" w:rsidRPr="004A09B4">
        <w:rPr>
          <w:rFonts w:asciiTheme="majorBidi" w:hAnsiTheme="majorBidi" w:cstheme="majorBidi"/>
          <w:lang w:val="en-US"/>
        </w:rPr>
        <w:t>memberi</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fokus</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tujuan</w:t>
      </w:r>
      <w:proofErr w:type="spellEnd"/>
      <w:r w:rsidR="00097311" w:rsidRPr="004A09B4">
        <w:rPr>
          <w:rFonts w:asciiTheme="majorBidi" w:hAnsiTheme="majorBidi" w:cstheme="majorBidi"/>
          <w:lang w:val="en-US"/>
        </w:rPr>
        <w:t xml:space="preserve"> pada penelitian ini adalah </w:t>
      </w:r>
      <w:r w:rsidR="00097311" w:rsidRPr="004A09B4">
        <w:rPr>
          <w:rFonts w:asciiTheme="majorBidi" w:hAnsiTheme="majorBidi" w:cstheme="majorBidi"/>
          <w:i/>
          <w:iCs/>
          <w:lang w:val="en-US"/>
        </w:rPr>
        <w:t xml:space="preserve">pertama, </w:t>
      </w:r>
      <w:r w:rsidR="00097311" w:rsidRPr="004A09B4">
        <w:rPr>
          <w:rFonts w:asciiTheme="majorBidi" w:hAnsiTheme="majorBidi" w:cstheme="majorBidi"/>
          <w:lang w:val="en-US"/>
        </w:rPr>
        <w:t xml:space="preserve">untuk </w:t>
      </w:r>
      <w:proofErr w:type="spellStart"/>
      <w:r w:rsidR="00097311" w:rsidRPr="004A09B4">
        <w:rPr>
          <w:rFonts w:asciiTheme="majorBidi" w:hAnsiTheme="majorBidi" w:cstheme="majorBidi"/>
          <w:lang w:val="en-US"/>
        </w:rPr>
        <w:t>mengetahui</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pentingnya</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pendidikan</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aqidah</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anak</w:t>
      </w:r>
      <w:proofErr w:type="spellEnd"/>
      <w:r w:rsidR="00097311" w:rsidRPr="004A09B4">
        <w:rPr>
          <w:rFonts w:asciiTheme="majorBidi" w:hAnsiTheme="majorBidi" w:cstheme="majorBidi"/>
          <w:lang w:val="en-US"/>
        </w:rPr>
        <w:t xml:space="preserve"> dalam keluarga, </w:t>
      </w:r>
      <w:proofErr w:type="spellStart"/>
      <w:r w:rsidR="00097311" w:rsidRPr="004A09B4">
        <w:rPr>
          <w:rFonts w:asciiTheme="majorBidi" w:hAnsiTheme="majorBidi" w:cstheme="majorBidi"/>
          <w:i/>
          <w:iCs/>
          <w:lang w:val="en-US"/>
        </w:rPr>
        <w:t>kedua</w:t>
      </w:r>
      <w:proofErr w:type="spellEnd"/>
      <w:r w:rsidR="00097311" w:rsidRPr="004A09B4">
        <w:rPr>
          <w:rFonts w:asciiTheme="majorBidi" w:hAnsiTheme="majorBidi" w:cstheme="majorBidi"/>
          <w:i/>
          <w:iCs/>
          <w:lang w:val="en-US"/>
        </w:rPr>
        <w:t>,</w:t>
      </w:r>
      <w:r w:rsidR="00097311" w:rsidRPr="004A09B4">
        <w:rPr>
          <w:rFonts w:asciiTheme="majorBidi" w:hAnsiTheme="majorBidi" w:cstheme="majorBidi"/>
          <w:lang w:val="en-US"/>
        </w:rPr>
        <w:t xml:space="preserve"> untuk </w:t>
      </w:r>
      <w:proofErr w:type="spellStart"/>
      <w:r w:rsidR="00097311" w:rsidRPr="004A09B4">
        <w:rPr>
          <w:rFonts w:asciiTheme="majorBidi" w:hAnsiTheme="majorBidi" w:cstheme="majorBidi"/>
          <w:lang w:val="en-US"/>
        </w:rPr>
        <w:t>mengetahui</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cara</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menanamkan</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aqidah</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anak</w:t>
      </w:r>
      <w:proofErr w:type="spellEnd"/>
      <w:r w:rsidR="00097311" w:rsidRPr="004A09B4">
        <w:rPr>
          <w:rFonts w:asciiTheme="majorBidi" w:hAnsiTheme="majorBidi" w:cstheme="majorBidi"/>
          <w:lang w:val="en-US"/>
        </w:rPr>
        <w:t xml:space="preserve"> dalam keluarga, </w:t>
      </w:r>
      <w:proofErr w:type="spellStart"/>
      <w:r w:rsidR="00097311" w:rsidRPr="004A09B4">
        <w:rPr>
          <w:rFonts w:asciiTheme="majorBidi" w:hAnsiTheme="majorBidi" w:cstheme="majorBidi"/>
          <w:i/>
          <w:iCs/>
          <w:lang w:val="en-US"/>
        </w:rPr>
        <w:t>ketiga</w:t>
      </w:r>
      <w:proofErr w:type="spellEnd"/>
      <w:r w:rsidR="00097311" w:rsidRPr="004A09B4">
        <w:rPr>
          <w:rFonts w:asciiTheme="majorBidi" w:hAnsiTheme="majorBidi" w:cstheme="majorBidi"/>
          <w:i/>
          <w:iCs/>
          <w:lang w:val="en-US"/>
        </w:rPr>
        <w:t xml:space="preserve">, </w:t>
      </w:r>
      <w:r w:rsidR="00097311" w:rsidRPr="004A09B4">
        <w:rPr>
          <w:rFonts w:asciiTheme="majorBidi" w:hAnsiTheme="majorBidi" w:cstheme="majorBidi"/>
          <w:lang w:val="en-US"/>
        </w:rPr>
        <w:t xml:space="preserve">untuk </w:t>
      </w:r>
      <w:proofErr w:type="spellStart"/>
      <w:r w:rsidR="00097311" w:rsidRPr="004A09B4">
        <w:rPr>
          <w:rFonts w:asciiTheme="majorBidi" w:hAnsiTheme="majorBidi" w:cstheme="majorBidi"/>
          <w:lang w:val="en-US"/>
        </w:rPr>
        <w:t>mengetahui</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faktor-faktor</w:t>
      </w:r>
      <w:proofErr w:type="spellEnd"/>
      <w:r w:rsidR="00097311" w:rsidRPr="004A09B4">
        <w:rPr>
          <w:rFonts w:asciiTheme="majorBidi" w:hAnsiTheme="majorBidi" w:cstheme="majorBidi"/>
          <w:lang w:val="en-US"/>
        </w:rPr>
        <w:t xml:space="preserve"> yang </w:t>
      </w:r>
      <w:proofErr w:type="spellStart"/>
      <w:r w:rsidR="00097311" w:rsidRPr="004A09B4">
        <w:rPr>
          <w:rFonts w:asciiTheme="majorBidi" w:hAnsiTheme="majorBidi" w:cstheme="majorBidi"/>
          <w:lang w:val="en-US"/>
        </w:rPr>
        <w:t>berpengaruh</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terhadap</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pendidikan</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aqidah</w:t>
      </w:r>
      <w:proofErr w:type="spellEnd"/>
      <w:r w:rsidR="00097311" w:rsidRPr="004A09B4">
        <w:rPr>
          <w:rFonts w:asciiTheme="majorBidi" w:hAnsiTheme="majorBidi" w:cstheme="majorBidi"/>
          <w:lang w:val="en-US"/>
        </w:rPr>
        <w:t xml:space="preserve"> </w:t>
      </w:r>
      <w:proofErr w:type="spellStart"/>
      <w:r w:rsidR="00097311" w:rsidRPr="004A09B4">
        <w:rPr>
          <w:rFonts w:asciiTheme="majorBidi" w:hAnsiTheme="majorBidi" w:cstheme="majorBidi"/>
          <w:lang w:val="en-US"/>
        </w:rPr>
        <w:t>anak</w:t>
      </w:r>
      <w:proofErr w:type="spellEnd"/>
      <w:r w:rsidR="00097311" w:rsidRPr="004A09B4">
        <w:rPr>
          <w:rFonts w:asciiTheme="majorBidi" w:hAnsiTheme="majorBidi" w:cstheme="majorBidi"/>
          <w:lang w:val="en-US"/>
        </w:rPr>
        <w:t xml:space="preserve"> dalam keluarga.</w:t>
      </w:r>
    </w:p>
    <w:p w14:paraId="42759E7B" w14:textId="7F470F13" w:rsidR="00005FFA" w:rsidRPr="004A09B4" w:rsidRDefault="00A55044" w:rsidP="00A55044">
      <w:pPr>
        <w:ind w:firstLine="567"/>
        <w:rPr>
          <w:rFonts w:asciiTheme="majorBidi" w:eastAsia="Georgia" w:hAnsiTheme="majorBidi" w:cstheme="majorBidi"/>
          <w:color w:val="000000"/>
        </w:rPr>
      </w:pPr>
      <w:r w:rsidRPr="004A09B4">
        <w:rPr>
          <w:rFonts w:asciiTheme="majorBidi" w:hAnsiTheme="majorBidi" w:cstheme="majorBidi"/>
          <w:lang w:val="id-ID"/>
        </w:rPr>
        <w:t xml:space="preserve">  </w:t>
      </w:r>
    </w:p>
    <w:p w14:paraId="354DA3A9" w14:textId="77777777" w:rsidR="00005FFA" w:rsidRPr="004A09B4" w:rsidRDefault="00CF2DA1">
      <w:pPr>
        <w:spacing w:before="60" w:after="60" w:line="300" w:lineRule="auto"/>
        <w:ind w:firstLine="0"/>
        <w:rPr>
          <w:rFonts w:asciiTheme="majorBidi" w:eastAsia="Georgia" w:hAnsiTheme="majorBidi" w:cstheme="majorBidi"/>
          <w:b/>
        </w:rPr>
      </w:pPr>
      <w:r w:rsidRPr="004A09B4">
        <w:rPr>
          <w:rFonts w:asciiTheme="majorBidi" w:eastAsia="Georgia" w:hAnsiTheme="majorBidi" w:cstheme="majorBidi"/>
          <w:b/>
        </w:rPr>
        <w:t xml:space="preserve">Kerangka Teori </w:t>
      </w:r>
    </w:p>
    <w:p w14:paraId="1CF1C730" w14:textId="6C1DFC28" w:rsidR="00C01736" w:rsidRPr="004A09B4" w:rsidRDefault="00C01736" w:rsidP="00C01736">
      <w:pPr>
        <w:ind w:firstLine="720"/>
        <w:rPr>
          <w:rFonts w:asciiTheme="majorBidi" w:hAnsiTheme="majorBidi" w:cstheme="majorBidi"/>
          <w:lang w:val="id-ID"/>
        </w:rPr>
      </w:pPr>
      <w:r w:rsidRPr="004A09B4">
        <w:rPr>
          <w:rFonts w:asciiTheme="majorBidi" w:hAnsiTheme="majorBidi" w:cstheme="majorBidi"/>
        </w:rPr>
        <w:t>Menurut Muhammmad Abdullah Nashih Ulwan</w:t>
      </w:r>
      <w:r w:rsidR="00FE6254" w:rsidRPr="004A09B4">
        <w:rPr>
          <w:rFonts w:asciiTheme="majorBidi" w:hAnsiTheme="majorBidi" w:cstheme="majorBidi"/>
          <w:lang w:val="en-US"/>
        </w:rPr>
        <w:t xml:space="preserve"> (</w:t>
      </w:r>
      <w:proofErr w:type="spellStart"/>
      <w:r w:rsidR="00FE6254" w:rsidRPr="004A09B4">
        <w:rPr>
          <w:rFonts w:asciiTheme="majorBidi" w:hAnsiTheme="majorBidi" w:cstheme="majorBidi"/>
          <w:lang w:val="en-US"/>
        </w:rPr>
        <w:t>Ulwan</w:t>
      </w:r>
      <w:proofErr w:type="spellEnd"/>
      <w:r w:rsidR="00FE6254" w:rsidRPr="004A09B4">
        <w:rPr>
          <w:rFonts w:asciiTheme="majorBidi" w:hAnsiTheme="majorBidi" w:cstheme="majorBidi"/>
          <w:lang w:val="en-US"/>
        </w:rPr>
        <w:t>, 1981)</w:t>
      </w:r>
      <w:r w:rsidRPr="004A09B4">
        <w:rPr>
          <w:rFonts w:asciiTheme="majorBidi" w:hAnsiTheme="majorBidi" w:cstheme="majorBidi"/>
        </w:rPr>
        <w:t>, seorang ahli didik dari Timur Tengah menyatakan bahwa menanamkan keimanan pada anak itu melalui tataran sebagai berikut : Pertama,</w:t>
      </w:r>
      <w:r w:rsidRPr="004A09B4">
        <w:rPr>
          <w:rFonts w:asciiTheme="majorBidi" w:hAnsiTheme="majorBidi" w:cstheme="majorBidi"/>
          <w:i/>
          <w:iCs/>
        </w:rPr>
        <w:t xml:space="preserve"> al-qudwah</w:t>
      </w:r>
      <w:r w:rsidRPr="004A09B4">
        <w:rPr>
          <w:rFonts w:asciiTheme="majorBidi" w:hAnsiTheme="majorBidi" w:cstheme="majorBidi"/>
        </w:rPr>
        <w:t xml:space="preserve">, yaitu contoh teladan yang baik. Hampir seluruh responden melakukan hal tersebut terhadap anak, sejak dari masalah-masalah yang kecil hingga masalah-masalah yang dianggap besar. Misalnya orang tua bersikap tidak fanatik dengan agamanya, namun bersikap toleran pada pemeluk agama lain serta tidak menjelekkan keyakinan yang dianut oleh orang lain atau suami dihadapan anak. Kedua, </w:t>
      </w:r>
      <w:r w:rsidRPr="004A09B4">
        <w:rPr>
          <w:rFonts w:asciiTheme="majorBidi" w:hAnsiTheme="majorBidi" w:cstheme="majorBidi"/>
          <w:i/>
          <w:iCs/>
        </w:rPr>
        <w:t xml:space="preserve">al-‘adah, </w:t>
      </w:r>
      <w:r w:rsidRPr="004A09B4">
        <w:rPr>
          <w:rFonts w:asciiTheme="majorBidi" w:hAnsiTheme="majorBidi" w:cstheme="majorBidi"/>
        </w:rPr>
        <w:t xml:space="preserve">yaitu memberikan pembiasaan pada anak dengan mengajak dan mengingatkan, seperti apabila mau makan, mau tidur dan lain-lain berdoa terlebih dahulu. Selalu mengajak ke gereja bagi anak katolik dan ke masjid untuk sholat bagi yang </w:t>
      </w:r>
      <w:r w:rsidRPr="004A09B4">
        <w:rPr>
          <w:rFonts w:asciiTheme="majorBidi" w:hAnsiTheme="majorBidi" w:cstheme="majorBidi"/>
          <w:lang w:val="id-ID"/>
        </w:rPr>
        <w:t>beragama I</w:t>
      </w:r>
      <w:r w:rsidRPr="004A09B4">
        <w:rPr>
          <w:rFonts w:asciiTheme="majorBidi" w:hAnsiTheme="majorBidi" w:cstheme="majorBidi"/>
        </w:rPr>
        <w:t xml:space="preserve">slam .Ketiga, </w:t>
      </w:r>
      <w:r w:rsidRPr="004A09B4">
        <w:rPr>
          <w:rFonts w:asciiTheme="majorBidi" w:hAnsiTheme="majorBidi" w:cstheme="majorBidi"/>
          <w:i/>
          <w:iCs/>
        </w:rPr>
        <w:t xml:space="preserve">al-mau’idhoh, </w:t>
      </w:r>
      <w:r w:rsidRPr="004A09B4">
        <w:rPr>
          <w:rFonts w:asciiTheme="majorBidi" w:hAnsiTheme="majorBidi" w:cstheme="majorBidi"/>
        </w:rPr>
        <w:t>yaitu memberi nasihat atau menjelaskan kepada anak tentang sesuatu hal, misalnya bercerita tentang kisah para rasul yang ada dalam kitab suci. Atau juga dengan nasihat langsung pada anak.</w:t>
      </w:r>
      <w:r w:rsidRPr="004A09B4">
        <w:rPr>
          <w:rFonts w:asciiTheme="majorBidi" w:hAnsiTheme="majorBidi" w:cstheme="majorBidi"/>
          <w:b/>
          <w:bCs/>
        </w:rPr>
        <w:t xml:space="preserve"> </w:t>
      </w:r>
      <w:r w:rsidRPr="004A09B4">
        <w:rPr>
          <w:rFonts w:asciiTheme="majorBidi" w:hAnsiTheme="majorBidi" w:cstheme="majorBidi"/>
        </w:rPr>
        <w:t xml:space="preserve">Keempat, </w:t>
      </w:r>
      <w:r w:rsidRPr="004A09B4">
        <w:rPr>
          <w:rFonts w:asciiTheme="majorBidi" w:hAnsiTheme="majorBidi" w:cstheme="majorBidi"/>
          <w:i/>
          <w:iCs/>
        </w:rPr>
        <w:t xml:space="preserve">al-mulahadhoh, </w:t>
      </w:r>
      <w:r w:rsidRPr="004A09B4">
        <w:rPr>
          <w:rFonts w:asciiTheme="majorBidi" w:hAnsiTheme="majorBidi" w:cstheme="majorBidi"/>
        </w:rPr>
        <w:t>yaitu memberi perhatian pada anak dengan cara memperhatikan bakat dan minat atau potensi anak agar tepat dalam mengembangkan potensi anak yang ada. Juga dengan cara mengamati tingkah laku anak yang cenderung distruktif agar bisa dicegah sedini mungkin.</w:t>
      </w:r>
      <w:r w:rsidRPr="004A09B4">
        <w:rPr>
          <w:rFonts w:asciiTheme="majorBidi" w:hAnsiTheme="majorBidi" w:cstheme="majorBidi"/>
          <w:b/>
          <w:bCs/>
        </w:rPr>
        <w:t xml:space="preserve"> </w:t>
      </w:r>
      <w:r w:rsidRPr="004A09B4">
        <w:rPr>
          <w:rFonts w:asciiTheme="majorBidi" w:hAnsiTheme="majorBidi" w:cstheme="majorBidi"/>
        </w:rPr>
        <w:t xml:space="preserve">Kelima, </w:t>
      </w:r>
      <w:r w:rsidRPr="004A09B4">
        <w:rPr>
          <w:rFonts w:asciiTheme="majorBidi" w:hAnsiTheme="majorBidi" w:cstheme="majorBidi"/>
          <w:i/>
          <w:iCs/>
        </w:rPr>
        <w:t xml:space="preserve">al-‘uqubah, </w:t>
      </w:r>
      <w:r w:rsidRPr="004A09B4">
        <w:rPr>
          <w:rFonts w:asciiTheme="majorBidi" w:hAnsiTheme="majorBidi" w:cstheme="majorBidi"/>
        </w:rPr>
        <w:t xml:space="preserve">yakni memberikan hukuman dengan tanpa menyakiti badan apabila anak bersalah, namun anak menjadi jera dengan hukuman itu, untuk mengulangi perbuatan buruknya/salahnya. Sebaliknya memberikan hadiah atau sanjungan secara proporsional pada anak apabila anak tersebut berprestasi atau sukses. </w:t>
      </w:r>
    </w:p>
    <w:p w14:paraId="027340DA" w14:textId="7F7F1973" w:rsidR="00C01736" w:rsidRPr="004A09B4" w:rsidRDefault="00C01736" w:rsidP="00C01736">
      <w:pPr>
        <w:ind w:firstLine="720"/>
        <w:rPr>
          <w:rFonts w:asciiTheme="majorBidi" w:eastAsiaTheme="minorEastAsia" w:hAnsiTheme="majorBidi" w:cstheme="majorBidi"/>
          <w:lang w:val="en-US"/>
        </w:rPr>
      </w:pPr>
      <w:r w:rsidRPr="004A09B4">
        <w:rPr>
          <w:rFonts w:asciiTheme="majorBidi" w:hAnsiTheme="majorBidi" w:cstheme="majorBidi"/>
          <w:lang w:val="id-ID"/>
        </w:rPr>
        <w:t>Sedangkan tentang tumbuhnya jiwa keagamaan anak, Jalaluddin menyatakan bahwa meskipun para ahli masih belum memiliki kesepakatan tentang asal</w:t>
      </w:r>
      <w:r w:rsidRPr="004A09B4">
        <w:rPr>
          <w:rFonts w:asciiTheme="majorBidi" w:hAnsiTheme="majorBidi" w:cstheme="majorBidi"/>
          <w:lang w:val="id-ID"/>
        </w:rPr>
        <w:softHyphen/>
        <w:t xml:space="preserve">-usul jiwa keagamaan pada manusia, namun pada umumnya mereka mengakui peran pendidikan dalam menanamkan rasa dan sikap keberagamaan pada anak. </w:t>
      </w:r>
      <w:r w:rsidRPr="004A09B4">
        <w:rPr>
          <w:rFonts w:asciiTheme="majorBidi" w:hAnsiTheme="majorBidi" w:cstheme="majorBidi"/>
        </w:rPr>
        <w:t>Dengan kata lain, pendidikan dinilai memiliki peran penting dalam upaya menanamkan rasa keagamaan pada se</w:t>
      </w:r>
      <w:r w:rsidRPr="004A09B4">
        <w:rPr>
          <w:rFonts w:asciiTheme="majorBidi" w:hAnsiTheme="majorBidi" w:cstheme="majorBidi"/>
        </w:rPr>
        <w:softHyphen/>
        <w:t>orang anak. Kemudian, melalui  pendidikan pula dilakukan pembentukan sikap keagamaan tersebut</w:t>
      </w:r>
      <w:r w:rsidR="00C074B2" w:rsidRPr="004A09B4">
        <w:rPr>
          <w:rFonts w:asciiTheme="majorBidi" w:hAnsiTheme="majorBidi" w:cstheme="majorBidi"/>
          <w:lang w:val="en-US"/>
        </w:rPr>
        <w:t xml:space="preserve"> (</w:t>
      </w:r>
      <w:proofErr w:type="spellStart"/>
      <w:r w:rsidR="00C074B2" w:rsidRPr="004A09B4">
        <w:rPr>
          <w:rFonts w:asciiTheme="majorBidi" w:hAnsiTheme="majorBidi" w:cstheme="majorBidi"/>
          <w:lang w:val="en-US"/>
        </w:rPr>
        <w:t>Jalaluddin</w:t>
      </w:r>
      <w:proofErr w:type="spellEnd"/>
      <w:r w:rsidR="00C074B2" w:rsidRPr="004A09B4">
        <w:rPr>
          <w:rFonts w:asciiTheme="majorBidi" w:hAnsiTheme="majorBidi" w:cstheme="majorBidi"/>
          <w:lang w:val="en-US"/>
        </w:rPr>
        <w:t>, 2007).</w:t>
      </w:r>
    </w:p>
    <w:p w14:paraId="1A8B9874" w14:textId="53BDCCA2" w:rsidR="00C01736" w:rsidRPr="004A09B4" w:rsidRDefault="00C01736" w:rsidP="00C01736">
      <w:pPr>
        <w:ind w:firstLine="720"/>
        <w:rPr>
          <w:rFonts w:asciiTheme="majorBidi" w:eastAsiaTheme="minorEastAsia" w:hAnsiTheme="majorBidi" w:cstheme="majorBidi"/>
          <w:lang w:val="en-US"/>
        </w:rPr>
      </w:pPr>
      <w:r w:rsidRPr="004A09B4">
        <w:rPr>
          <w:rFonts w:asciiTheme="majorBidi" w:hAnsiTheme="majorBidi" w:cstheme="majorBidi"/>
        </w:rPr>
        <w:t>Selanjutnya sebagaimana dikutip Jalaluddin, Gilbert Highest menyatakan bahwa barangkali sulit untuk  mengabaikan peran keluarga dalam pendi</w:t>
      </w:r>
      <w:r w:rsidRPr="004A09B4">
        <w:rPr>
          <w:rFonts w:asciiTheme="majorBidi" w:hAnsiTheme="majorBidi" w:cstheme="majorBidi"/>
        </w:rPr>
        <w:softHyphen/>
        <w:t>dikan. Anak-anak sejak masa bayi hingga usia sekolah memiliki lingkungan tunggal, yaitu keluarga. Makanya tak mengherankan jika Gilbert Highest menyatakan bahwa kebiasaan yang dimiliki anak-anak sebagian besar terbentuk oleh pendidikan keluarga. Sejak dari bangun tidur hingga ke saat akan tidur kembali, anak-anak menerima pengaruh dan pendi</w:t>
      </w:r>
      <w:r w:rsidRPr="004A09B4">
        <w:rPr>
          <w:rFonts w:asciiTheme="majorBidi" w:hAnsiTheme="majorBidi" w:cstheme="majorBidi"/>
        </w:rPr>
        <w:softHyphen/>
        <w:t>dikan dari lingkungan keluarga</w:t>
      </w:r>
      <w:r w:rsidR="00C074B2" w:rsidRPr="004A09B4">
        <w:rPr>
          <w:rFonts w:asciiTheme="majorBidi" w:hAnsiTheme="majorBidi" w:cstheme="majorBidi"/>
          <w:lang w:val="en-US"/>
        </w:rPr>
        <w:t xml:space="preserve"> (Highest, 1962).</w:t>
      </w:r>
    </w:p>
    <w:p w14:paraId="786468E4" w14:textId="1B129EB8" w:rsidR="00C01736" w:rsidRPr="004A09B4" w:rsidRDefault="00C01736" w:rsidP="00C01736">
      <w:pPr>
        <w:ind w:firstLine="425"/>
        <w:rPr>
          <w:rFonts w:asciiTheme="majorBidi" w:eastAsiaTheme="minorEastAsia" w:hAnsiTheme="majorBidi" w:cstheme="majorBidi"/>
          <w:lang w:val="en-US"/>
        </w:rPr>
      </w:pPr>
      <w:r w:rsidRPr="004A09B4">
        <w:rPr>
          <w:rFonts w:asciiTheme="majorBidi" w:hAnsiTheme="majorBidi" w:cstheme="majorBidi"/>
        </w:rPr>
        <w:lastRenderedPageBreak/>
        <w:t>Pendidikan keluarga merupakan pendidikan dasar bagi pemben</w:t>
      </w:r>
      <w:r w:rsidRPr="004A09B4">
        <w:rPr>
          <w:rFonts w:asciiTheme="majorBidi" w:hAnsiTheme="majorBidi" w:cstheme="majorBidi"/>
        </w:rPr>
        <w:softHyphen/>
        <w:t>tukan jiwa keagamaan. Perkembangan agama anak menurut W.H. Clark, berjalin dengan unsur-unsur kejiwaan sehingga sulit untuk diidentifikasi sccara jelas, karena masalah yang menyangkut kejiwaan manusia demikian rumit dan kompleksnya. Namun demikian, melalui fungsi-fungsi jiwa yang masih sangat sederhana tersebut, agama terjalin dan terlibat di dalamnya. Melalui jalinan unsur-unsur dan tenaga kejiwaan ini pulalah agama itu berkembang</w:t>
      </w:r>
      <w:r w:rsidR="00C074B2" w:rsidRPr="004A09B4">
        <w:rPr>
          <w:rFonts w:asciiTheme="majorBidi" w:hAnsiTheme="majorBidi" w:cstheme="majorBidi"/>
          <w:lang w:val="en-US"/>
        </w:rPr>
        <w:t xml:space="preserve"> (Clark, 1969).</w:t>
      </w:r>
      <w:r w:rsidRPr="004A09B4">
        <w:rPr>
          <w:rFonts w:asciiTheme="majorBidi" w:hAnsiTheme="majorBidi" w:cstheme="majorBidi"/>
        </w:rPr>
        <w:t xml:space="preserve"> Dalam kaitan itu pulalah terlihat peran pendidikan keluarga dalam menanamkan jiwa keagamaan pada anak. Maka, tak mengherankan jika Rasul menekankan tanggung jawab itu pada kedua orang tua</w:t>
      </w:r>
      <w:r w:rsidR="00C074B2" w:rsidRPr="004A09B4">
        <w:rPr>
          <w:rFonts w:asciiTheme="majorBidi" w:hAnsiTheme="majorBidi" w:cstheme="majorBidi"/>
          <w:lang w:val="en-US"/>
        </w:rPr>
        <w:t xml:space="preserve"> (Ibid, 1969).</w:t>
      </w:r>
    </w:p>
    <w:p w14:paraId="3F18E000" w14:textId="3CAE15A9" w:rsidR="00C01736" w:rsidRPr="004A09B4" w:rsidRDefault="00C01736" w:rsidP="00C01736">
      <w:pPr>
        <w:ind w:firstLine="425"/>
        <w:rPr>
          <w:rFonts w:asciiTheme="majorBidi" w:eastAsiaTheme="minorEastAsia" w:hAnsiTheme="majorBidi" w:cstheme="majorBidi"/>
          <w:lang w:val="en-US"/>
        </w:rPr>
      </w:pPr>
      <w:r w:rsidRPr="004A09B4">
        <w:rPr>
          <w:rFonts w:asciiTheme="majorBidi" w:hAnsiTheme="majorBidi" w:cstheme="majorBidi"/>
        </w:rPr>
        <w:t>Menurut Rasul Allah Saw., diantara fungsi dan peran orang tua dalam menanamkan iman anak adalah membentuk arah keyakinan imannya. Menurut beliau, setiap bayi yang dilahirkan sudah memiliki potensi untuk beragama namun bentuk keyakinan agama yang akan dianut anak sepenuhnya tergantung dari bimbingan, pemeliharaan, dan pengaruh kedua orang tua mereka</w:t>
      </w:r>
      <w:r w:rsidR="00C074B2" w:rsidRPr="004A09B4">
        <w:rPr>
          <w:rFonts w:asciiTheme="majorBidi" w:hAnsiTheme="majorBidi" w:cstheme="majorBidi"/>
          <w:lang w:val="en-US"/>
        </w:rPr>
        <w:t xml:space="preserve"> (Ibid, 1969).</w:t>
      </w:r>
    </w:p>
    <w:p w14:paraId="38562C81" w14:textId="77CB011A" w:rsidR="00C01736" w:rsidRPr="004A09B4" w:rsidRDefault="00C01736" w:rsidP="00C01736">
      <w:pPr>
        <w:ind w:firstLine="425"/>
        <w:rPr>
          <w:rFonts w:asciiTheme="majorBidi" w:eastAsiaTheme="minorEastAsia" w:hAnsiTheme="majorBidi" w:cstheme="majorBidi"/>
          <w:lang w:val="en-US"/>
        </w:rPr>
      </w:pPr>
      <w:r w:rsidRPr="004A09B4">
        <w:rPr>
          <w:rFonts w:asciiTheme="majorBidi" w:hAnsiTheme="majorBidi" w:cstheme="majorBidi"/>
        </w:rPr>
        <w:t>Selanjutnya tentang bekal orang tua, Jalaluddin menyatakan bahwa kemantapan jiwa orang dewasa ini setidaknya memberikan gam</w:t>
      </w:r>
      <w:r w:rsidRPr="004A09B4">
        <w:rPr>
          <w:rFonts w:asciiTheme="majorBidi" w:hAnsiTheme="majorBidi" w:cstheme="majorBidi"/>
        </w:rPr>
        <w:softHyphen/>
        <w:t>baran tentang bagaimana sikap keberagamaan pada orang dewasa. Mereka sudah memiliki tanggung jawab terhadap sistem nilai yang dipilihnya, baik sistem nilai yang bersumber dari ajaran agama maupun yang bersumber dari norma-norma lain dalam kehidupan. Pokoknya, pemilihan nilai-nilai tersebut telah didasarkan atas pertimbangan pemikiran yang matang. Berdasarkan hal ini, maka sikap keberagamaan seorang di usia dewasa sulit untuk diubah. Jika pun terjadi perubahan mungkin proses itu terjadi setelah didasarkan atas pertimbangan yang matang</w:t>
      </w:r>
      <w:r w:rsidR="00C074B2" w:rsidRPr="004A09B4">
        <w:rPr>
          <w:rFonts w:asciiTheme="majorBidi" w:hAnsiTheme="majorBidi" w:cstheme="majorBidi"/>
          <w:lang w:val="en-US"/>
        </w:rPr>
        <w:t xml:space="preserve"> (Ibid, 1969),</w:t>
      </w:r>
    </w:p>
    <w:p w14:paraId="5CF615CC" w14:textId="77777777" w:rsidR="00C01736" w:rsidRPr="004A09B4" w:rsidRDefault="00C01736" w:rsidP="00C01736">
      <w:pPr>
        <w:ind w:firstLine="425"/>
        <w:rPr>
          <w:rFonts w:asciiTheme="majorBidi" w:hAnsiTheme="majorBidi" w:cstheme="majorBidi"/>
          <w:lang w:val="id-ID"/>
        </w:rPr>
      </w:pPr>
      <w:r w:rsidRPr="004A09B4">
        <w:rPr>
          <w:rFonts w:asciiTheme="majorBidi" w:hAnsiTheme="majorBidi" w:cstheme="majorBidi"/>
        </w:rPr>
        <w:t>Sikap keberagamaan orang dewasa memiliki perspektif yang luas didasarkan atas nilai-nilai yang dipilihnya. Selain itu, sikap keberagamaan ini umumnya juga dilandasi oleh pendalaman pengertian dan perluasan pemahaman tentang ajaran agama yang dianutnya. Beragama, bagi orang dewasa sudah merupakan sikap hidup dan bukan sekedar ikut-ikutan.</w:t>
      </w:r>
    </w:p>
    <w:p w14:paraId="67AF1124" w14:textId="1B0A3D0C" w:rsidR="00C01736" w:rsidRPr="004A09B4" w:rsidRDefault="00C01736" w:rsidP="00C01736">
      <w:pPr>
        <w:rPr>
          <w:rFonts w:asciiTheme="majorBidi" w:eastAsiaTheme="minorEastAsia" w:hAnsiTheme="majorBidi" w:cstheme="majorBidi"/>
          <w:lang w:val="en-US"/>
        </w:rPr>
      </w:pPr>
      <w:r w:rsidRPr="004A09B4">
        <w:rPr>
          <w:rFonts w:asciiTheme="majorBidi" w:hAnsiTheme="majorBidi" w:cstheme="majorBidi"/>
          <w:lang w:val="id-ID"/>
        </w:rPr>
        <w:t>Sejalan dengan tingkat perkembangan usianya, maka sikap keberagamaan pada orang dewasa antara lain memiliki ciri-ciri sebagai berikut: (1) menerima kebenaran agama berdasarkan pertimbangan pemikiran yang matang, bukan sekadar ikut-ikutan; (2) cenderung bersifat realis, sehingga norma-norma agama lebih banyak diaplikasikan dalam sikap dan tingkah laku; (3) bersikap positif terhadap ajaran dan norma-norma agama, dan ber</w:t>
      </w:r>
      <w:r w:rsidRPr="004A09B4">
        <w:rPr>
          <w:rFonts w:asciiTheme="majorBidi" w:hAnsiTheme="majorBidi" w:cstheme="majorBidi"/>
          <w:lang w:val="id-ID"/>
        </w:rPr>
        <w:softHyphen/>
        <w:t>usaha untuk mempelajari dan memperdalam pemahaman keaga</w:t>
      </w:r>
      <w:r w:rsidRPr="004A09B4">
        <w:rPr>
          <w:rFonts w:asciiTheme="majorBidi" w:hAnsiTheme="majorBidi" w:cstheme="majorBidi"/>
          <w:lang w:val="id-ID"/>
        </w:rPr>
        <w:softHyphen/>
        <w:t>maan;    (4) tingkat ketaatan beragama didasarkan atas pertimbangan dan tanggung jawab diri hingga sikap keberagamaan merupakan realisasi dari sikap hidup; (5) bersikap lebih terbuka dan wawasan yang lebih luas; (6) bersikap lebih kritis terhadap materi ajaran agama sehingga ke</w:t>
      </w:r>
      <w:r w:rsidRPr="004A09B4">
        <w:rPr>
          <w:rFonts w:asciiTheme="majorBidi" w:hAnsiTheme="majorBidi" w:cstheme="majorBidi"/>
          <w:lang w:val="id-ID"/>
        </w:rPr>
        <w:softHyphen/>
        <w:t>mantapan beragama selain didasarkan atas pertimbangan pikiran juga didasarkan atas pertimbangan hati nurani; (7) Sikap keberagamaan cenderung mengarah kepada tipe-tipe kepribadian masing-masing, sehingga terlihat adanya pengaruh kepribadian dalam menerima, memahami serta melaksanakan ajaran agama yang diyakininya; (8) Terlihat adanya hubungan antara sikap keberagamaan dengan kehidupan sosial sehingga perhatian terhadap kepentingan organisasi sosial keagamaan sudah berkembang</w:t>
      </w:r>
      <w:r w:rsidR="00C074B2" w:rsidRPr="004A09B4">
        <w:rPr>
          <w:rFonts w:asciiTheme="majorBidi" w:hAnsiTheme="majorBidi" w:cstheme="majorBidi"/>
          <w:lang w:val="en-US"/>
        </w:rPr>
        <w:t xml:space="preserve"> (Ibid, 1969).</w:t>
      </w:r>
    </w:p>
    <w:p w14:paraId="423190B5" w14:textId="77777777" w:rsidR="00C01736" w:rsidRPr="004A09B4" w:rsidRDefault="00C01736" w:rsidP="00C01736">
      <w:pPr>
        <w:rPr>
          <w:rFonts w:asciiTheme="majorBidi" w:hAnsiTheme="majorBidi" w:cstheme="majorBidi"/>
          <w:lang w:val="id-ID"/>
        </w:rPr>
      </w:pPr>
      <w:r w:rsidRPr="004A09B4">
        <w:rPr>
          <w:rFonts w:asciiTheme="majorBidi" w:hAnsiTheme="majorBidi" w:cstheme="majorBidi"/>
        </w:rPr>
        <w:t>Menurut Agung Prihartana, ada dua hal yang patut diperhatikan dalam permasalahan pelaksanaan pendidikan iman anak dalam keluarga kawin campur beda agama.</w:t>
      </w:r>
    </w:p>
    <w:p w14:paraId="0289488C" w14:textId="77777777" w:rsidR="00C01736" w:rsidRPr="004A09B4" w:rsidRDefault="00C01736" w:rsidP="00C01736">
      <w:pPr>
        <w:rPr>
          <w:rFonts w:asciiTheme="majorBidi" w:hAnsiTheme="majorBidi" w:cstheme="majorBidi"/>
          <w:lang w:val="id-ID"/>
        </w:rPr>
      </w:pPr>
      <w:r w:rsidRPr="004A09B4">
        <w:rPr>
          <w:rFonts w:asciiTheme="majorBidi" w:hAnsiTheme="majorBidi" w:cstheme="majorBidi"/>
          <w:i/>
          <w:iCs/>
        </w:rPr>
        <w:t xml:space="preserve">Pertama, </w:t>
      </w:r>
      <w:r w:rsidRPr="004A09B4">
        <w:rPr>
          <w:rFonts w:asciiTheme="majorBidi" w:hAnsiTheme="majorBidi" w:cstheme="majorBidi"/>
        </w:rPr>
        <w:t>pendidikan iman adalah suatu proses. Menanamkan iman kepada anak-anak bukanlah se</w:t>
      </w:r>
      <w:r w:rsidRPr="004A09B4">
        <w:rPr>
          <w:rFonts w:asciiTheme="majorBidi" w:hAnsiTheme="majorBidi" w:cstheme="majorBidi"/>
        </w:rPr>
        <w:softHyphen/>
        <w:t>suatu yang sekali jadi, tetapi melalui dan membutuhkan suatu proses yang panjang. Sebagaimana halnya pertumbuhan kepribadian anak, demikian pula de</w:t>
      </w:r>
      <w:r w:rsidRPr="004A09B4">
        <w:rPr>
          <w:rFonts w:asciiTheme="majorBidi" w:hAnsiTheme="majorBidi" w:cstheme="majorBidi"/>
        </w:rPr>
        <w:softHyphen/>
        <w:t>ngan perkembangan iman. Pengajaran dan pembinaan adalah sarana dan wahana dalam proses penanaman iman kepada anak-anak itu. Di dalam proses pembi</w:t>
      </w:r>
      <w:r w:rsidRPr="004A09B4">
        <w:rPr>
          <w:rFonts w:asciiTheme="majorBidi" w:hAnsiTheme="majorBidi" w:cstheme="majorBidi"/>
        </w:rPr>
        <w:softHyphen/>
        <w:t>naan iman itu, isi pengajaran tidak diurutkan menu</w:t>
      </w:r>
      <w:r w:rsidRPr="004A09B4">
        <w:rPr>
          <w:rFonts w:asciiTheme="majorBidi" w:hAnsiTheme="majorBidi" w:cstheme="majorBidi"/>
        </w:rPr>
        <w:softHyphen/>
        <w:t>rut urutan dan sistem teologi, melainkan menurut kronologi pertumbuhan anak dan kebutuhan spiritual berdasarkan usia. Sebab tujuan pembinaan itu bukan sebatas pengetahuan saja, lebih dari itu untuk mem</w:t>
      </w:r>
      <w:r w:rsidRPr="004A09B4">
        <w:rPr>
          <w:rFonts w:asciiTheme="majorBidi" w:hAnsiTheme="majorBidi" w:cstheme="majorBidi"/>
        </w:rPr>
        <w:softHyphen/>
        <w:t>bantu anak mengalami pengalaman persatuan dengan Allah.</w:t>
      </w:r>
    </w:p>
    <w:p w14:paraId="67B0DFB3" w14:textId="251BBE39" w:rsidR="00C01736" w:rsidRPr="004A09B4" w:rsidRDefault="00C01736" w:rsidP="00C01736">
      <w:pPr>
        <w:rPr>
          <w:rFonts w:asciiTheme="majorBidi" w:eastAsiaTheme="minorEastAsia" w:hAnsiTheme="majorBidi" w:cstheme="majorBidi"/>
          <w:lang w:val="en-US"/>
        </w:rPr>
      </w:pPr>
      <w:r w:rsidRPr="004A09B4">
        <w:rPr>
          <w:rFonts w:asciiTheme="majorBidi" w:hAnsiTheme="majorBidi" w:cstheme="majorBidi"/>
          <w:i/>
          <w:iCs/>
        </w:rPr>
        <w:t xml:space="preserve">Kedua, </w:t>
      </w:r>
      <w:r w:rsidRPr="004A09B4">
        <w:rPr>
          <w:rFonts w:asciiTheme="majorBidi" w:hAnsiTheme="majorBidi" w:cstheme="majorBidi"/>
        </w:rPr>
        <w:t>orang tua Katolik wajib memberikan pen</w:t>
      </w:r>
      <w:r w:rsidRPr="004A09B4">
        <w:rPr>
          <w:rFonts w:asciiTheme="majorBidi" w:hAnsiTheme="majorBidi" w:cstheme="majorBidi"/>
        </w:rPr>
        <w:softHyphen/>
        <w:t>didikan iman kepada anak-anak dalam situasi dan kondisi apa pun. Mereka tidak boleh menunda atau menghentikan dan bahkan meniadakan pendidikan iman itu. Penegasan kewajiban orang tua ini bukan merupakan suatu pemaksaan yang disertai sikap ti</w:t>
      </w:r>
      <w:r w:rsidRPr="004A09B4">
        <w:rPr>
          <w:rFonts w:asciiTheme="majorBidi" w:hAnsiTheme="majorBidi" w:cstheme="majorBidi"/>
        </w:rPr>
        <w:softHyphen/>
        <w:t>dak mau tahu dari Gereja terhadap kesulitan-kesulitan yang dialami oleh pihak Katolik dari keluarga kawin campur. Penegasan ini adalah bentuk tanggung jawab Gereja untuk mengingatkan martabat dan kewajiban hakiki orang tua sebagai pendidik utama dan perta</w:t>
      </w:r>
      <w:r w:rsidRPr="004A09B4">
        <w:rPr>
          <w:rFonts w:asciiTheme="majorBidi" w:hAnsiTheme="majorBidi" w:cstheme="majorBidi"/>
        </w:rPr>
        <w:softHyphen/>
        <w:t>ma bagi anak-anak</w:t>
      </w:r>
      <w:r w:rsidR="00C074B2" w:rsidRPr="004A09B4">
        <w:rPr>
          <w:rFonts w:asciiTheme="majorBidi" w:hAnsiTheme="majorBidi" w:cstheme="majorBidi"/>
          <w:lang w:val="en-US"/>
        </w:rPr>
        <w:t xml:space="preserve"> </w:t>
      </w:r>
      <w:r w:rsidR="00C074B2" w:rsidRPr="004A09B4">
        <w:rPr>
          <w:rFonts w:asciiTheme="majorBidi" w:hAnsiTheme="majorBidi" w:cstheme="majorBidi"/>
          <w:lang w:val="en-US"/>
        </w:rPr>
        <w:fldChar w:fldCharType="begin" w:fldLock="1"/>
      </w:r>
      <w:r w:rsidR="00C074B2" w:rsidRPr="004A09B4">
        <w:rPr>
          <w:rFonts w:asciiTheme="majorBidi" w:hAnsiTheme="majorBidi" w:cstheme="majorBidi"/>
          <w:lang w:val="en-US"/>
        </w:rPr>
        <w:instrText>ADDIN CSL_CITATION {"citationItems":[{"id":"ITEM-1","itemData":{"DOI":"10.15642/JIIS.2016.10.1.1-36","ISSN":"23556994","abstract":"This paper explores the narratives of the attack on the Bethel church (GBI/Gereja Bethel Indonesia) in Penauyong Aceh on June 17, 2012, provided for by the victims. Among these are those who hold fear of Christian missionaries, including one of the likely perpetrators, and those who dismissed these as mere rumors. After relating the incident to other violence across the nation during the reform period and to the local Aceh context, the paper delved into the interviews undertaken on July 2013, from which the sources of narratives were taken, explaining motivations behind the mob, trauma resulting from it, and other factors contributing to the incident. Through this article I argue that the sharia implementation raise the new identity formulation of Islamic Acehnese, through which the dividing line between ‘Muslims’ and others ‘non-Muslims’ is further stressed. This in turn nurtures, among other things, the sentiments among the Acehnese against the non-Muslims.","author":[{"dropping-particle":"","family":"Makin","given":"Al","non-dropping-particle":"","parse-names":false,"suffix":""}],"container-title":"Journal of Indonesian Islam","id":"ITEM-1","issue":"1","issued":{"date-parts":[["2016"]]},"page":"1-36","title":"Islamic acehnese identity, Sharia, and christianization rumor: A study of the narratives of the attack on the bethel church in Penauyong Banda Aceh","type":"article-journal","volume":"10"},"uris":["http://www.mendeley.com/documents/?uuid=f9410208-43c9-4f7a-85cf-81e60f94d9d7"]}],"mendeley":{"formattedCitation":"(Makin 2016)","plainTextFormattedCitation":"(Makin 2016)","previouslyFormattedCitation":"(Makin 2016)"},"properties":{"noteIndex":0},"schema":"https://github.com/citation-style-language/schema/raw/master/csl-citation.json"}</w:instrText>
      </w:r>
      <w:r w:rsidR="00C074B2" w:rsidRPr="004A09B4">
        <w:rPr>
          <w:rFonts w:asciiTheme="majorBidi" w:hAnsiTheme="majorBidi" w:cstheme="majorBidi"/>
          <w:lang w:val="en-US"/>
        </w:rPr>
        <w:fldChar w:fldCharType="separate"/>
      </w:r>
      <w:r w:rsidR="00C074B2" w:rsidRPr="004A09B4">
        <w:rPr>
          <w:rFonts w:asciiTheme="majorBidi" w:hAnsiTheme="majorBidi" w:cstheme="majorBidi"/>
          <w:noProof/>
          <w:lang w:val="en-US"/>
        </w:rPr>
        <w:t>(Makin 2016)</w:t>
      </w:r>
      <w:r w:rsidR="00C074B2" w:rsidRPr="004A09B4">
        <w:rPr>
          <w:rFonts w:asciiTheme="majorBidi" w:hAnsiTheme="majorBidi" w:cstheme="majorBidi"/>
          <w:lang w:val="en-US"/>
        </w:rPr>
        <w:fldChar w:fldCharType="end"/>
      </w:r>
      <w:r w:rsidR="00C074B2" w:rsidRPr="004A09B4">
        <w:rPr>
          <w:rFonts w:asciiTheme="majorBidi" w:hAnsiTheme="majorBidi" w:cstheme="majorBidi"/>
          <w:lang w:val="en-US"/>
        </w:rPr>
        <w:t>.</w:t>
      </w:r>
    </w:p>
    <w:p w14:paraId="0782C2C1" w14:textId="77777777" w:rsidR="00C01736" w:rsidRPr="004A09B4" w:rsidRDefault="00C01736" w:rsidP="00C01736">
      <w:pPr>
        <w:rPr>
          <w:rFonts w:asciiTheme="majorBidi" w:hAnsiTheme="majorBidi" w:cstheme="majorBidi"/>
          <w:iCs/>
          <w:lang w:val="id-ID"/>
        </w:rPr>
      </w:pPr>
      <w:r w:rsidRPr="004A09B4">
        <w:rPr>
          <w:rFonts w:asciiTheme="majorBidi" w:hAnsiTheme="majorBidi" w:cstheme="majorBidi"/>
        </w:rPr>
        <w:t xml:space="preserve">Sedangkan menurut Lawrence Kohlberg pendidikan tidak lepas dengan moral. Oleh karena itu tahap-tahap perkembangan moral menurut Kohlberg, sebagai berikut: tahap 1: </w:t>
      </w:r>
      <w:r w:rsidRPr="004A09B4">
        <w:rPr>
          <w:rFonts w:asciiTheme="majorBidi" w:hAnsiTheme="majorBidi" w:cstheme="majorBidi"/>
          <w:iCs/>
        </w:rPr>
        <w:t>Orientasi hukuman dan kepatuhan</w:t>
      </w:r>
      <w:r w:rsidRPr="004A09B4">
        <w:rPr>
          <w:rFonts w:asciiTheme="majorBidi" w:hAnsiTheme="majorBidi" w:cstheme="majorBidi"/>
        </w:rPr>
        <w:t>; tahap 2 :</w:t>
      </w:r>
      <w:r w:rsidRPr="004A09B4">
        <w:rPr>
          <w:rFonts w:asciiTheme="majorBidi" w:hAnsiTheme="majorBidi" w:cstheme="majorBidi"/>
          <w:iCs/>
        </w:rPr>
        <w:tab/>
        <w:t>Orientasi relativis-instrumental; t</w:t>
      </w:r>
      <w:r w:rsidRPr="004A09B4">
        <w:rPr>
          <w:rFonts w:asciiTheme="majorBidi" w:hAnsiTheme="majorBidi" w:cstheme="majorBidi"/>
        </w:rPr>
        <w:t xml:space="preserve">ahap 3: </w:t>
      </w:r>
      <w:r w:rsidRPr="004A09B4">
        <w:rPr>
          <w:rFonts w:asciiTheme="majorBidi" w:hAnsiTheme="majorBidi" w:cstheme="majorBidi"/>
          <w:iCs/>
        </w:rPr>
        <w:t>Orientasi kesepakatan antara pribadi atau orientasi “Anak Manis”</w:t>
      </w:r>
      <w:r w:rsidRPr="004A09B4">
        <w:rPr>
          <w:rFonts w:asciiTheme="majorBidi" w:hAnsiTheme="majorBidi" w:cstheme="majorBidi"/>
        </w:rPr>
        <w:t xml:space="preserve">; tahap 4: </w:t>
      </w:r>
      <w:r w:rsidRPr="004A09B4">
        <w:rPr>
          <w:rFonts w:asciiTheme="majorBidi" w:hAnsiTheme="majorBidi" w:cstheme="majorBidi"/>
          <w:iCs/>
        </w:rPr>
        <w:t>Orientasi hukum dan ketertiban; t</w:t>
      </w:r>
      <w:r w:rsidRPr="004A09B4">
        <w:rPr>
          <w:rFonts w:asciiTheme="majorBidi" w:hAnsiTheme="majorBidi" w:cstheme="majorBidi"/>
        </w:rPr>
        <w:t xml:space="preserve">ahap 5 : </w:t>
      </w:r>
      <w:r w:rsidRPr="004A09B4">
        <w:rPr>
          <w:rFonts w:asciiTheme="majorBidi" w:hAnsiTheme="majorBidi" w:cstheme="majorBidi"/>
          <w:iCs/>
        </w:rPr>
        <w:t>Orientasi kontrak sosial legalistis; t</w:t>
      </w:r>
      <w:r w:rsidRPr="004A09B4">
        <w:rPr>
          <w:rFonts w:asciiTheme="majorBidi" w:hAnsiTheme="majorBidi" w:cstheme="majorBidi"/>
        </w:rPr>
        <w:t xml:space="preserve">ahap 6: </w:t>
      </w:r>
      <w:r w:rsidRPr="004A09B4">
        <w:rPr>
          <w:rFonts w:asciiTheme="majorBidi" w:hAnsiTheme="majorBidi" w:cstheme="majorBidi"/>
          <w:iCs/>
        </w:rPr>
        <w:t>Orientasi Prinsip Etika Universal.</w:t>
      </w:r>
    </w:p>
    <w:p w14:paraId="3E761FBC" w14:textId="77777777" w:rsidR="00C01736" w:rsidRPr="004A09B4" w:rsidRDefault="00C01736" w:rsidP="00C01736">
      <w:pPr>
        <w:rPr>
          <w:rFonts w:asciiTheme="majorBidi" w:hAnsiTheme="majorBidi" w:cstheme="majorBidi"/>
          <w:lang w:val="id-ID"/>
        </w:rPr>
      </w:pPr>
      <w:r w:rsidRPr="004A09B4">
        <w:rPr>
          <w:rFonts w:asciiTheme="majorBidi" w:hAnsiTheme="majorBidi" w:cstheme="majorBidi"/>
          <w:iCs/>
          <w:lang w:val="id-ID"/>
        </w:rPr>
        <w:lastRenderedPageBreak/>
        <w:t>Sedangkan enam tahap dalam konsepsi mengenai nilai moral dalam kehidupan ia menguraikannya sebagai berikut: t</w:t>
      </w:r>
      <w:r w:rsidRPr="004A09B4">
        <w:rPr>
          <w:rFonts w:asciiTheme="majorBidi" w:hAnsiTheme="majorBidi" w:cstheme="majorBidi"/>
          <w:lang w:val="id-ID"/>
        </w:rPr>
        <w:t>ahap 1: Belum terdapat diferensiasi antara nilai-nilai moral hidup dan nilai fisik atau status sosial; tahap 2: Nilai hidup manusia dilihat sebagai sarana instrumen</w:t>
      </w:r>
      <w:r w:rsidRPr="004A09B4">
        <w:rPr>
          <w:rFonts w:asciiTheme="majorBidi" w:hAnsiTheme="majorBidi" w:cstheme="majorBidi"/>
          <w:lang w:val="id-ID"/>
        </w:rPr>
        <w:softHyphen/>
        <w:t>tal untuk memuaskan kebutuhan si pemilik nilai atau dari orang lain. Keputusan untuk menyelamatkan hidup bersifat relatif terhadap, atau harus dibuat, oleh pemiliknya; tahap 3: Nilai hidup seorang manusia didasarkan atas empati dan kasih sayang para anggota keluarga dan orang lain terhadap si pemilik kehidupan itu; tahap 4: Hidup dipahami sebagai sesuatu yang suci, ditinjau dari segi tempatnya dalam keseluruhan hak dan kewajiban yang kate</w:t>
      </w:r>
      <w:r w:rsidRPr="004A09B4">
        <w:rPr>
          <w:rFonts w:asciiTheme="majorBidi" w:hAnsiTheme="majorBidi" w:cstheme="majorBidi"/>
          <w:lang w:val="id-ID"/>
        </w:rPr>
        <w:softHyphen/>
        <w:t xml:space="preserve">goris moral atau yang bersifat </w:t>
      </w:r>
      <w:proofErr w:type="spellStart"/>
      <w:r w:rsidRPr="004A09B4">
        <w:rPr>
          <w:rFonts w:asciiTheme="majorBidi" w:hAnsiTheme="majorBidi" w:cstheme="majorBidi"/>
          <w:lang w:val="id-ID"/>
        </w:rPr>
        <w:t>religious</w:t>
      </w:r>
      <w:proofErr w:type="spellEnd"/>
      <w:r w:rsidRPr="004A09B4">
        <w:rPr>
          <w:rFonts w:asciiTheme="majorBidi" w:hAnsiTheme="majorBidi" w:cstheme="majorBidi"/>
          <w:lang w:val="id-ID"/>
        </w:rPr>
        <w:t>; tahap 5: Kehidupan dinilai baik dari sudut pandangan relasinya dengan kesejahteraan masyarakat, maupun dari sudut pandangan adanya hak asasi manusia yang universal; tahap 6: percaya kepada kesucian hidup manusia merupakan suatu nilai manusiawi yang universal, yaitu rasa hormat terhadap pri</w:t>
      </w:r>
      <w:r w:rsidRPr="004A09B4">
        <w:rPr>
          <w:rFonts w:asciiTheme="majorBidi" w:hAnsiTheme="majorBidi" w:cstheme="majorBidi"/>
          <w:lang w:val="id-ID"/>
        </w:rPr>
        <w:softHyphen/>
        <w:t xml:space="preserve">badi perorangan. </w:t>
      </w:r>
    </w:p>
    <w:p w14:paraId="54AC3CEC" w14:textId="5CE39F1E" w:rsidR="00C01736" w:rsidRPr="004A09B4" w:rsidRDefault="00C01736" w:rsidP="00C01736">
      <w:pPr>
        <w:rPr>
          <w:rFonts w:asciiTheme="majorBidi" w:eastAsiaTheme="minorEastAsia" w:hAnsiTheme="majorBidi" w:cstheme="majorBidi"/>
          <w:lang w:val="en-US"/>
        </w:rPr>
      </w:pPr>
      <w:r w:rsidRPr="004A09B4">
        <w:rPr>
          <w:rFonts w:asciiTheme="majorBidi" w:hAnsiTheme="majorBidi" w:cstheme="majorBidi"/>
          <w:lang w:val="id-ID"/>
        </w:rPr>
        <w:t xml:space="preserve">Kemudian </w:t>
      </w:r>
      <w:proofErr w:type="spellStart"/>
      <w:r w:rsidRPr="004A09B4">
        <w:rPr>
          <w:rFonts w:asciiTheme="majorBidi" w:hAnsiTheme="majorBidi" w:cstheme="majorBidi"/>
          <w:lang w:val="id-ID"/>
        </w:rPr>
        <w:t>Kohlberg</w:t>
      </w:r>
      <w:proofErr w:type="spellEnd"/>
      <w:r w:rsidRPr="004A09B4">
        <w:rPr>
          <w:rFonts w:asciiTheme="majorBidi" w:hAnsiTheme="majorBidi" w:cstheme="majorBidi"/>
          <w:lang w:val="id-ID"/>
        </w:rPr>
        <w:t xml:space="preserve"> memerinci tentang m</w:t>
      </w:r>
      <w:r w:rsidRPr="004A09B4">
        <w:rPr>
          <w:rFonts w:asciiTheme="majorBidi" w:hAnsiTheme="majorBidi" w:cstheme="majorBidi"/>
          <w:iCs/>
          <w:lang w:val="id-ID"/>
        </w:rPr>
        <w:t xml:space="preserve">otif-motif bagi keterlibatan dalam </w:t>
      </w:r>
      <w:r w:rsidRPr="004A09B4">
        <w:rPr>
          <w:rFonts w:asciiTheme="majorBidi" w:hAnsiTheme="majorBidi" w:cstheme="majorBidi"/>
          <w:lang w:val="id-ID"/>
        </w:rPr>
        <w:t>perbuatan</w:t>
      </w:r>
      <w:r w:rsidRPr="004A09B4">
        <w:rPr>
          <w:rFonts w:asciiTheme="majorBidi" w:hAnsiTheme="majorBidi" w:cstheme="majorBidi"/>
          <w:iCs/>
          <w:lang w:val="id-ID"/>
        </w:rPr>
        <w:t xml:space="preserve"> moral sebagai berikut: t</w:t>
      </w:r>
      <w:r w:rsidRPr="004A09B4">
        <w:rPr>
          <w:rFonts w:asciiTheme="majorBidi" w:hAnsiTheme="majorBidi" w:cstheme="majorBidi"/>
          <w:lang w:val="id-ID"/>
        </w:rPr>
        <w:t xml:space="preserve">ahap 1: Perbuatan dimotivasikan oleh penghindaran terhadap hukuman dan “suara hati” merupakan ketakutan irasional terhadap </w:t>
      </w:r>
      <w:proofErr w:type="spellStart"/>
      <w:r w:rsidRPr="004A09B4">
        <w:rPr>
          <w:rFonts w:asciiTheme="majorBidi" w:hAnsiTheme="majorBidi" w:cstheme="majorBidi"/>
          <w:lang w:val="id-ID"/>
        </w:rPr>
        <w:t>penghukuman;tahap</w:t>
      </w:r>
      <w:proofErr w:type="spellEnd"/>
      <w:r w:rsidRPr="004A09B4">
        <w:rPr>
          <w:rFonts w:asciiTheme="majorBidi" w:hAnsiTheme="majorBidi" w:cstheme="majorBidi"/>
          <w:lang w:val="id-ID"/>
        </w:rPr>
        <w:t xml:space="preserve"> 2: Perbuatan dimotivasikan oleh keinginan untuk menda</w:t>
      </w:r>
      <w:r w:rsidRPr="004A09B4">
        <w:rPr>
          <w:rFonts w:asciiTheme="majorBidi" w:hAnsiTheme="majorBidi" w:cstheme="majorBidi"/>
          <w:lang w:val="id-ID"/>
        </w:rPr>
        <w:softHyphen/>
        <w:t xml:space="preserve">pat ganjaran dan keuntungan; tahap 3: Perbuatan dimotivasikan oleh antisipasi terhadap celaan orang lain, entah yang nyata, atau yang dibayangkan secara hipotetis (misalnya rasa diri bersalah); tahap 4: perbuatan dimotivasikan oleh antisipasi terhadap aib, yaitu celaan yang terlembaga karena kegagalan melakukan kewajiban dan rasa diri bersalah atas kerugian yang dilakukan terhadap orang lain; tahap 5: </w:t>
      </w:r>
      <w:proofErr w:type="spellStart"/>
      <w:r w:rsidRPr="004A09B4">
        <w:rPr>
          <w:rFonts w:asciiTheme="majorBidi" w:hAnsiTheme="majorBidi" w:cstheme="majorBidi"/>
          <w:lang w:val="id-ID"/>
        </w:rPr>
        <w:t>kKeprihatinan</w:t>
      </w:r>
      <w:proofErr w:type="spellEnd"/>
      <w:r w:rsidRPr="004A09B4">
        <w:rPr>
          <w:rFonts w:asciiTheme="majorBidi" w:hAnsiTheme="majorBidi" w:cstheme="majorBidi"/>
          <w:lang w:val="id-ID"/>
        </w:rPr>
        <w:t xml:space="preserve"> terhadap upaya mempertahankan rasa hormat terhadap sesama dan terhadap masyarakat, (andaikan rasa hormat mereka itu lebih dilandaskan atas akal budi daripada atas emosi); tahap 6: Keprihatinan terhadap sikap mempersalahkan diri karena melanggar prinsip-prinsipnya sendiri</w:t>
      </w:r>
      <w:r w:rsidR="00C074B2" w:rsidRPr="004A09B4">
        <w:rPr>
          <w:rFonts w:asciiTheme="majorBidi" w:hAnsiTheme="majorBidi" w:cstheme="majorBidi"/>
          <w:lang w:val="en-US"/>
        </w:rPr>
        <w:t xml:space="preserve"> </w:t>
      </w:r>
      <w:r w:rsidR="00C074B2" w:rsidRPr="004A09B4">
        <w:rPr>
          <w:rFonts w:asciiTheme="majorBidi" w:hAnsiTheme="majorBidi" w:cstheme="majorBidi"/>
          <w:lang w:val="en-US"/>
        </w:rPr>
        <w:fldChar w:fldCharType="begin" w:fldLock="1"/>
      </w:r>
      <w:r w:rsidR="00C74C53" w:rsidRPr="004A09B4">
        <w:rPr>
          <w:rFonts w:asciiTheme="majorBidi" w:hAnsiTheme="majorBidi" w:cstheme="majorBidi"/>
          <w:lang w:val="en-US"/>
        </w:rPr>
        <w:instrText>ADDIN CSL_CITATION {"citationItems":[{"id":"ITEM-1","itemData":{"DOI":"10.18326/IJIMS.V11I1.115-137","ISSN":"2406825X","abstract":"Religious nationalism is interpreted differently in its application in various countries. The purpose of this study is to explore the development of the meaning of religious nationalism values according to religious figures in Indonesia. The research method used to analyze social phenomena is a qualitative approach, using direct interviews and observations as the main data collection instruments. The essential results of this study are the values of religious nationalism must be preserved as a binder of social harmony since the formation of the Indonesian state. Religious figures view that the values of religious nationalism in Indonesia reject the secular state and the idea of an Islamic state (caliphate). The critical implication of this research is that religious figures promote the implementation of universal religious values in the public sphere and urge freedom of expression of religious activities democratically without discrimination for adherents of all religions. Nasionalisme religius ditafsirkan secara berbeda dalam penerapannya di berbagai negara. Tujuan penelitian ini adalah untuk mengeksplorasi perkembangan makna nilai-nilai nasionalisme religius menurut tokoh agama di Indonesia. Metode penelitian yang digunakan untuk menganalisis fenomena sosial adalah pendekatan kualitatif dengan menggunakan wawancara langsung dan observasi sebagai intrumen utama dalam pengumpulan data. Temuan penting dari hasil penelitian ini bahwa nilai-nilai nasionalisme religius harus dilestarikan sebagai pengikat kerukunan masyarakat sejak pembentukan negara Indonesia. Para tokoh agama berpandangan bahwa nilai-nilai nasionalisme religius dalam negara Indonesia menolak negara sekuler dan gagasan Islamic state (khilafah). Implikasi penting penelitian ini, para tokoh agama mempromosikan implementasi nilainilai universal agama di ruang publik dan mendesak kebebasan ekspresi aktivitas keagamaan secara demokratis tanpa diskriminasi bagi pemeluk semua agama.","author":[{"dropping-particle":"","family":"Sutomo","given":"Imam","non-dropping-particle":"","parse-names":false,"suffix":""},{"dropping-particle":"","family":"Budihardjo","given":"","non-dropping-particle":"","parse-names":false,"suffix":""}],"container-title":"Indonesian Journal of Islam and Muslim Societies","id":"ITEM-1","issue":"1","issued":{"date-parts":[["2021"]]},"page":"115-137","title":"The rejection of religious nationalism towards the secular state and the Islamic caliphate: Indonesian religious figures perspective","type":"article-journal","volume":"11"},"uris":["http://www.mendeley.com/documents/?uuid=12d2d17c-93dd-48dc-82de-2f473e5f04d3"]}],"mendeley":{"formattedCitation":"(Sutomo and Budihardjo 2021)","plainTextFormattedCitation":"(Sutomo and Budihardjo 2021)","previouslyFormattedCitation":"(Sutomo and Budihardjo 2021)"},"properties":{"noteIndex":0},"schema":"https://github.com/citation-style-language/schema/raw/master/csl-citation.json"}</w:instrText>
      </w:r>
      <w:r w:rsidR="00C074B2" w:rsidRPr="004A09B4">
        <w:rPr>
          <w:rFonts w:asciiTheme="majorBidi" w:hAnsiTheme="majorBidi" w:cstheme="majorBidi"/>
          <w:lang w:val="en-US"/>
        </w:rPr>
        <w:fldChar w:fldCharType="separate"/>
      </w:r>
      <w:r w:rsidR="00C074B2" w:rsidRPr="004A09B4">
        <w:rPr>
          <w:rFonts w:asciiTheme="majorBidi" w:hAnsiTheme="majorBidi" w:cstheme="majorBidi"/>
          <w:noProof/>
          <w:lang w:val="en-US"/>
        </w:rPr>
        <w:t>(Sutomo and Budihardjo 2021)</w:t>
      </w:r>
      <w:r w:rsidR="00C074B2" w:rsidRPr="004A09B4">
        <w:rPr>
          <w:rFonts w:asciiTheme="majorBidi" w:hAnsiTheme="majorBidi" w:cstheme="majorBidi"/>
          <w:lang w:val="en-US"/>
        </w:rPr>
        <w:fldChar w:fldCharType="end"/>
      </w:r>
      <w:r w:rsidR="00C074B2" w:rsidRPr="004A09B4">
        <w:rPr>
          <w:rFonts w:asciiTheme="majorBidi" w:hAnsiTheme="majorBidi" w:cstheme="majorBidi"/>
          <w:lang w:val="en-US"/>
        </w:rPr>
        <w:t>.</w:t>
      </w:r>
    </w:p>
    <w:p w14:paraId="0C60642E" w14:textId="3A172371" w:rsidR="00C01736" w:rsidRPr="004A09B4" w:rsidRDefault="00C01736" w:rsidP="00C01736">
      <w:pPr>
        <w:rPr>
          <w:rFonts w:asciiTheme="majorBidi" w:hAnsiTheme="majorBidi" w:cstheme="majorBidi"/>
          <w:lang w:val="id-ID"/>
        </w:rPr>
      </w:pPr>
      <w:r w:rsidRPr="004A09B4">
        <w:rPr>
          <w:rFonts w:asciiTheme="majorBidi" w:hAnsiTheme="majorBidi" w:cstheme="majorBidi"/>
        </w:rPr>
        <w:t>Akhirnya dari sudut pandang Gereja, memang keluarga kawin campur beda agama bukanlah keluarga yang ideal. Na</w:t>
      </w:r>
      <w:r w:rsidRPr="004A09B4">
        <w:rPr>
          <w:rFonts w:asciiTheme="majorBidi" w:hAnsiTheme="majorBidi" w:cstheme="majorBidi"/>
        </w:rPr>
        <w:softHyphen/>
        <w:t>mun, bukan berarti bahwa keluarga itu jelek dan tidak ada nilai-nilai positifnya</w:t>
      </w:r>
      <w:r w:rsidR="00C074B2" w:rsidRPr="004A09B4">
        <w:rPr>
          <w:rFonts w:asciiTheme="majorBidi" w:hAnsiTheme="majorBidi" w:cstheme="majorBidi"/>
          <w:lang w:val="en-US"/>
        </w:rPr>
        <w:t xml:space="preserve"> (Ibid, 2021).</w:t>
      </w:r>
      <w:r w:rsidRPr="004A09B4">
        <w:rPr>
          <w:rFonts w:asciiTheme="majorBidi" w:hAnsiTheme="majorBidi" w:cstheme="majorBidi"/>
          <w:lang w:val="en-US"/>
        </w:rPr>
        <w:t xml:space="preserve"> </w:t>
      </w:r>
      <w:r w:rsidRPr="004A09B4">
        <w:rPr>
          <w:rFonts w:asciiTheme="majorBidi" w:hAnsiTheme="majorBidi" w:cstheme="majorBidi"/>
          <w:bCs/>
          <w:iCs/>
          <w:lang w:val="id-ID"/>
        </w:rPr>
        <w:t>(7)</w:t>
      </w:r>
      <w:r w:rsidR="00C074B2" w:rsidRPr="004A09B4">
        <w:rPr>
          <w:rFonts w:asciiTheme="majorBidi" w:hAnsiTheme="majorBidi" w:cstheme="majorBidi"/>
          <w:bCs/>
          <w:iCs/>
          <w:lang w:val="en-US"/>
        </w:rPr>
        <w:t xml:space="preserve"> </w:t>
      </w:r>
      <w:r w:rsidRPr="004A09B4">
        <w:rPr>
          <w:rFonts w:asciiTheme="majorBidi" w:hAnsiTheme="majorBidi" w:cstheme="majorBidi"/>
          <w:bCs/>
          <w:iCs/>
        </w:rPr>
        <w:t xml:space="preserve">Selanjutnya, </w:t>
      </w:r>
      <w:r w:rsidRPr="004A09B4">
        <w:rPr>
          <w:rFonts w:asciiTheme="majorBidi" w:hAnsiTheme="majorBidi" w:cstheme="majorBidi"/>
        </w:rPr>
        <w:t>Suyanto, menyatakan bahwa peningkatan mutu kehidupan dapat dicapai dengan berbagai cara, antara lain dengan pendidikan yang baik dan berkualitas serta penanaman nilai moral ke dalam sikap dan prilaku individu. Semua itu dapat dicapai dari sebuah keluarga. Keluarga merupakan awal dari sebuah kehidupan. Agama Islam pun telah mengajarkan untuk membentuk keluarga dalam hidup ini. Islam mengajak manusia untuk hidup dalam naungan keluarga yang rukun dan damai, sebagaimana watak Islam, salim (damai). Buku yang berjudul Pendidikan dan Keluarga ini membahas panjang tentang hidup berkeluarga dan pentingnya moral agama serta pendidikan keluarga, akan tetapi belum menyangkut problem keluarga (Suyanto, 2015:73). Sedangkan menurut Ahmad Azhar Basyir, dalam mewujudkan keluarga sejahtera, Islam mensyariatkan dengan pernikahan atau perkawinan (A. Azhar Basyir: 1989).</w:t>
      </w:r>
      <w:r w:rsidR="00C074B2" w:rsidRPr="004A09B4">
        <w:rPr>
          <w:rFonts w:asciiTheme="majorBidi" w:hAnsiTheme="majorBidi" w:cstheme="majorBidi"/>
          <w:lang w:val="en-US"/>
        </w:rPr>
        <w:t xml:space="preserve"> </w:t>
      </w:r>
      <w:r w:rsidRPr="004A09B4">
        <w:rPr>
          <w:rFonts w:asciiTheme="majorBidi" w:hAnsiTheme="majorBidi" w:cstheme="majorBidi"/>
          <w:lang w:val="id-ID"/>
        </w:rPr>
        <w:t>(7)</w:t>
      </w:r>
      <w:r w:rsidR="00C074B2" w:rsidRPr="004A09B4">
        <w:rPr>
          <w:rFonts w:asciiTheme="majorBidi" w:hAnsiTheme="majorBidi" w:cstheme="majorBidi"/>
          <w:lang w:val="en-US"/>
        </w:rPr>
        <w:t xml:space="preserve"> </w:t>
      </w:r>
      <w:r w:rsidRPr="004A09B4">
        <w:rPr>
          <w:rFonts w:asciiTheme="majorBidi" w:hAnsiTheme="majorBidi" w:cstheme="majorBidi"/>
          <w:color w:val="000000"/>
          <w:lang w:eastAsia="id-ID"/>
        </w:rPr>
        <w:t>Keluarga merupakan sebuah institusi terkecil didalam masyarakat yang berfungsi sebagai wahana untuk mewujudkan kehidupan yang tentram, aman, damai dan sejahtera. Dan merupakan suatu ikatan hidup yang didasarkan karena terjadinya perkawinan, persusuan dan pengasuhan. Keluarga diartikan sebagai dua orang yang berjanji hidup bersama yang berkomitmen atas dasar cinta, serta menjalankan tugas dan fungsi yang saling terkait. Keluarga merupakan lambang kehormatan dan kemandirian bagi seseorang, juga sebagai lembaga sosial yang paling dasar untuk mencetak kualitas manusia. Buku tersebut cukup memadahi membahas keluarga dan merupakan hasil refleksi sebagai seorang ulama dan intelek, namun buku tersebut belum membahas problem keluarga (A.Azhar Basyir: 2011).</w:t>
      </w:r>
      <w:r w:rsidRPr="004A09B4">
        <w:rPr>
          <w:rFonts w:asciiTheme="majorBidi" w:hAnsiTheme="majorBidi" w:cstheme="majorBidi"/>
          <w:color w:val="000000"/>
          <w:lang w:val="id-ID" w:eastAsia="id-ID"/>
        </w:rPr>
        <w:t xml:space="preserve"> (8)</w:t>
      </w:r>
      <w:r w:rsidR="00C074B2" w:rsidRPr="004A09B4">
        <w:rPr>
          <w:rFonts w:asciiTheme="majorBidi" w:hAnsiTheme="majorBidi" w:cstheme="majorBidi"/>
          <w:color w:val="000000"/>
          <w:lang w:val="en-US" w:eastAsia="id-ID"/>
        </w:rPr>
        <w:t xml:space="preserve"> </w:t>
      </w:r>
      <w:r w:rsidRPr="004A09B4">
        <w:rPr>
          <w:rFonts w:asciiTheme="majorBidi" w:hAnsiTheme="majorBidi" w:cstheme="majorBidi"/>
          <w:color w:val="000000"/>
          <w:lang w:val="id-ID" w:eastAsia="id-ID"/>
        </w:rPr>
        <w:t xml:space="preserve">Adapun tentang fungsi keluarga, Muh. Anis, </w:t>
      </w:r>
      <w:proofErr w:type="spellStart"/>
      <w:r w:rsidRPr="004A09B4">
        <w:rPr>
          <w:rFonts w:asciiTheme="majorBidi" w:hAnsiTheme="majorBidi" w:cstheme="majorBidi"/>
          <w:color w:val="000000"/>
          <w:lang w:val="id-ID" w:eastAsia="id-ID"/>
        </w:rPr>
        <w:t>didalam</w:t>
      </w:r>
      <w:proofErr w:type="spellEnd"/>
      <w:r w:rsidRPr="004A09B4">
        <w:rPr>
          <w:rFonts w:asciiTheme="majorBidi" w:hAnsiTheme="majorBidi" w:cstheme="majorBidi"/>
          <w:color w:val="000000"/>
          <w:lang w:val="id-ID" w:eastAsia="id-ID"/>
        </w:rPr>
        <w:t xml:space="preserve"> disertasinya yang telah terbit menjadi buku, </w:t>
      </w:r>
      <w:r w:rsidRPr="004A09B4">
        <w:rPr>
          <w:rFonts w:asciiTheme="majorBidi" w:hAnsiTheme="majorBidi" w:cstheme="majorBidi"/>
          <w:i/>
          <w:iCs/>
          <w:color w:val="000000"/>
          <w:lang w:val="id-ID" w:eastAsia="id-ID"/>
        </w:rPr>
        <w:t xml:space="preserve"> Sukses Mendidik Anak</w:t>
      </w:r>
      <w:r w:rsidR="00C074B2" w:rsidRPr="004A09B4">
        <w:rPr>
          <w:rFonts w:asciiTheme="majorBidi" w:hAnsiTheme="majorBidi" w:cstheme="majorBidi"/>
          <w:i/>
          <w:iCs/>
          <w:color w:val="000000"/>
          <w:lang w:val="en-US" w:eastAsia="id-ID"/>
        </w:rPr>
        <w:t xml:space="preserve"> </w:t>
      </w:r>
      <w:r w:rsidR="00C074B2" w:rsidRPr="004A09B4">
        <w:rPr>
          <w:rFonts w:asciiTheme="majorBidi" w:hAnsiTheme="majorBidi" w:cstheme="majorBidi"/>
          <w:color w:val="000000"/>
          <w:lang w:val="en-US" w:eastAsia="id-ID"/>
        </w:rPr>
        <w:t>(Muh. Anis, 2009)</w:t>
      </w:r>
      <w:r w:rsidRPr="004A09B4">
        <w:rPr>
          <w:rFonts w:asciiTheme="majorBidi" w:hAnsiTheme="majorBidi" w:cstheme="majorBidi"/>
          <w:color w:val="000000"/>
          <w:lang w:val="id-ID" w:eastAsia="id-ID"/>
        </w:rPr>
        <w:t xml:space="preserve">, menyatakan bahwa di antara fungsi keluarga itu erat sekali hubungannya dengan masalah </w:t>
      </w:r>
      <w:proofErr w:type="spellStart"/>
      <w:r w:rsidRPr="004A09B4">
        <w:rPr>
          <w:rFonts w:asciiTheme="majorBidi" w:hAnsiTheme="majorBidi" w:cstheme="majorBidi"/>
          <w:color w:val="000000"/>
          <w:lang w:val="id-ID" w:eastAsia="id-ID"/>
        </w:rPr>
        <w:t>tanggungjawab</w:t>
      </w:r>
      <w:proofErr w:type="spellEnd"/>
      <w:r w:rsidRPr="004A09B4">
        <w:rPr>
          <w:rFonts w:asciiTheme="majorBidi" w:hAnsiTheme="majorBidi" w:cstheme="majorBidi"/>
          <w:color w:val="000000"/>
          <w:lang w:val="id-ID" w:eastAsia="id-ID"/>
        </w:rPr>
        <w:t xml:space="preserve"> orang tua selaku pengemudi keluarga, bertanggungjawab terhadap kenyamanan dan keharmonisan kehidupan keluarganya. </w:t>
      </w:r>
      <w:r w:rsidRPr="004A09B4">
        <w:rPr>
          <w:rFonts w:asciiTheme="majorBidi" w:hAnsiTheme="majorBidi" w:cstheme="majorBidi"/>
          <w:color w:val="000000"/>
          <w:lang w:eastAsia="id-ID"/>
        </w:rPr>
        <w:t>Dengan demikian diharapkan suasana keluarga dapat memberikan rasa nyaman dan aman bagi anggota keluarganya. Muh. Anis menyatakan, Al-Qur’an dengan jelas  menghendaki pengkondisian keluarga yang aman, nyaman, dan penuh dengan kasih sayang (QS. 30:21)</w:t>
      </w:r>
      <w:r w:rsidRPr="004A09B4">
        <w:rPr>
          <w:rFonts w:asciiTheme="majorBidi" w:hAnsiTheme="majorBidi" w:cstheme="majorBidi"/>
          <w:color w:val="000000"/>
          <w:lang w:val="id-ID" w:eastAsia="id-ID"/>
        </w:rPr>
        <w:t xml:space="preserve">. Disertasi tersebut </w:t>
      </w:r>
      <w:proofErr w:type="spellStart"/>
      <w:r w:rsidRPr="004A09B4">
        <w:rPr>
          <w:rFonts w:asciiTheme="majorBidi" w:hAnsiTheme="majorBidi" w:cstheme="majorBidi"/>
          <w:color w:val="000000"/>
          <w:lang w:val="id-ID" w:eastAsia="id-ID"/>
        </w:rPr>
        <w:t>sekalipu</w:t>
      </w:r>
      <w:proofErr w:type="spellEnd"/>
      <w:r w:rsidRPr="004A09B4">
        <w:rPr>
          <w:rFonts w:asciiTheme="majorBidi" w:hAnsiTheme="majorBidi" w:cstheme="majorBidi"/>
          <w:color w:val="000000"/>
          <w:lang w:val="id-ID" w:eastAsia="id-ID"/>
        </w:rPr>
        <w:t xml:space="preserve"> </w:t>
      </w:r>
      <w:proofErr w:type="spellStart"/>
      <w:r w:rsidRPr="004A09B4">
        <w:rPr>
          <w:rFonts w:asciiTheme="majorBidi" w:hAnsiTheme="majorBidi" w:cstheme="majorBidi"/>
          <w:color w:val="000000"/>
          <w:lang w:val="id-ID" w:eastAsia="id-ID"/>
        </w:rPr>
        <w:t>membahs</w:t>
      </w:r>
      <w:proofErr w:type="spellEnd"/>
      <w:r w:rsidRPr="004A09B4">
        <w:rPr>
          <w:rFonts w:asciiTheme="majorBidi" w:hAnsiTheme="majorBidi" w:cstheme="majorBidi"/>
          <w:color w:val="000000"/>
          <w:lang w:val="id-ID" w:eastAsia="id-ID"/>
        </w:rPr>
        <w:t xml:space="preserve"> masalah anak, namun tidak secara khusus menganalisis tentang ayat-ayat yang menyangkut masalah Lukman dalam surat Lukman ayat 13-19 </w:t>
      </w:r>
      <w:r w:rsidRPr="004A09B4">
        <w:rPr>
          <w:rFonts w:asciiTheme="majorBidi" w:hAnsiTheme="majorBidi" w:cstheme="majorBidi"/>
          <w:color w:val="000000"/>
          <w:lang w:eastAsia="id-ID"/>
        </w:rPr>
        <w:t>(Muh. Anis, 2009:1</w:t>
      </w:r>
      <w:r w:rsidRPr="004A09B4">
        <w:rPr>
          <w:rFonts w:asciiTheme="majorBidi" w:hAnsiTheme="majorBidi" w:cstheme="majorBidi"/>
          <w:color w:val="000000"/>
          <w:lang w:val="id-ID" w:eastAsia="id-ID"/>
        </w:rPr>
        <w:t>4</w:t>
      </w:r>
      <w:r w:rsidRPr="004A09B4">
        <w:rPr>
          <w:rFonts w:asciiTheme="majorBidi" w:hAnsiTheme="majorBidi" w:cstheme="majorBidi"/>
          <w:color w:val="000000"/>
          <w:lang w:eastAsia="id-ID"/>
        </w:rPr>
        <w:t>-15).</w:t>
      </w:r>
    </w:p>
    <w:p w14:paraId="5342E6D1" w14:textId="3C822D22" w:rsidR="00005FFA" w:rsidRPr="004A09B4" w:rsidRDefault="00C01736" w:rsidP="00C01736">
      <w:pPr>
        <w:rPr>
          <w:rFonts w:asciiTheme="majorBidi" w:hAnsiTheme="majorBidi" w:cstheme="majorBidi"/>
          <w:lang w:val="id-ID"/>
        </w:rPr>
      </w:pPr>
      <w:r w:rsidRPr="004A09B4">
        <w:rPr>
          <w:rFonts w:asciiTheme="majorBidi" w:hAnsiTheme="majorBidi" w:cstheme="majorBidi"/>
          <w:lang w:val="id-ID"/>
        </w:rPr>
        <w:t xml:space="preserve">Dari keempat pustaka tersebut temanya berbeda-beda. Pustaka pertama disertasi </w:t>
      </w:r>
      <w:proofErr w:type="spellStart"/>
      <w:r w:rsidRPr="004A09B4">
        <w:rPr>
          <w:rFonts w:asciiTheme="majorBidi" w:hAnsiTheme="majorBidi" w:cstheme="majorBidi"/>
          <w:lang w:val="id-ID"/>
        </w:rPr>
        <w:t>waharjani</w:t>
      </w:r>
      <w:proofErr w:type="spellEnd"/>
      <w:r w:rsidRPr="004A09B4">
        <w:rPr>
          <w:rFonts w:asciiTheme="majorBidi" w:hAnsiTheme="majorBidi" w:cstheme="majorBidi"/>
          <w:lang w:val="id-ID"/>
        </w:rPr>
        <w:t xml:space="preserve">, memang membahas masalah pendidikan anak sehingga sesuai dengan isi surat Luqman ayat 12-19 yang berisi tentang pendidikan anak yang dilakukan Luqman sebagai tokoh sentral dalam kelompok ayat surat Luqman tersebut. Akan tetapi tesis itu sebenarnya membahas pendidikan anak </w:t>
      </w:r>
      <w:proofErr w:type="spellStart"/>
      <w:r w:rsidRPr="004A09B4">
        <w:rPr>
          <w:rFonts w:asciiTheme="majorBidi" w:hAnsiTheme="majorBidi" w:cstheme="majorBidi"/>
          <w:lang w:val="id-ID"/>
        </w:rPr>
        <w:t>dalm</w:t>
      </w:r>
      <w:proofErr w:type="spellEnd"/>
      <w:r w:rsidRPr="004A09B4">
        <w:rPr>
          <w:rFonts w:asciiTheme="majorBidi" w:hAnsiTheme="majorBidi" w:cstheme="majorBidi"/>
          <w:lang w:val="id-ID"/>
        </w:rPr>
        <w:t xml:space="preserve"> keluarga kawin campur beda agama </w:t>
      </w:r>
      <w:proofErr w:type="spellStart"/>
      <w:r w:rsidRPr="004A09B4">
        <w:rPr>
          <w:rFonts w:asciiTheme="majorBidi" w:hAnsiTheme="majorBidi" w:cstheme="majorBidi"/>
          <w:lang w:val="id-ID"/>
        </w:rPr>
        <w:t>antarapemeluk</w:t>
      </w:r>
      <w:proofErr w:type="spellEnd"/>
      <w:r w:rsidRPr="004A09B4">
        <w:rPr>
          <w:rFonts w:asciiTheme="majorBidi" w:hAnsiTheme="majorBidi" w:cstheme="majorBidi"/>
          <w:lang w:val="id-ID"/>
        </w:rPr>
        <w:t xml:space="preserve"> Katolik dan Islam sehingga walaupun membahas pendidikan tetapi tidak secara khusus membahas surat Luqman ayat 12-19. Sedangkan pustaka kedua, </w:t>
      </w:r>
      <w:r w:rsidRPr="004A09B4">
        <w:rPr>
          <w:rFonts w:asciiTheme="majorBidi" w:hAnsiTheme="majorBidi" w:cstheme="majorBidi"/>
          <w:lang w:val="id-ID"/>
        </w:rPr>
        <w:tab/>
        <w:t xml:space="preserve">buku karya Nur </w:t>
      </w:r>
      <w:proofErr w:type="spellStart"/>
      <w:r w:rsidRPr="004A09B4">
        <w:rPr>
          <w:rFonts w:asciiTheme="majorBidi" w:hAnsiTheme="majorBidi" w:cstheme="majorBidi"/>
          <w:lang w:val="id-ID"/>
        </w:rPr>
        <w:t>Wadjah</w:t>
      </w:r>
      <w:proofErr w:type="spellEnd"/>
      <w:r w:rsidRPr="004A09B4">
        <w:rPr>
          <w:rFonts w:asciiTheme="majorBidi" w:hAnsiTheme="majorBidi" w:cstheme="majorBidi"/>
          <w:lang w:val="id-ID"/>
        </w:rPr>
        <w:t xml:space="preserve"> Ahmad E.Q., itu membahas penafsiran surat Luqman 12-19.  Buku itu mirip dengan apa yang menjadi tema sentral peneliti. Sama-sama </w:t>
      </w:r>
      <w:proofErr w:type="spellStart"/>
      <w:r w:rsidRPr="004A09B4">
        <w:rPr>
          <w:rFonts w:asciiTheme="majorBidi" w:hAnsiTheme="majorBidi" w:cstheme="majorBidi"/>
          <w:lang w:val="id-ID"/>
        </w:rPr>
        <w:t>memnbahas</w:t>
      </w:r>
      <w:proofErr w:type="spellEnd"/>
      <w:r w:rsidRPr="004A09B4">
        <w:rPr>
          <w:rFonts w:asciiTheme="majorBidi" w:hAnsiTheme="majorBidi" w:cstheme="majorBidi"/>
          <w:lang w:val="id-ID"/>
        </w:rPr>
        <w:t xml:space="preserve"> Luqman, dalam buku </w:t>
      </w:r>
      <w:proofErr w:type="spellStart"/>
      <w:r w:rsidRPr="004A09B4">
        <w:rPr>
          <w:rFonts w:asciiTheme="majorBidi" w:hAnsiTheme="majorBidi" w:cstheme="majorBidi"/>
          <w:lang w:val="id-ID"/>
        </w:rPr>
        <w:t>iti</w:t>
      </w:r>
      <w:proofErr w:type="spellEnd"/>
      <w:r w:rsidRPr="004A09B4">
        <w:rPr>
          <w:rFonts w:asciiTheme="majorBidi" w:hAnsiTheme="majorBidi" w:cstheme="majorBidi"/>
          <w:lang w:val="id-ID"/>
        </w:rPr>
        <w:t xml:space="preserve"> </w:t>
      </w:r>
      <w:proofErr w:type="spellStart"/>
      <w:r w:rsidRPr="004A09B4">
        <w:rPr>
          <w:rFonts w:asciiTheme="majorBidi" w:hAnsiTheme="majorBidi" w:cstheme="majorBidi"/>
          <w:lang w:val="id-ID"/>
        </w:rPr>
        <w:t>tekananannya</w:t>
      </w:r>
      <w:proofErr w:type="spellEnd"/>
      <w:r w:rsidRPr="004A09B4">
        <w:rPr>
          <w:rFonts w:asciiTheme="majorBidi" w:hAnsiTheme="majorBidi" w:cstheme="majorBidi"/>
          <w:lang w:val="id-ID"/>
        </w:rPr>
        <w:t xml:space="preserve"> pada tokoh Luqman, sedangkan </w:t>
      </w:r>
      <w:r w:rsidRPr="004A09B4">
        <w:rPr>
          <w:rFonts w:asciiTheme="majorBidi" w:hAnsiTheme="majorBidi" w:cstheme="majorBidi"/>
          <w:lang w:val="id-ID"/>
        </w:rPr>
        <w:lastRenderedPageBreak/>
        <w:t xml:space="preserve">peneliti fokus pada peran Luqman dalam pendidikan anak. Jadi penelitian ini berbeda dengan buku karya Nur </w:t>
      </w:r>
      <w:proofErr w:type="spellStart"/>
      <w:r w:rsidRPr="004A09B4">
        <w:rPr>
          <w:rFonts w:asciiTheme="majorBidi" w:hAnsiTheme="majorBidi" w:cstheme="majorBidi"/>
          <w:lang w:val="id-ID"/>
        </w:rPr>
        <w:t>Wadjah</w:t>
      </w:r>
      <w:proofErr w:type="spellEnd"/>
      <w:r w:rsidRPr="004A09B4">
        <w:rPr>
          <w:rFonts w:asciiTheme="majorBidi" w:hAnsiTheme="majorBidi" w:cstheme="majorBidi"/>
          <w:lang w:val="id-ID"/>
        </w:rPr>
        <w:t xml:space="preserve"> E.Q. Pustaka ketiga H.M. </w:t>
      </w:r>
      <w:proofErr w:type="spellStart"/>
      <w:r w:rsidRPr="004A09B4">
        <w:rPr>
          <w:rFonts w:asciiTheme="majorBidi" w:hAnsiTheme="majorBidi" w:cstheme="majorBidi"/>
          <w:lang w:val="id-ID"/>
        </w:rPr>
        <w:t>Quraish</w:t>
      </w:r>
      <w:proofErr w:type="spellEnd"/>
      <w:r w:rsidRPr="004A09B4">
        <w:rPr>
          <w:rFonts w:asciiTheme="majorBidi" w:hAnsiTheme="majorBidi" w:cstheme="majorBidi"/>
          <w:lang w:val="id-ID"/>
        </w:rPr>
        <w:t xml:space="preserve"> </w:t>
      </w:r>
      <w:proofErr w:type="spellStart"/>
      <w:r w:rsidRPr="004A09B4">
        <w:rPr>
          <w:rFonts w:asciiTheme="majorBidi" w:hAnsiTheme="majorBidi" w:cstheme="majorBidi"/>
          <w:lang w:val="id-ID"/>
        </w:rPr>
        <w:t>Shihab</w:t>
      </w:r>
      <w:proofErr w:type="spellEnd"/>
      <w:r w:rsidRPr="004A09B4">
        <w:rPr>
          <w:rFonts w:asciiTheme="majorBidi" w:hAnsiTheme="majorBidi" w:cstheme="majorBidi"/>
          <w:lang w:val="id-ID"/>
        </w:rPr>
        <w:t xml:space="preserve"> membahas masalah pelajaran secara ringkas, tentang  pelajaran yang diperoleh dari ayat 12-19 surat Lukman Buku ini mirip bahkan menjadi </w:t>
      </w:r>
      <w:proofErr w:type="spellStart"/>
      <w:r w:rsidRPr="004A09B4">
        <w:rPr>
          <w:rFonts w:asciiTheme="majorBidi" w:hAnsiTheme="majorBidi" w:cstheme="majorBidi"/>
          <w:lang w:val="id-ID"/>
        </w:rPr>
        <w:t>literaturpentng</w:t>
      </w:r>
      <w:proofErr w:type="spellEnd"/>
      <w:r w:rsidRPr="004A09B4">
        <w:rPr>
          <w:rFonts w:asciiTheme="majorBidi" w:hAnsiTheme="majorBidi" w:cstheme="majorBidi"/>
          <w:lang w:val="id-ID"/>
        </w:rPr>
        <w:t xml:space="preserve"> dalam penelitian tesis ini, namun penjelasan sangat ringkas sehingga berbeda dengan penelitian ini. </w:t>
      </w:r>
      <w:proofErr w:type="spellStart"/>
      <w:r w:rsidRPr="004A09B4">
        <w:rPr>
          <w:rFonts w:asciiTheme="majorBidi" w:hAnsiTheme="majorBidi" w:cstheme="majorBidi"/>
          <w:lang w:val="id-ID"/>
        </w:rPr>
        <w:t>Jupa</w:t>
      </w:r>
      <w:proofErr w:type="spellEnd"/>
      <w:r w:rsidRPr="004A09B4">
        <w:rPr>
          <w:rFonts w:asciiTheme="majorBidi" w:hAnsiTheme="majorBidi" w:cstheme="majorBidi"/>
          <w:lang w:val="id-ID"/>
        </w:rPr>
        <w:t xml:space="preserve"> pustaka keempat, buku itu membahas</w:t>
      </w:r>
      <w:r w:rsidR="00CB69B9" w:rsidRPr="004A09B4">
        <w:rPr>
          <w:rFonts w:asciiTheme="majorBidi" w:hAnsiTheme="majorBidi" w:cstheme="majorBidi"/>
          <w:lang w:val="en-US"/>
        </w:rPr>
        <w:t xml:space="preserve"> </w:t>
      </w:r>
      <w:r w:rsidRPr="004A09B4">
        <w:rPr>
          <w:rFonts w:asciiTheme="majorBidi" w:hAnsiTheme="majorBidi" w:cstheme="majorBidi"/>
          <w:lang w:val="id-ID"/>
        </w:rPr>
        <w:t xml:space="preserve">akidah secara keseluruhan dengan judul </w:t>
      </w:r>
      <w:r w:rsidRPr="004A09B4">
        <w:rPr>
          <w:rFonts w:asciiTheme="majorBidi" w:hAnsiTheme="majorBidi" w:cstheme="majorBidi"/>
          <w:i/>
          <w:iCs/>
          <w:lang w:val="id-ID"/>
        </w:rPr>
        <w:t>Kuliah Akidah.</w:t>
      </w:r>
      <w:r w:rsidRPr="004A09B4">
        <w:rPr>
          <w:rFonts w:asciiTheme="majorBidi" w:hAnsiTheme="majorBidi" w:cstheme="majorBidi"/>
          <w:lang w:val="id-ID"/>
        </w:rPr>
        <w:t xml:space="preserve"> Buku karya </w:t>
      </w:r>
      <w:proofErr w:type="spellStart"/>
      <w:r w:rsidRPr="004A09B4">
        <w:rPr>
          <w:rFonts w:asciiTheme="majorBidi" w:hAnsiTheme="majorBidi" w:cstheme="majorBidi"/>
          <w:lang w:val="id-ID"/>
        </w:rPr>
        <w:t>Yunahar</w:t>
      </w:r>
      <w:proofErr w:type="spellEnd"/>
      <w:r w:rsidRPr="004A09B4">
        <w:rPr>
          <w:rFonts w:asciiTheme="majorBidi" w:hAnsiTheme="majorBidi" w:cstheme="majorBidi"/>
          <w:lang w:val="id-ID"/>
        </w:rPr>
        <w:t xml:space="preserve"> Ilyas ini termasuk buku Daras, buku ajar dalam materi kuliah akidah atau agama Islam di perguruan tinggi dan sekolah-sekolah Muhammadiyah. Maka isinya penjelasan tentang  rukun iman yang enam. Jadi tidak spesifik membahas surat Luqman ayat 12-19. </w:t>
      </w:r>
    </w:p>
    <w:p w14:paraId="2399916B" w14:textId="24B780F1" w:rsidR="00C01736" w:rsidRPr="004A09B4" w:rsidRDefault="00C01736" w:rsidP="00C01736">
      <w:pPr>
        <w:rPr>
          <w:rFonts w:asciiTheme="majorBidi" w:hAnsiTheme="majorBidi" w:cstheme="majorBidi"/>
          <w:lang w:val="id-ID"/>
        </w:rPr>
      </w:pPr>
    </w:p>
    <w:p w14:paraId="2EDA5DB1" w14:textId="0A49155D" w:rsidR="00C074B2" w:rsidRPr="004A09B4" w:rsidRDefault="00C074B2" w:rsidP="00C01736">
      <w:pPr>
        <w:rPr>
          <w:rFonts w:asciiTheme="majorBidi" w:hAnsiTheme="majorBidi" w:cstheme="majorBidi"/>
          <w:lang w:val="id-ID"/>
        </w:rPr>
      </w:pPr>
    </w:p>
    <w:p w14:paraId="30C53DE5" w14:textId="77777777" w:rsidR="00C074B2" w:rsidRPr="004A09B4" w:rsidRDefault="00C074B2" w:rsidP="00C01736">
      <w:pPr>
        <w:rPr>
          <w:rFonts w:asciiTheme="majorBidi" w:hAnsiTheme="majorBidi" w:cstheme="majorBidi"/>
          <w:lang w:val="id-ID"/>
        </w:rPr>
      </w:pPr>
    </w:p>
    <w:p w14:paraId="489DB797" w14:textId="77777777" w:rsidR="00005FFA" w:rsidRPr="004A09B4" w:rsidRDefault="00CF2DA1">
      <w:pPr>
        <w:pStyle w:val="Heading1"/>
        <w:spacing w:before="60" w:after="60" w:line="300" w:lineRule="auto"/>
        <w:ind w:left="0" w:firstLine="0"/>
        <w:rPr>
          <w:rFonts w:asciiTheme="majorBidi" w:eastAsia="Georgia" w:hAnsiTheme="majorBidi" w:cstheme="majorBidi"/>
          <w:sz w:val="22"/>
          <w:szCs w:val="22"/>
        </w:rPr>
      </w:pPr>
      <w:r w:rsidRPr="004A09B4">
        <w:rPr>
          <w:rFonts w:asciiTheme="majorBidi" w:eastAsia="Georgia" w:hAnsiTheme="majorBidi" w:cstheme="majorBidi"/>
          <w:sz w:val="22"/>
          <w:szCs w:val="22"/>
        </w:rPr>
        <w:t>METODE  PENELITIAN</w:t>
      </w:r>
    </w:p>
    <w:p w14:paraId="519E5B0C" w14:textId="77777777" w:rsidR="00C01736" w:rsidRPr="004A09B4" w:rsidRDefault="00C01736" w:rsidP="00C01736">
      <w:pPr>
        <w:pStyle w:val="ListParagraph"/>
        <w:numPr>
          <w:ilvl w:val="3"/>
          <w:numId w:val="3"/>
        </w:numPr>
        <w:rPr>
          <w:rFonts w:asciiTheme="majorBidi" w:hAnsiTheme="majorBidi" w:cstheme="majorBidi"/>
          <w:sz w:val="22"/>
          <w:szCs w:val="22"/>
          <w:lang w:val="id-ID"/>
        </w:rPr>
      </w:pPr>
      <w:r w:rsidRPr="004A09B4">
        <w:rPr>
          <w:rFonts w:asciiTheme="majorBidi" w:hAnsiTheme="majorBidi" w:cstheme="majorBidi"/>
          <w:sz w:val="22"/>
          <w:szCs w:val="22"/>
          <w:lang w:val="id-ID"/>
        </w:rPr>
        <w:t>Jenis Penelitian</w:t>
      </w:r>
    </w:p>
    <w:p w14:paraId="0147036B" w14:textId="2883F0EF" w:rsidR="00C01736" w:rsidRPr="004A09B4" w:rsidRDefault="00C01736" w:rsidP="00C74C53">
      <w:pPr>
        <w:pStyle w:val="ListParagraph"/>
        <w:ind w:left="360"/>
        <w:jc w:val="both"/>
        <w:rPr>
          <w:rFonts w:asciiTheme="majorBidi" w:hAnsiTheme="majorBidi" w:cstheme="majorBidi"/>
          <w:sz w:val="22"/>
          <w:szCs w:val="22"/>
          <w:lang w:val="id-ID"/>
        </w:rPr>
      </w:pPr>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 xml:space="preserve">Jenis penelitian yang </w:t>
      </w:r>
      <w:proofErr w:type="spellStart"/>
      <w:r w:rsidRPr="004A09B4">
        <w:rPr>
          <w:rFonts w:asciiTheme="majorBidi" w:hAnsiTheme="majorBidi" w:cstheme="majorBidi"/>
          <w:sz w:val="22"/>
          <w:szCs w:val="22"/>
        </w:rPr>
        <w:t>digunakan</w:t>
      </w:r>
      <w:proofErr w:type="spellEnd"/>
      <w:r w:rsidRPr="004A09B4">
        <w:rPr>
          <w:rFonts w:asciiTheme="majorBidi" w:hAnsiTheme="majorBidi" w:cstheme="majorBidi"/>
          <w:sz w:val="22"/>
          <w:szCs w:val="22"/>
        </w:rPr>
        <w:t xml:space="preserve"> adalah </w:t>
      </w:r>
      <w:proofErr w:type="spellStart"/>
      <w:r w:rsidRPr="004A09B4">
        <w:rPr>
          <w:rFonts w:asciiTheme="majorBidi" w:hAnsiTheme="majorBidi" w:cstheme="majorBidi"/>
          <w:sz w:val="22"/>
          <w:szCs w:val="22"/>
        </w:rPr>
        <w:t>jenis</w:t>
      </w:r>
      <w:proofErr w:type="spellEnd"/>
      <w:r w:rsidRPr="004A09B4">
        <w:rPr>
          <w:rFonts w:asciiTheme="majorBidi" w:hAnsiTheme="majorBidi" w:cstheme="majorBidi"/>
          <w:sz w:val="22"/>
          <w:szCs w:val="22"/>
        </w:rPr>
        <w:t xml:space="preserve"> penelitian </w:t>
      </w:r>
      <w:proofErr w:type="spellStart"/>
      <w:r w:rsidRPr="004A09B4">
        <w:rPr>
          <w:rFonts w:asciiTheme="majorBidi" w:hAnsiTheme="majorBidi" w:cstheme="majorBidi"/>
          <w:sz w:val="22"/>
          <w:szCs w:val="22"/>
        </w:rPr>
        <w:t>kepustakaan</w:t>
      </w:r>
      <w:proofErr w:type="spellEnd"/>
      <w:r w:rsidRPr="004A09B4">
        <w:rPr>
          <w:rFonts w:asciiTheme="majorBidi" w:hAnsiTheme="majorBidi" w:cstheme="majorBidi"/>
          <w:sz w:val="22"/>
          <w:szCs w:val="22"/>
        </w:rPr>
        <w:t>/</w:t>
      </w:r>
      <w:proofErr w:type="spellStart"/>
      <w:r w:rsidRPr="004A09B4">
        <w:rPr>
          <w:rFonts w:asciiTheme="majorBidi" w:hAnsiTheme="majorBidi" w:cstheme="majorBidi"/>
          <w:sz w:val="22"/>
          <w:szCs w:val="22"/>
        </w:rPr>
        <w:t>telaah</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pustaka</w:t>
      </w:r>
      <w:proofErr w:type="spellEnd"/>
      <w:r w:rsidRPr="004A09B4">
        <w:rPr>
          <w:rFonts w:asciiTheme="majorBidi" w:hAnsiTheme="majorBidi" w:cstheme="majorBidi"/>
          <w:sz w:val="22"/>
          <w:szCs w:val="22"/>
        </w:rPr>
        <w:t xml:space="preserve"> (</w:t>
      </w:r>
      <w:r w:rsidRPr="004A09B4">
        <w:rPr>
          <w:rFonts w:asciiTheme="majorBidi" w:hAnsiTheme="majorBidi" w:cstheme="majorBidi"/>
          <w:i/>
          <w:iCs/>
          <w:sz w:val="22"/>
          <w:szCs w:val="22"/>
        </w:rPr>
        <w:t>Library Research)</w:t>
      </w:r>
      <w:r w:rsidRPr="004A09B4">
        <w:rPr>
          <w:rFonts w:asciiTheme="majorBidi" w:hAnsiTheme="majorBidi" w:cstheme="majorBidi"/>
          <w:sz w:val="22"/>
          <w:szCs w:val="22"/>
        </w:rPr>
        <w:t xml:space="preserve">, adalah penelitian yang dilakukan </w:t>
      </w:r>
      <w:proofErr w:type="spellStart"/>
      <w:r w:rsidRPr="004A09B4">
        <w:rPr>
          <w:rFonts w:asciiTheme="majorBidi" w:hAnsiTheme="majorBidi" w:cstheme="majorBidi"/>
          <w:sz w:val="22"/>
          <w:szCs w:val="22"/>
        </w:rPr>
        <w:t>dengan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cara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mengambil</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literatur</w:t>
      </w:r>
      <w:proofErr w:type="spellEnd"/>
      <w:r w:rsidRPr="004A09B4">
        <w:rPr>
          <w:rFonts w:asciiTheme="majorBidi" w:hAnsiTheme="majorBidi" w:cstheme="majorBidi"/>
          <w:sz w:val="22"/>
          <w:szCs w:val="22"/>
        </w:rPr>
        <w:t xml:space="preserve"> yang sesuai </w:t>
      </w:r>
      <w:proofErr w:type="spellStart"/>
      <w:r w:rsidRPr="004A09B4">
        <w:rPr>
          <w:rFonts w:asciiTheme="majorBidi" w:hAnsiTheme="majorBidi" w:cstheme="majorBidi"/>
          <w:sz w:val="22"/>
          <w:szCs w:val="22"/>
        </w:rPr>
        <w:t>dengan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maksud</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penelti</w:t>
      </w:r>
      <w:proofErr w:type="spellEnd"/>
      <w:r w:rsidRPr="004A09B4">
        <w:rPr>
          <w:rFonts w:asciiTheme="majorBidi" w:hAnsiTheme="majorBidi" w:cstheme="majorBidi"/>
          <w:sz w:val="22"/>
          <w:szCs w:val="22"/>
        </w:rPr>
        <w:t xml:space="preserve"> untuk </w:t>
      </w:r>
      <w:proofErr w:type="spellStart"/>
      <w:r w:rsidRPr="004A09B4">
        <w:rPr>
          <w:rFonts w:asciiTheme="majorBidi" w:hAnsiTheme="majorBidi" w:cstheme="majorBidi"/>
          <w:sz w:val="22"/>
          <w:szCs w:val="22"/>
        </w:rPr>
        <w:t>memperoleh</w:t>
      </w:r>
      <w:proofErr w:type="spellEnd"/>
      <w:r w:rsidRPr="004A09B4">
        <w:rPr>
          <w:rFonts w:asciiTheme="majorBidi" w:hAnsiTheme="majorBidi" w:cstheme="majorBidi"/>
          <w:sz w:val="22"/>
          <w:szCs w:val="22"/>
        </w:rPr>
        <w:t xml:space="preserve"> dan </w:t>
      </w:r>
      <w:proofErr w:type="spellStart"/>
      <w:r w:rsidRPr="004A09B4">
        <w:rPr>
          <w:rFonts w:asciiTheme="majorBidi" w:hAnsiTheme="majorBidi" w:cstheme="majorBidi"/>
          <w:sz w:val="22"/>
          <w:szCs w:val="22"/>
        </w:rPr>
        <w:t>mengambil</w:t>
      </w:r>
      <w:proofErr w:type="spellEnd"/>
      <w:r w:rsidRPr="004A09B4">
        <w:rPr>
          <w:rFonts w:asciiTheme="majorBidi" w:hAnsiTheme="majorBidi" w:cstheme="majorBidi"/>
          <w:sz w:val="22"/>
          <w:szCs w:val="22"/>
        </w:rPr>
        <w:t xml:space="preserve"> data yang </w:t>
      </w:r>
      <w:proofErr w:type="spellStart"/>
      <w:r w:rsidRPr="004A09B4">
        <w:rPr>
          <w:rFonts w:asciiTheme="majorBidi" w:hAnsiTheme="majorBidi" w:cstheme="majorBidi"/>
          <w:sz w:val="22"/>
          <w:szCs w:val="22"/>
        </w:rPr>
        <w:t>diperlukan</w:t>
      </w:r>
      <w:proofErr w:type="spellEnd"/>
      <w:r w:rsidRPr="004A09B4">
        <w:rPr>
          <w:rFonts w:asciiTheme="majorBidi" w:hAnsiTheme="majorBidi" w:cstheme="majorBidi"/>
          <w:sz w:val="22"/>
          <w:szCs w:val="22"/>
        </w:rPr>
        <w:t xml:space="preserve">. Dengan </w:t>
      </w:r>
      <w:proofErr w:type="spellStart"/>
      <w:r w:rsidRPr="004A09B4">
        <w:rPr>
          <w:rFonts w:asciiTheme="majorBidi" w:hAnsiTheme="majorBidi" w:cstheme="majorBidi"/>
          <w:sz w:val="22"/>
          <w:szCs w:val="22"/>
        </w:rPr>
        <w:t>penelitin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pustaka</w:t>
      </w:r>
      <w:proofErr w:type="spellEnd"/>
      <w:r w:rsidRPr="004A09B4">
        <w:rPr>
          <w:rFonts w:asciiTheme="majorBidi" w:hAnsiTheme="majorBidi" w:cstheme="majorBidi"/>
          <w:sz w:val="22"/>
          <w:szCs w:val="22"/>
        </w:rPr>
        <w:t xml:space="preserve"> yang </w:t>
      </w:r>
      <w:proofErr w:type="spellStart"/>
      <w:r w:rsidRPr="004A09B4">
        <w:rPr>
          <w:rFonts w:asciiTheme="majorBidi" w:hAnsiTheme="majorBidi" w:cstheme="majorBidi"/>
          <w:sz w:val="22"/>
          <w:szCs w:val="22"/>
        </w:rPr>
        <w:t>bersifat</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kualitatif</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yaitu</w:t>
      </w:r>
      <w:proofErr w:type="spellEnd"/>
      <w:r w:rsidRPr="004A09B4">
        <w:rPr>
          <w:rFonts w:asciiTheme="majorBidi" w:hAnsiTheme="majorBidi" w:cstheme="majorBidi"/>
          <w:sz w:val="22"/>
          <w:szCs w:val="22"/>
        </w:rPr>
        <w:t xml:space="preserve"> metode penelitian yang </w:t>
      </w:r>
      <w:proofErr w:type="spellStart"/>
      <w:r w:rsidRPr="004A09B4">
        <w:rPr>
          <w:rFonts w:asciiTheme="majorBidi" w:hAnsiTheme="majorBidi" w:cstheme="majorBidi"/>
          <w:sz w:val="22"/>
          <w:szCs w:val="22"/>
        </w:rPr>
        <w:t>digunakan</w:t>
      </w:r>
      <w:proofErr w:type="spellEnd"/>
      <w:r w:rsidRPr="004A09B4">
        <w:rPr>
          <w:rFonts w:asciiTheme="majorBidi" w:hAnsiTheme="majorBidi" w:cstheme="majorBidi"/>
          <w:sz w:val="22"/>
          <w:szCs w:val="22"/>
        </w:rPr>
        <w:t xml:space="preserve"> untuk </w:t>
      </w:r>
      <w:proofErr w:type="spellStart"/>
      <w:r w:rsidRPr="004A09B4">
        <w:rPr>
          <w:rFonts w:asciiTheme="majorBidi" w:hAnsiTheme="majorBidi" w:cstheme="majorBidi"/>
          <w:sz w:val="22"/>
          <w:szCs w:val="22"/>
        </w:rPr>
        <w:t>meneliti</w:t>
      </w:r>
      <w:proofErr w:type="spellEnd"/>
      <w:r w:rsidRPr="004A09B4">
        <w:rPr>
          <w:rFonts w:asciiTheme="majorBidi" w:hAnsiTheme="majorBidi" w:cstheme="majorBidi"/>
          <w:sz w:val="22"/>
          <w:szCs w:val="22"/>
        </w:rPr>
        <w:t xml:space="preserve"> pada </w:t>
      </w:r>
      <w:proofErr w:type="spellStart"/>
      <w:r w:rsidRPr="004A09B4">
        <w:rPr>
          <w:rFonts w:asciiTheme="majorBidi" w:hAnsiTheme="majorBidi" w:cstheme="majorBidi"/>
          <w:sz w:val="22"/>
          <w:szCs w:val="22"/>
        </w:rPr>
        <w:t>kondisi</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obyek</w:t>
      </w:r>
      <w:proofErr w:type="spellEnd"/>
      <w:r w:rsidRPr="004A09B4">
        <w:rPr>
          <w:rFonts w:asciiTheme="majorBidi" w:hAnsiTheme="majorBidi" w:cstheme="majorBidi"/>
          <w:sz w:val="22"/>
          <w:szCs w:val="22"/>
        </w:rPr>
        <w:t xml:space="preserve"> yang </w:t>
      </w:r>
      <w:proofErr w:type="spellStart"/>
      <w:r w:rsidRPr="004A09B4">
        <w:rPr>
          <w:rFonts w:asciiTheme="majorBidi" w:hAnsiTheme="majorBidi" w:cstheme="majorBidi"/>
          <w:sz w:val="22"/>
          <w:szCs w:val="22"/>
        </w:rPr>
        <w:t>alamiah</w:t>
      </w:r>
      <w:proofErr w:type="spellEnd"/>
      <w:r w:rsidRPr="004A09B4">
        <w:rPr>
          <w:rFonts w:asciiTheme="majorBidi" w:hAnsiTheme="majorBidi" w:cstheme="majorBidi"/>
          <w:sz w:val="22"/>
          <w:szCs w:val="22"/>
        </w:rPr>
        <w:t xml:space="preserve">, (sebagai </w:t>
      </w:r>
      <w:proofErr w:type="spellStart"/>
      <w:r w:rsidRPr="004A09B4">
        <w:rPr>
          <w:rFonts w:asciiTheme="majorBidi" w:hAnsiTheme="majorBidi" w:cstheme="majorBidi"/>
          <w:sz w:val="22"/>
          <w:szCs w:val="22"/>
        </w:rPr>
        <w:t>lawannya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eksperimen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dimana</w:t>
      </w:r>
      <w:proofErr w:type="spellEnd"/>
      <w:r w:rsidRPr="004A09B4">
        <w:rPr>
          <w:rFonts w:asciiTheme="majorBidi" w:hAnsiTheme="majorBidi" w:cstheme="majorBidi"/>
          <w:sz w:val="22"/>
          <w:szCs w:val="22"/>
        </w:rPr>
        <w:t xml:space="preserve"> peneliti adalah sebagai </w:t>
      </w:r>
      <w:proofErr w:type="spellStart"/>
      <w:r w:rsidRPr="004A09B4">
        <w:rPr>
          <w:rFonts w:asciiTheme="majorBidi" w:hAnsiTheme="majorBidi" w:cstheme="majorBidi"/>
          <w:sz w:val="22"/>
          <w:szCs w:val="22"/>
        </w:rPr>
        <w:t>instrumen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kunci</w:t>
      </w:r>
      <w:proofErr w:type="spellEnd"/>
      <w:r w:rsidRPr="004A09B4">
        <w:rPr>
          <w:rFonts w:asciiTheme="majorBidi" w:hAnsiTheme="majorBidi" w:cstheme="majorBidi"/>
          <w:sz w:val="22"/>
          <w:szCs w:val="22"/>
        </w:rPr>
        <w:t>.</w:t>
      </w:r>
    </w:p>
    <w:p w14:paraId="1C5AC231" w14:textId="77777777" w:rsidR="00C01736" w:rsidRPr="004A09B4" w:rsidRDefault="00C01736" w:rsidP="00C01736">
      <w:pPr>
        <w:pStyle w:val="ListParagraph"/>
        <w:numPr>
          <w:ilvl w:val="3"/>
          <w:numId w:val="3"/>
        </w:numPr>
        <w:ind w:left="284" w:hanging="284"/>
        <w:jc w:val="both"/>
        <w:rPr>
          <w:rFonts w:asciiTheme="majorBidi" w:hAnsiTheme="majorBidi" w:cstheme="majorBidi"/>
          <w:sz w:val="22"/>
          <w:szCs w:val="22"/>
        </w:rPr>
      </w:pPr>
      <w:proofErr w:type="spellStart"/>
      <w:r w:rsidRPr="004A09B4">
        <w:rPr>
          <w:rFonts w:asciiTheme="majorBidi" w:hAnsiTheme="majorBidi" w:cstheme="majorBidi"/>
          <w:sz w:val="22"/>
          <w:szCs w:val="22"/>
        </w:rPr>
        <w:t>Subyek</w:t>
      </w:r>
      <w:proofErr w:type="spellEnd"/>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dan</w:t>
      </w:r>
      <w:r w:rsidRPr="004A09B4">
        <w:rPr>
          <w:rFonts w:asciiTheme="majorBidi" w:hAnsiTheme="majorBidi" w:cstheme="majorBidi"/>
          <w:sz w:val="22"/>
          <w:szCs w:val="22"/>
          <w:lang w:val="id-ID"/>
        </w:rPr>
        <w:t xml:space="preserve"> </w:t>
      </w:r>
      <w:proofErr w:type="spellStart"/>
      <w:r w:rsidRPr="004A09B4">
        <w:rPr>
          <w:rFonts w:asciiTheme="majorBidi" w:hAnsiTheme="majorBidi" w:cstheme="majorBidi"/>
          <w:sz w:val="22"/>
          <w:szCs w:val="22"/>
        </w:rPr>
        <w:t>Obyek</w:t>
      </w:r>
      <w:proofErr w:type="spellEnd"/>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Penelitian</w:t>
      </w:r>
    </w:p>
    <w:p w14:paraId="60D88C9E" w14:textId="77777777" w:rsidR="00C01736" w:rsidRPr="004A09B4" w:rsidRDefault="00C01736" w:rsidP="00C01736">
      <w:pPr>
        <w:pStyle w:val="ListParagraph"/>
        <w:ind w:left="284"/>
        <w:jc w:val="both"/>
        <w:rPr>
          <w:rFonts w:asciiTheme="majorBidi" w:hAnsiTheme="majorBidi" w:cstheme="majorBidi"/>
          <w:sz w:val="22"/>
          <w:szCs w:val="22"/>
        </w:rPr>
      </w:pPr>
      <w:r w:rsidRPr="004A09B4">
        <w:rPr>
          <w:rFonts w:asciiTheme="majorBidi" w:hAnsiTheme="majorBidi" w:cstheme="majorBidi"/>
          <w:sz w:val="22"/>
          <w:szCs w:val="22"/>
          <w:lang w:val="id-ID"/>
        </w:rPr>
        <w:t xml:space="preserve">      </w:t>
      </w:r>
      <w:proofErr w:type="spellStart"/>
      <w:r w:rsidRPr="004A09B4">
        <w:rPr>
          <w:rFonts w:asciiTheme="majorBidi" w:hAnsiTheme="majorBidi" w:cstheme="majorBidi"/>
          <w:sz w:val="22"/>
          <w:szCs w:val="22"/>
        </w:rPr>
        <w:t>Subyek</w:t>
      </w:r>
      <w:proofErr w:type="spellEnd"/>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penelitian</w:t>
      </w:r>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ini</w:t>
      </w:r>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adalah</w:t>
      </w:r>
      <w:r w:rsidRPr="004A09B4">
        <w:rPr>
          <w:rFonts w:asciiTheme="majorBidi" w:hAnsiTheme="majorBidi" w:cstheme="majorBidi"/>
          <w:sz w:val="22"/>
          <w:szCs w:val="22"/>
          <w:lang w:val="id-ID"/>
        </w:rPr>
        <w:t xml:space="preserve"> pendidikan akidah anak dalam keluarga.</w:t>
      </w:r>
    </w:p>
    <w:p w14:paraId="6E97854A" w14:textId="77777777" w:rsidR="00C01736" w:rsidRPr="004A09B4" w:rsidRDefault="00C01736" w:rsidP="00C01736">
      <w:pPr>
        <w:ind w:left="284"/>
        <w:rPr>
          <w:rFonts w:asciiTheme="majorBidi" w:hAnsiTheme="majorBidi" w:cstheme="majorBidi"/>
          <w:lang w:val="id-ID"/>
        </w:rPr>
      </w:pPr>
      <w:r w:rsidRPr="004A09B4">
        <w:rPr>
          <w:rFonts w:asciiTheme="majorBidi" w:hAnsiTheme="majorBidi" w:cstheme="majorBidi"/>
          <w:lang w:val="id-ID"/>
        </w:rPr>
        <w:t>Obyek penelitian: surat Lukman (surat ke-31), ayat 12-19.</w:t>
      </w:r>
    </w:p>
    <w:p w14:paraId="45E16204" w14:textId="77777777" w:rsidR="00C01736" w:rsidRPr="004A09B4" w:rsidRDefault="00C01736" w:rsidP="00C01736">
      <w:pPr>
        <w:pStyle w:val="ListParagraph"/>
        <w:numPr>
          <w:ilvl w:val="3"/>
          <w:numId w:val="3"/>
        </w:numPr>
        <w:ind w:left="284" w:hanging="284"/>
        <w:jc w:val="both"/>
        <w:rPr>
          <w:rFonts w:asciiTheme="majorBidi" w:hAnsiTheme="majorBidi" w:cstheme="majorBidi"/>
          <w:sz w:val="22"/>
          <w:szCs w:val="22"/>
        </w:rPr>
      </w:pPr>
      <w:r w:rsidRPr="004A09B4">
        <w:rPr>
          <w:rFonts w:asciiTheme="majorBidi" w:hAnsiTheme="majorBidi" w:cstheme="majorBidi"/>
          <w:sz w:val="22"/>
          <w:szCs w:val="22"/>
        </w:rPr>
        <w:t>Metode</w:t>
      </w:r>
      <w:r w:rsidRPr="004A09B4">
        <w:rPr>
          <w:rFonts w:asciiTheme="majorBidi" w:hAnsiTheme="majorBidi" w:cstheme="majorBidi"/>
          <w:sz w:val="22"/>
          <w:szCs w:val="22"/>
          <w:lang w:val="id-ID"/>
        </w:rPr>
        <w:t xml:space="preserve"> </w:t>
      </w:r>
      <w:proofErr w:type="spellStart"/>
      <w:r w:rsidRPr="004A09B4">
        <w:rPr>
          <w:rFonts w:asciiTheme="majorBidi" w:hAnsiTheme="majorBidi" w:cstheme="majorBidi"/>
          <w:sz w:val="22"/>
          <w:szCs w:val="22"/>
        </w:rPr>
        <w:t>Pengumpulan</w:t>
      </w:r>
      <w:proofErr w:type="spellEnd"/>
      <w:r w:rsidRPr="004A09B4">
        <w:rPr>
          <w:rFonts w:asciiTheme="majorBidi" w:hAnsiTheme="majorBidi" w:cstheme="majorBidi"/>
          <w:sz w:val="22"/>
          <w:szCs w:val="22"/>
        </w:rPr>
        <w:t xml:space="preserve"> Data</w:t>
      </w:r>
    </w:p>
    <w:p w14:paraId="727A1049" w14:textId="77777777" w:rsidR="00C01736" w:rsidRPr="004A09B4" w:rsidRDefault="00C01736" w:rsidP="00C01736">
      <w:pPr>
        <w:pStyle w:val="ListParagraph"/>
        <w:ind w:left="284"/>
        <w:jc w:val="both"/>
        <w:rPr>
          <w:rFonts w:asciiTheme="majorBidi" w:hAnsiTheme="majorBidi" w:cstheme="majorBidi"/>
          <w:sz w:val="22"/>
          <w:szCs w:val="22"/>
        </w:rPr>
      </w:pPr>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Metode</w:t>
      </w:r>
      <w:r w:rsidRPr="004A09B4">
        <w:rPr>
          <w:rFonts w:asciiTheme="majorBidi" w:hAnsiTheme="majorBidi" w:cstheme="majorBidi"/>
          <w:sz w:val="22"/>
          <w:szCs w:val="22"/>
          <w:lang w:val="id-ID"/>
        </w:rPr>
        <w:t xml:space="preserve"> pengumpulan</w:t>
      </w:r>
      <w:r w:rsidRPr="004A09B4">
        <w:rPr>
          <w:rFonts w:asciiTheme="majorBidi" w:hAnsiTheme="majorBidi" w:cstheme="majorBidi"/>
          <w:sz w:val="22"/>
          <w:szCs w:val="22"/>
        </w:rPr>
        <w:t xml:space="preserve"> data dalam</w:t>
      </w:r>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penelitian</w:t>
      </w:r>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ini</w:t>
      </w:r>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adalah</w:t>
      </w:r>
      <w:r w:rsidRPr="004A09B4">
        <w:rPr>
          <w:rFonts w:asciiTheme="majorBidi" w:hAnsiTheme="majorBidi" w:cstheme="majorBidi"/>
          <w:sz w:val="22"/>
          <w:szCs w:val="22"/>
          <w:lang w:val="id-ID"/>
        </w:rPr>
        <w:t xml:space="preserve"> penelusuran dokumentasi pustaka.</w:t>
      </w:r>
    </w:p>
    <w:p w14:paraId="4FCFC2BF" w14:textId="77777777" w:rsidR="00C01736" w:rsidRPr="004A09B4" w:rsidRDefault="00C01736" w:rsidP="00C01736">
      <w:pPr>
        <w:pStyle w:val="ListParagraph"/>
        <w:numPr>
          <w:ilvl w:val="3"/>
          <w:numId w:val="3"/>
        </w:numPr>
        <w:ind w:left="284" w:hanging="284"/>
        <w:jc w:val="both"/>
        <w:rPr>
          <w:rFonts w:asciiTheme="majorBidi" w:hAnsiTheme="majorBidi" w:cstheme="majorBidi"/>
          <w:bCs/>
          <w:sz w:val="22"/>
          <w:szCs w:val="22"/>
          <w:lang w:val="id-ID"/>
        </w:rPr>
      </w:pPr>
      <w:r w:rsidRPr="004A09B4">
        <w:rPr>
          <w:rFonts w:asciiTheme="majorBidi" w:hAnsiTheme="majorBidi" w:cstheme="majorBidi"/>
          <w:bCs/>
          <w:sz w:val="22"/>
          <w:szCs w:val="22"/>
          <w:lang w:val="id-ID"/>
        </w:rPr>
        <w:t xml:space="preserve">Data </w:t>
      </w:r>
    </w:p>
    <w:p w14:paraId="706EE789" w14:textId="77777777" w:rsidR="00C01736" w:rsidRPr="004A09B4" w:rsidRDefault="00C01736" w:rsidP="00C01736">
      <w:pPr>
        <w:pStyle w:val="ListParagraph"/>
        <w:ind w:left="284"/>
        <w:jc w:val="both"/>
        <w:rPr>
          <w:rFonts w:asciiTheme="majorBidi" w:hAnsiTheme="majorBidi" w:cstheme="majorBidi"/>
          <w:bCs/>
          <w:sz w:val="22"/>
          <w:szCs w:val="22"/>
          <w:lang w:val="id-ID"/>
        </w:rPr>
      </w:pPr>
      <w:r w:rsidRPr="004A09B4">
        <w:rPr>
          <w:rFonts w:asciiTheme="majorBidi" w:hAnsiTheme="majorBidi" w:cstheme="majorBidi"/>
          <w:bCs/>
          <w:sz w:val="22"/>
          <w:szCs w:val="22"/>
          <w:lang w:val="id-ID"/>
        </w:rPr>
        <w:t xml:space="preserve">       Data dalam penelitian ini berupa teks Al-</w:t>
      </w:r>
      <w:proofErr w:type="spellStart"/>
      <w:r w:rsidRPr="004A09B4">
        <w:rPr>
          <w:rFonts w:asciiTheme="majorBidi" w:hAnsiTheme="majorBidi" w:cstheme="majorBidi"/>
          <w:bCs/>
          <w:sz w:val="22"/>
          <w:szCs w:val="22"/>
          <w:lang w:val="id-ID"/>
        </w:rPr>
        <w:t>Qur’an</w:t>
      </w:r>
      <w:proofErr w:type="spellEnd"/>
      <w:r w:rsidRPr="004A09B4">
        <w:rPr>
          <w:rFonts w:asciiTheme="majorBidi" w:hAnsiTheme="majorBidi" w:cstheme="majorBidi"/>
          <w:bCs/>
          <w:sz w:val="22"/>
          <w:szCs w:val="22"/>
          <w:lang w:val="id-ID"/>
        </w:rPr>
        <w:t xml:space="preserve"> surat Lukman,  ayat 12-19. </w:t>
      </w:r>
    </w:p>
    <w:p w14:paraId="69B55DEA" w14:textId="77777777" w:rsidR="00C01736" w:rsidRPr="004A09B4" w:rsidRDefault="00C01736" w:rsidP="00C01736">
      <w:pPr>
        <w:pStyle w:val="ListParagraph"/>
        <w:numPr>
          <w:ilvl w:val="3"/>
          <w:numId w:val="3"/>
        </w:numPr>
        <w:jc w:val="both"/>
        <w:rPr>
          <w:rFonts w:asciiTheme="majorBidi" w:hAnsiTheme="majorBidi" w:cstheme="majorBidi"/>
          <w:bCs/>
          <w:sz w:val="22"/>
          <w:szCs w:val="22"/>
          <w:lang w:val="id-ID"/>
        </w:rPr>
      </w:pPr>
      <w:r w:rsidRPr="004A09B4">
        <w:rPr>
          <w:rFonts w:asciiTheme="majorBidi" w:hAnsiTheme="majorBidi" w:cstheme="majorBidi"/>
          <w:bCs/>
          <w:sz w:val="22"/>
          <w:szCs w:val="22"/>
          <w:lang w:val="id-ID"/>
        </w:rPr>
        <w:t>Metode Analisis Data</w:t>
      </w:r>
    </w:p>
    <w:p w14:paraId="6DE0D09E" w14:textId="4206DF88" w:rsidR="00C01736" w:rsidRPr="004A09B4" w:rsidRDefault="00C01736" w:rsidP="00C01736">
      <w:pPr>
        <w:pStyle w:val="ListParagraph"/>
        <w:ind w:left="360"/>
        <w:jc w:val="both"/>
        <w:rPr>
          <w:rFonts w:asciiTheme="majorBidi" w:hAnsiTheme="majorBidi" w:cstheme="majorBidi"/>
          <w:sz w:val="22"/>
          <w:szCs w:val="22"/>
          <w:lang w:val="id-ID"/>
        </w:rPr>
      </w:pPr>
      <w:r w:rsidRPr="004A09B4">
        <w:rPr>
          <w:rFonts w:asciiTheme="majorBidi" w:hAnsiTheme="majorBidi" w:cstheme="majorBidi"/>
          <w:bCs/>
          <w:sz w:val="22"/>
          <w:szCs w:val="22"/>
          <w:lang w:val="id-ID"/>
        </w:rPr>
        <w:t xml:space="preserve">      </w:t>
      </w:r>
      <w:r w:rsidRPr="004A09B4">
        <w:rPr>
          <w:rFonts w:asciiTheme="majorBidi" w:hAnsiTheme="majorBidi" w:cstheme="majorBidi"/>
          <w:sz w:val="22"/>
          <w:szCs w:val="22"/>
          <w:lang w:val="id-ID"/>
        </w:rPr>
        <w:t xml:space="preserve">Penelitian ini </w:t>
      </w:r>
      <w:proofErr w:type="spellStart"/>
      <w:r w:rsidRPr="004A09B4">
        <w:rPr>
          <w:rFonts w:asciiTheme="majorBidi" w:hAnsiTheme="majorBidi" w:cstheme="majorBidi"/>
          <w:sz w:val="22"/>
          <w:szCs w:val="22"/>
          <w:lang w:val="id-ID"/>
        </w:rPr>
        <w:t>menggunanakan</w:t>
      </w:r>
      <w:proofErr w:type="spellEnd"/>
      <w:r w:rsidRPr="004A09B4">
        <w:rPr>
          <w:rFonts w:asciiTheme="majorBidi" w:hAnsiTheme="majorBidi" w:cstheme="majorBidi"/>
          <w:sz w:val="22"/>
          <w:szCs w:val="22"/>
          <w:lang w:val="id-ID"/>
        </w:rPr>
        <w:t xml:space="preserve"> </w:t>
      </w:r>
      <w:proofErr w:type="spellStart"/>
      <w:r w:rsidRPr="004A09B4">
        <w:rPr>
          <w:rFonts w:asciiTheme="majorBidi" w:hAnsiTheme="majorBidi" w:cstheme="majorBidi"/>
          <w:i/>
          <w:iCs/>
          <w:sz w:val="22"/>
          <w:szCs w:val="22"/>
          <w:lang w:val="id-ID"/>
        </w:rPr>
        <w:t>content</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analysis</w:t>
      </w:r>
      <w:proofErr w:type="spellEnd"/>
      <w:r w:rsidRPr="004A09B4">
        <w:rPr>
          <w:rFonts w:asciiTheme="majorBidi" w:hAnsiTheme="majorBidi" w:cstheme="majorBidi"/>
          <w:sz w:val="22"/>
          <w:szCs w:val="22"/>
          <w:lang w:val="id-ID"/>
        </w:rPr>
        <w:t xml:space="preserve">, yaitu menganalisis isi pesan suatu komunikasi yang terdapat pada data. Analisis juga akan </w:t>
      </w:r>
      <w:r w:rsidRPr="004A09B4">
        <w:rPr>
          <w:rFonts w:asciiTheme="majorBidi" w:hAnsiTheme="majorBidi" w:cstheme="majorBidi"/>
          <w:bCs/>
          <w:sz w:val="22"/>
          <w:szCs w:val="22"/>
          <w:lang w:val="id-ID"/>
        </w:rPr>
        <w:t>dilakukan</w:t>
      </w:r>
      <w:r w:rsidRPr="004A09B4">
        <w:rPr>
          <w:rFonts w:asciiTheme="majorBidi" w:hAnsiTheme="majorBidi" w:cstheme="majorBidi"/>
          <w:sz w:val="22"/>
          <w:szCs w:val="22"/>
          <w:lang w:val="id-ID"/>
        </w:rPr>
        <w:t xml:space="preserve"> berpijak pada kronologi peristiwa yang menekankan pada titik balik atau </w:t>
      </w:r>
      <w:proofErr w:type="spellStart"/>
      <w:r w:rsidRPr="004A09B4">
        <w:rPr>
          <w:rFonts w:asciiTheme="majorBidi" w:hAnsiTheme="majorBidi" w:cstheme="majorBidi"/>
          <w:i/>
          <w:iCs/>
          <w:sz w:val="22"/>
          <w:szCs w:val="22"/>
          <w:lang w:val="id-ID"/>
        </w:rPr>
        <w:t>ephiphanies</w:t>
      </w:r>
      <w:proofErr w:type="spellEnd"/>
      <w:r w:rsidRPr="004A09B4">
        <w:rPr>
          <w:rFonts w:asciiTheme="majorBidi" w:hAnsiTheme="majorBidi" w:cstheme="majorBidi"/>
          <w:sz w:val="22"/>
          <w:szCs w:val="22"/>
          <w:lang w:val="id-ID"/>
        </w:rPr>
        <w:t xml:space="preserve"> dalam kehidupan partisipan </w:t>
      </w:r>
      <w:r w:rsidRPr="004A09B4">
        <w:rPr>
          <w:rFonts w:asciiTheme="majorBidi" w:hAnsiTheme="majorBidi" w:cstheme="majorBidi"/>
          <w:sz w:val="22"/>
          <w:szCs w:val="22"/>
          <w:lang w:val="id-ID"/>
        </w:rPr>
        <w:fldChar w:fldCharType="begin" w:fldLock="1"/>
      </w:r>
      <w:r w:rsidR="008C2D1B" w:rsidRPr="004A09B4">
        <w:rPr>
          <w:rFonts w:asciiTheme="majorBidi" w:hAnsiTheme="majorBidi" w:cstheme="majorBidi"/>
          <w:sz w:val="22"/>
          <w:szCs w:val="22"/>
          <w:lang w:val="id-ID"/>
        </w:rPr>
        <w:instrText>ADDIN CSL_CITATION {"citationItems":[{"id":"ITEM-1","itemData":{"author":[{"dropping-particle":"","family":"Creswell","given":"John W","non-dropping-particle":"","parse-names":false,"suffix":""}],"container-title":"Yogyakarta: Pustaka Pelajar","id":"ITEM-1","issued":{"date-parts":[["2015"]]},"title":"Penelitian kualitatif &amp; desain riset: memilih diantara lima pendekatan","type":"book"},"uris":["http://www.mendeley.com/documents/?uuid=0f54ef6c-32e3-4c1e-b5d5-1cf09cf54b84"]}],"mendeley":{"formattedCitation":"(Creswell 2015)","manualFormatting":"(Creswell 2014: viii)","plainTextFormattedCitation":"(Creswell 2015)","previouslyFormattedCitation":"(Creswell 2015)"},"properties":{"noteIndex":0},"schema":"https://github.com/citation-style-language/schema/raw/master/csl-citation.json"}</w:instrText>
      </w:r>
      <w:r w:rsidRPr="004A09B4">
        <w:rPr>
          <w:rFonts w:asciiTheme="majorBidi" w:hAnsiTheme="majorBidi" w:cstheme="majorBidi"/>
          <w:sz w:val="22"/>
          <w:szCs w:val="22"/>
          <w:lang w:val="id-ID"/>
        </w:rPr>
        <w:fldChar w:fldCharType="separate"/>
      </w:r>
      <w:r w:rsidRPr="004A09B4">
        <w:rPr>
          <w:rFonts w:asciiTheme="majorBidi" w:hAnsiTheme="majorBidi" w:cstheme="majorBidi"/>
          <w:noProof/>
          <w:sz w:val="22"/>
          <w:szCs w:val="22"/>
          <w:lang w:val="id-ID"/>
        </w:rPr>
        <w:t>(Creswell 2014: viii)</w:t>
      </w:r>
      <w:r w:rsidRPr="004A09B4">
        <w:rPr>
          <w:rFonts w:asciiTheme="majorBidi" w:hAnsiTheme="majorBidi" w:cstheme="majorBidi"/>
          <w:sz w:val="22"/>
          <w:szCs w:val="22"/>
          <w:lang w:val="id-ID"/>
        </w:rPr>
        <w:fldChar w:fldCharType="end"/>
      </w:r>
      <w:r w:rsidRPr="004A09B4">
        <w:rPr>
          <w:rFonts w:asciiTheme="majorBidi" w:hAnsiTheme="majorBidi" w:cstheme="majorBidi"/>
          <w:sz w:val="22"/>
          <w:szCs w:val="22"/>
          <w:lang w:val="id-ID"/>
        </w:rPr>
        <w:t xml:space="preserve"> Langkah-langkah analisis dengan verifikasi data, </w:t>
      </w:r>
      <w:proofErr w:type="spellStart"/>
      <w:r w:rsidRPr="004A09B4">
        <w:rPr>
          <w:rFonts w:asciiTheme="majorBidi" w:hAnsiTheme="majorBidi" w:cstheme="majorBidi"/>
          <w:sz w:val="22"/>
          <w:szCs w:val="22"/>
          <w:lang w:val="id-ID"/>
        </w:rPr>
        <w:t>mendeskrisikan</w:t>
      </w:r>
      <w:proofErr w:type="spellEnd"/>
      <w:r w:rsidRPr="004A09B4">
        <w:rPr>
          <w:rFonts w:asciiTheme="majorBidi" w:hAnsiTheme="majorBidi" w:cstheme="majorBidi"/>
          <w:sz w:val="22"/>
          <w:szCs w:val="22"/>
          <w:lang w:val="id-ID"/>
        </w:rPr>
        <w:t xml:space="preserve">, kemudian membahas data yang telah diverifikasi, lalu membuat kesimpulan. </w:t>
      </w:r>
    </w:p>
    <w:p w14:paraId="64B02BD7" w14:textId="77777777" w:rsidR="00C01736" w:rsidRPr="004A09B4" w:rsidRDefault="00C01736" w:rsidP="00C01736">
      <w:pPr>
        <w:pStyle w:val="ListParagraph"/>
        <w:ind w:left="360"/>
        <w:jc w:val="both"/>
        <w:rPr>
          <w:rFonts w:asciiTheme="majorBidi" w:hAnsiTheme="majorBidi" w:cstheme="majorBidi"/>
          <w:bCs/>
          <w:sz w:val="22"/>
          <w:szCs w:val="22"/>
          <w:lang w:val="id-ID"/>
        </w:rPr>
      </w:pPr>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 xml:space="preserve">Untuk penelitian </w:t>
      </w:r>
      <w:proofErr w:type="spellStart"/>
      <w:r w:rsidRPr="004A09B4">
        <w:rPr>
          <w:rFonts w:asciiTheme="majorBidi" w:hAnsiTheme="majorBidi" w:cstheme="majorBidi"/>
          <w:sz w:val="22"/>
          <w:szCs w:val="22"/>
        </w:rPr>
        <w:t>jenis</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kualitatif</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analisis</w:t>
      </w:r>
      <w:proofErr w:type="spellEnd"/>
      <w:r w:rsidRPr="004A09B4">
        <w:rPr>
          <w:rFonts w:asciiTheme="majorBidi" w:hAnsiTheme="majorBidi" w:cstheme="majorBidi"/>
          <w:sz w:val="22"/>
          <w:szCs w:val="22"/>
        </w:rPr>
        <w:t xml:space="preserve"> data yang </w:t>
      </w:r>
      <w:proofErr w:type="spellStart"/>
      <w:r w:rsidRPr="004A09B4">
        <w:rPr>
          <w:rFonts w:asciiTheme="majorBidi" w:hAnsiTheme="majorBidi" w:cstheme="majorBidi"/>
          <w:sz w:val="22"/>
          <w:szCs w:val="22"/>
        </w:rPr>
        <w:t>digunakan</w:t>
      </w:r>
      <w:proofErr w:type="spellEnd"/>
      <w:r w:rsidRPr="004A09B4">
        <w:rPr>
          <w:rFonts w:asciiTheme="majorBidi" w:hAnsiTheme="majorBidi" w:cstheme="majorBidi"/>
          <w:sz w:val="22"/>
          <w:szCs w:val="22"/>
        </w:rPr>
        <w:t xml:space="preserve"> adalah </w:t>
      </w:r>
      <w:proofErr w:type="spellStart"/>
      <w:r w:rsidRPr="004A09B4">
        <w:rPr>
          <w:rFonts w:asciiTheme="majorBidi" w:hAnsiTheme="majorBidi" w:cstheme="majorBidi"/>
          <w:sz w:val="22"/>
          <w:szCs w:val="22"/>
        </w:rPr>
        <w:t>bersifat</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induktif</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yaitu</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suatu</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analisis</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berdasarkan</w:t>
      </w:r>
      <w:proofErr w:type="spellEnd"/>
      <w:r w:rsidRPr="004A09B4">
        <w:rPr>
          <w:rFonts w:asciiTheme="majorBidi" w:hAnsiTheme="majorBidi" w:cstheme="majorBidi"/>
          <w:sz w:val="22"/>
          <w:szCs w:val="22"/>
        </w:rPr>
        <w:t xml:space="preserve"> data yang </w:t>
      </w:r>
      <w:proofErr w:type="spellStart"/>
      <w:r w:rsidRPr="004A09B4">
        <w:rPr>
          <w:rFonts w:asciiTheme="majorBidi" w:hAnsiTheme="majorBidi" w:cstheme="majorBidi"/>
          <w:sz w:val="22"/>
          <w:szCs w:val="22"/>
        </w:rPr>
        <w:t>diperoleh</w:t>
      </w:r>
      <w:proofErr w:type="spellEnd"/>
      <w:r w:rsidRPr="004A09B4">
        <w:rPr>
          <w:rFonts w:asciiTheme="majorBidi" w:hAnsiTheme="majorBidi" w:cstheme="majorBidi"/>
          <w:sz w:val="22"/>
          <w:szCs w:val="22"/>
        </w:rPr>
        <w:t xml:space="preserve">. Selanjutnya </w:t>
      </w:r>
      <w:proofErr w:type="spellStart"/>
      <w:r w:rsidRPr="004A09B4">
        <w:rPr>
          <w:rFonts w:asciiTheme="majorBidi" w:hAnsiTheme="majorBidi" w:cstheme="majorBidi"/>
          <w:sz w:val="22"/>
          <w:szCs w:val="22"/>
        </w:rPr>
        <w:t>dikembangkan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menjadi</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hipotesis</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Berdasarkan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hipotesis</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hipotesis</w:t>
      </w:r>
      <w:proofErr w:type="spellEnd"/>
      <w:r w:rsidRPr="004A09B4">
        <w:rPr>
          <w:rFonts w:asciiTheme="majorBidi" w:hAnsiTheme="majorBidi" w:cstheme="majorBidi"/>
          <w:sz w:val="22"/>
          <w:szCs w:val="22"/>
        </w:rPr>
        <w:t xml:space="preserve"> yang </w:t>
      </w:r>
      <w:proofErr w:type="spellStart"/>
      <w:r w:rsidRPr="004A09B4">
        <w:rPr>
          <w:rFonts w:asciiTheme="majorBidi" w:hAnsiTheme="majorBidi" w:cstheme="majorBidi"/>
          <w:sz w:val="22"/>
          <w:szCs w:val="22"/>
        </w:rPr>
        <w:t>dirumuskan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dari</w:t>
      </w:r>
      <w:proofErr w:type="spellEnd"/>
      <w:r w:rsidRPr="004A09B4">
        <w:rPr>
          <w:rFonts w:asciiTheme="majorBidi" w:hAnsiTheme="majorBidi" w:cstheme="majorBidi"/>
          <w:sz w:val="22"/>
          <w:szCs w:val="22"/>
        </w:rPr>
        <w:t xml:space="preserve"> data tersebut, selanjutnya </w:t>
      </w:r>
      <w:proofErr w:type="spellStart"/>
      <w:r w:rsidRPr="004A09B4">
        <w:rPr>
          <w:rFonts w:asciiTheme="majorBidi" w:hAnsiTheme="majorBidi" w:cstheme="majorBidi"/>
          <w:sz w:val="22"/>
          <w:szCs w:val="22"/>
        </w:rPr>
        <w:t>dicarikan</w:t>
      </w:r>
      <w:proofErr w:type="spellEnd"/>
      <w:r w:rsidRPr="004A09B4">
        <w:rPr>
          <w:rFonts w:asciiTheme="majorBidi" w:hAnsiTheme="majorBidi" w:cstheme="majorBidi"/>
          <w:sz w:val="22"/>
          <w:szCs w:val="22"/>
        </w:rPr>
        <w:t xml:space="preserve"> data lagi </w:t>
      </w:r>
      <w:proofErr w:type="spellStart"/>
      <w:r w:rsidRPr="004A09B4">
        <w:rPr>
          <w:rFonts w:asciiTheme="majorBidi" w:hAnsiTheme="majorBidi" w:cstheme="majorBidi"/>
          <w:sz w:val="22"/>
          <w:szCs w:val="22"/>
        </w:rPr>
        <w:t>secara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berulang-ulang</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sehingga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dapat</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disimpulkan</w:t>
      </w:r>
      <w:proofErr w:type="spellEnd"/>
      <w:r w:rsidRPr="004A09B4">
        <w:rPr>
          <w:rFonts w:asciiTheme="majorBidi" w:hAnsiTheme="majorBidi" w:cstheme="majorBidi"/>
          <w:sz w:val="22"/>
          <w:szCs w:val="22"/>
        </w:rPr>
        <w:t xml:space="preserve"> apakah </w:t>
      </w:r>
      <w:proofErr w:type="spellStart"/>
      <w:r w:rsidRPr="004A09B4">
        <w:rPr>
          <w:rFonts w:asciiTheme="majorBidi" w:hAnsiTheme="majorBidi" w:cstheme="majorBidi"/>
          <w:sz w:val="22"/>
          <w:szCs w:val="22"/>
        </w:rPr>
        <w:t>hipotesis</w:t>
      </w:r>
      <w:proofErr w:type="spellEnd"/>
      <w:r w:rsidRPr="004A09B4">
        <w:rPr>
          <w:rFonts w:asciiTheme="majorBidi" w:hAnsiTheme="majorBidi" w:cstheme="majorBidi"/>
          <w:sz w:val="22"/>
          <w:szCs w:val="22"/>
        </w:rPr>
        <w:t xml:space="preserve"> itu </w:t>
      </w:r>
      <w:proofErr w:type="spellStart"/>
      <w:r w:rsidRPr="004A09B4">
        <w:rPr>
          <w:rFonts w:asciiTheme="majorBidi" w:hAnsiTheme="majorBidi" w:cstheme="majorBidi"/>
          <w:sz w:val="22"/>
          <w:szCs w:val="22"/>
        </w:rPr>
        <w:t>diterima</w:t>
      </w:r>
      <w:proofErr w:type="spellEnd"/>
      <w:r w:rsidRPr="004A09B4">
        <w:rPr>
          <w:rFonts w:asciiTheme="majorBidi" w:hAnsiTheme="majorBidi" w:cstheme="majorBidi"/>
          <w:sz w:val="22"/>
          <w:szCs w:val="22"/>
        </w:rPr>
        <w:t xml:space="preserve"> atau tidak </w:t>
      </w:r>
      <w:proofErr w:type="spellStart"/>
      <w:r w:rsidRPr="004A09B4">
        <w:rPr>
          <w:rFonts w:asciiTheme="majorBidi" w:hAnsiTheme="majorBidi" w:cstheme="majorBidi"/>
          <w:sz w:val="22"/>
          <w:szCs w:val="22"/>
        </w:rPr>
        <w:t>berdasarkan</w:t>
      </w:r>
      <w:proofErr w:type="spellEnd"/>
      <w:r w:rsidRPr="004A09B4">
        <w:rPr>
          <w:rFonts w:asciiTheme="majorBidi" w:hAnsiTheme="majorBidi" w:cstheme="majorBidi"/>
          <w:sz w:val="22"/>
          <w:szCs w:val="22"/>
        </w:rPr>
        <w:t xml:space="preserve"> data yang </w:t>
      </w:r>
      <w:proofErr w:type="spellStart"/>
      <w:r w:rsidRPr="004A09B4">
        <w:rPr>
          <w:rFonts w:asciiTheme="majorBidi" w:hAnsiTheme="majorBidi" w:cstheme="majorBidi"/>
          <w:sz w:val="22"/>
          <w:szCs w:val="22"/>
        </w:rPr>
        <w:t>terkumpul</w:t>
      </w:r>
      <w:proofErr w:type="spellEnd"/>
      <w:r w:rsidRPr="004A09B4">
        <w:rPr>
          <w:rFonts w:asciiTheme="majorBidi" w:hAnsiTheme="majorBidi" w:cstheme="majorBidi"/>
          <w:sz w:val="22"/>
          <w:szCs w:val="22"/>
        </w:rPr>
        <w:t xml:space="preserve">. Bila </w:t>
      </w:r>
      <w:proofErr w:type="spellStart"/>
      <w:r w:rsidRPr="004A09B4">
        <w:rPr>
          <w:rFonts w:asciiTheme="majorBidi" w:hAnsiTheme="majorBidi" w:cstheme="majorBidi"/>
          <w:sz w:val="22"/>
          <w:szCs w:val="22"/>
        </w:rPr>
        <w:t>berdasarkan</w:t>
      </w:r>
      <w:proofErr w:type="spellEnd"/>
      <w:r w:rsidRPr="004A09B4">
        <w:rPr>
          <w:rFonts w:asciiTheme="majorBidi" w:hAnsiTheme="majorBidi" w:cstheme="majorBidi"/>
          <w:sz w:val="22"/>
          <w:szCs w:val="22"/>
        </w:rPr>
        <w:t xml:space="preserve"> data yang </w:t>
      </w:r>
      <w:proofErr w:type="spellStart"/>
      <w:r w:rsidRPr="004A09B4">
        <w:rPr>
          <w:rFonts w:asciiTheme="majorBidi" w:hAnsiTheme="majorBidi" w:cstheme="majorBidi"/>
          <w:sz w:val="22"/>
          <w:szCs w:val="22"/>
        </w:rPr>
        <w:t>dapat</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dikumpulkan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secara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berulang-ulang</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dengan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teknik</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triangulasi</w:t>
      </w:r>
      <w:proofErr w:type="spellEnd"/>
      <w:r w:rsidRPr="004A09B4">
        <w:rPr>
          <w:rFonts w:asciiTheme="majorBidi" w:hAnsiTheme="majorBidi" w:cstheme="majorBidi"/>
          <w:sz w:val="22"/>
          <w:szCs w:val="22"/>
          <w:lang w:val="id-ID"/>
        </w:rPr>
        <w:t>: (pengumpulan, reduksi data, dan penyimpulan)</w:t>
      </w:r>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ternyata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hipotesis</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diterima</w:t>
      </w:r>
      <w:proofErr w:type="spellEnd"/>
      <w:r w:rsidRPr="004A09B4">
        <w:rPr>
          <w:rFonts w:asciiTheme="majorBidi" w:hAnsiTheme="majorBidi" w:cstheme="majorBidi"/>
          <w:sz w:val="22"/>
          <w:szCs w:val="22"/>
        </w:rPr>
        <w:t xml:space="preserve">, maka </w:t>
      </w:r>
      <w:proofErr w:type="spellStart"/>
      <w:r w:rsidRPr="004A09B4">
        <w:rPr>
          <w:rFonts w:asciiTheme="majorBidi" w:hAnsiTheme="majorBidi" w:cstheme="majorBidi"/>
          <w:sz w:val="22"/>
          <w:szCs w:val="22"/>
        </w:rPr>
        <w:t>hipotesis</w:t>
      </w:r>
      <w:proofErr w:type="spellEnd"/>
      <w:r w:rsidRPr="004A09B4">
        <w:rPr>
          <w:rFonts w:asciiTheme="majorBidi" w:hAnsiTheme="majorBidi" w:cstheme="majorBidi"/>
          <w:sz w:val="22"/>
          <w:szCs w:val="22"/>
        </w:rPr>
        <w:t xml:space="preserve"> tersebut </w:t>
      </w:r>
      <w:proofErr w:type="spellStart"/>
      <w:r w:rsidRPr="004A09B4">
        <w:rPr>
          <w:rFonts w:asciiTheme="majorBidi" w:hAnsiTheme="majorBidi" w:cstheme="majorBidi"/>
          <w:sz w:val="22"/>
          <w:szCs w:val="22"/>
        </w:rPr>
        <w:t>berkembang</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menjadi</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teori</w:t>
      </w:r>
      <w:proofErr w:type="spellEnd"/>
      <w:r w:rsidRPr="004A09B4">
        <w:rPr>
          <w:rFonts w:asciiTheme="majorBidi" w:hAnsiTheme="majorBidi" w:cstheme="majorBidi"/>
          <w:sz w:val="22"/>
          <w:szCs w:val="22"/>
        </w:rPr>
        <w:t>.</w:t>
      </w:r>
      <w:r w:rsidRPr="004A09B4">
        <w:rPr>
          <w:rFonts w:asciiTheme="majorBidi" w:hAnsiTheme="majorBidi" w:cstheme="majorBidi"/>
          <w:sz w:val="22"/>
          <w:szCs w:val="22"/>
          <w:lang w:val="id-ID"/>
        </w:rPr>
        <w:t xml:space="preserve"> Adapun langkah untuk </w:t>
      </w:r>
      <w:proofErr w:type="spellStart"/>
      <w:r w:rsidRPr="004A09B4">
        <w:rPr>
          <w:rFonts w:asciiTheme="majorBidi" w:hAnsiTheme="majorBidi" w:cstheme="majorBidi"/>
          <w:sz w:val="22"/>
          <w:szCs w:val="22"/>
          <w:lang w:val="id-ID"/>
        </w:rPr>
        <w:t>mengalisis</w:t>
      </w:r>
      <w:proofErr w:type="spellEnd"/>
      <w:r w:rsidRPr="004A09B4">
        <w:rPr>
          <w:rFonts w:asciiTheme="majorBidi" w:hAnsiTheme="majorBidi" w:cstheme="majorBidi"/>
          <w:sz w:val="22"/>
          <w:szCs w:val="22"/>
          <w:lang w:val="id-ID"/>
        </w:rPr>
        <w:t xml:space="preserve"> data dalam penelitian ini:</w:t>
      </w:r>
    </w:p>
    <w:p w14:paraId="558ECD6B" w14:textId="77777777" w:rsidR="00C01736" w:rsidRPr="004A09B4" w:rsidRDefault="00C01736" w:rsidP="00C01736">
      <w:pPr>
        <w:pStyle w:val="ListParagraph"/>
        <w:numPr>
          <w:ilvl w:val="0"/>
          <w:numId w:val="2"/>
        </w:numPr>
        <w:ind w:left="567" w:hanging="283"/>
        <w:jc w:val="both"/>
        <w:rPr>
          <w:rFonts w:asciiTheme="majorBidi" w:hAnsiTheme="majorBidi" w:cstheme="majorBidi"/>
          <w:sz w:val="22"/>
          <w:szCs w:val="22"/>
          <w:lang w:val="id-ID"/>
        </w:rPr>
      </w:pPr>
      <w:r w:rsidRPr="004A09B4">
        <w:rPr>
          <w:rFonts w:asciiTheme="majorBidi" w:hAnsiTheme="majorBidi" w:cstheme="majorBidi"/>
          <w:sz w:val="22"/>
          <w:szCs w:val="22"/>
          <w:lang w:val="id-ID"/>
        </w:rPr>
        <w:t>Mengumpulkan, memilah data, kemudian menelusuri data-data hasil kajian dan penafsiran para pengkaji dan penafsir tentang ayat 12 – 19 surat Lukman.</w:t>
      </w:r>
    </w:p>
    <w:p w14:paraId="626B5471" w14:textId="77777777" w:rsidR="00C01736" w:rsidRPr="004A09B4" w:rsidRDefault="00C01736" w:rsidP="00C01736">
      <w:pPr>
        <w:pStyle w:val="ListParagraph"/>
        <w:numPr>
          <w:ilvl w:val="0"/>
          <w:numId w:val="2"/>
        </w:numPr>
        <w:ind w:left="567" w:hanging="283"/>
        <w:jc w:val="both"/>
        <w:rPr>
          <w:rFonts w:asciiTheme="majorBidi" w:hAnsiTheme="majorBidi" w:cstheme="majorBidi"/>
          <w:sz w:val="22"/>
          <w:szCs w:val="22"/>
          <w:lang w:val="id-ID"/>
        </w:rPr>
      </w:pPr>
      <w:r w:rsidRPr="004A09B4">
        <w:rPr>
          <w:rFonts w:asciiTheme="majorBidi" w:hAnsiTheme="majorBidi" w:cstheme="majorBidi"/>
          <w:sz w:val="22"/>
          <w:szCs w:val="22"/>
          <w:lang w:val="id-ID"/>
        </w:rPr>
        <w:t xml:space="preserve"> Mendeskripsikan hasil kajian sebagai langkah kedua.</w:t>
      </w:r>
    </w:p>
    <w:p w14:paraId="4A935355" w14:textId="77777777" w:rsidR="00C01736" w:rsidRPr="004A09B4" w:rsidRDefault="00C01736" w:rsidP="00C01736">
      <w:pPr>
        <w:pStyle w:val="ListParagraph"/>
        <w:numPr>
          <w:ilvl w:val="0"/>
          <w:numId w:val="2"/>
        </w:numPr>
        <w:ind w:left="567" w:hanging="283"/>
        <w:jc w:val="both"/>
        <w:rPr>
          <w:rFonts w:asciiTheme="majorBidi" w:hAnsiTheme="majorBidi" w:cstheme="majorBidi"/>
          <w:sz w:val="22"/>
          <w:szCs w:val="22"/>
          <w:lang w:val="id-ID"/>
        </w:rPr>
      </w:pPr>
      <w:r w:rsidRPr="004A09B4">
        <w:rPr>
          <w:rFonts w:asciiTheme="majorBidi" w:hAnsiTheme="majorBidi" w:cstheme="majorBidi"/>
          <w:sz w:val="22"/>
          <w:szCs w:val="22"/>
          <w:lang w:val="id-ID"/>
        </w:rPr>
        <w:t>Mencari persamaan dan perbedaan untuk menemukan persamaan dan perbedaan.</w:t>
      </w:r>
    </w:p>
    <w:p w14:paraId="10F0CD62" w14:textId="77777777" w:rsidR="00C01736" w:rsidRPr="004A09B4" w:rsidRDefault="00C01736" w:rsidP="00C01736">
      <w:pPr>
        <w:pStyle w:val="ListParagraph"/>
        <w:numPr>
          <w:ilvl w:val="0"/>
          <w:numId w:val="2"/>
        </w:numPr>
        <w:ind w:left="567" w:hanging="283"/>
        <w:jc w:val="both"/>
        <w:rPr>
          <w:rFonts w:asciiTheme="majorBidi" w:hAnsiTheme="majorBidi" w:cstheme="majorBidi"/>
          <w:sz w:val="22"/>
          <w:szCs w:val="22"/>
          <w:lang w:val="id-ID"/>
        </w:rPr>
      </w:pPr>
      <w:proofErr w:type="spellStart"/>
      <w:r w:rsidRPr="004A09B4">
        <w:rPr>
          <w:rFonts w:asciiTheme="majorBidi" w:hAnsiTheme="majorBidi" w:cstheme="majorBidi"/>
          <w:sz w:val="22"/>
          <w:szCs w:val="22"/>
          <w:lang w:val="id-ID"/>
        </w:rPr>
        <w:t>Mengkompromikan</w:t>
      </w:r>
      <w:proofErr w:type="spellEnd"/>
      <w:r w:rsidRPr="004A09B4">
        <w:rPr>
          <w:rFonts w:asciiTheme="majorBidi" w:hAnsiTheme="majorBidi" w:cstheme="majorBidi"/>
          <w:sz w:val="22"/>
          <w:szCs w:val="22"/>
          <w:lang w:val="id-ID"/>
        </w:rPr>
        <w:t xml:space="preserve"> perbedaan penafsiran, sejauh dapat dikompromikan (bila langkah ini peneliti mengalami kesulitan, maka akan konsultasi pada pembimbing dan atau pada ahlinya). </w:t>
      </w:r>
    </w:p>
    <w:p w14:paraId="3B131CF0" w14:textId="300F77C7" w:rsidR="00005FFA" w:rsidRPr="004A09B4" w:rsidRDefault="00C01736" w:rsidP="00C74C53">
      <w:pPr>
        <w:pStyle w:val="ListParagraph"/>
        <w:numPr>
          <w:ilvl w:val="0"/>
          <w:numId w:val="2"/>
        </w:numPr>
        <w:ind w:left="567" w:hanging="283"/>
        <w:jc w:val="both"/>
        <w:rPr>
          <w:rFonts w:asciiTheme="majorBidi" w:hAnsiTheme="majorBidi" w:cstheme="majorBidi"/>
          <w:sz w:val="22"/>
          <w:szCs w:val="22"/>
          <w:lang w:val="id-ID"/>
        </w:rPr>
      </w:pPr>
      <w:r w:rsidRPr="004A09B4">
        <w:rPr>
          <w:rFonts w:asciiTheme="majorBidi" w:hAnsiTheme="majorBidi" w:cstheme="majorBidi"/>
          <w:sz w:val="22"/>
          <w:szCs w:val="22"/>
          <w:lang w:val="id-ID"/>
        </w:rPr>
        <w:t xml:space="preserve">Mengambil kesimpulan hasil pembahasan untuk menjadi temuan dalam penelitian penulisan tesis ini.  </w:t>
      </w:r>
    </w:p>
    <w:p w14:paraId="6749E68C" w14:textId="77777777" w:rsidR="00005FFA" w:rsidRPr="004A09B4" w:rsidRDefault="00CF2DA1">
      <w:pPr>
        <w:spacing w:before="60" w:after="60" w:line="300" w:lineRule="auto"/>
        <w:ind w:firstLine="0"/>
        <w:rPr>
          <w:rFonts w:asciiTheme="majorBidi" w:eastAsia="Georgia" w:hAnsiTheme="majorBidi" w:cstheme="majorBidi"/>
          <w:b/>
        </w:rPr>
      </w:pPr>
      <w:r w:rsidRPr="004A09B4">
        <w:rPr>
          <w:rFonts w:asciiTheme="majorBidi" w:eastAsia="Georgia" w:hAnsiTheme="majorBidi" w:cstheme="majorBidi"/>
          <w:b/>
        </w:rPr>
        <w:t xml:space="preserve">HASIL DAN PEMBAHASAN </w:t>
      </w:r>
    </w:p>
    <w:p w14:paraId="05D3CD23" w14:textId="533670C0" w:rsidR="00005FFA" w:rsidRPr="004A09B4" w:rsidRDefault="00AD49B8">
      <w:pPr>
        <w:spacing w:before="60" w:after="60" w:line="300" w:lineRule="auto"/>
        <w:ind w:firstLine="0"/>
        <w:rPr>
          <w:rFonts w:asciiTheme="majorBidi" w:eastAsia="Georgia" w:hAnsiTheme="majorBidi" w:cstheme="majorBidi"/>
          <w:color w:val="000000"/>
          <w:lang w:val="en-US"/>
        </w:rPr>
      </w:pPr>
      <w:proofErr w:type="spellStart"/>
      <w:r w:rsidRPr="004A09B4">
        <w:rPr>
          <w:rFonts w:asciiTheme="majorBidi" w:eastAsia="Georgia" w:hAnsiTheme="majorBidi" w:cstheme="majorBidi"/>
          <w:color w:val="000000"/>
          <w:lang w:val="en-US"/>
        </w:rPr>
        <w:t>Mengacu</w:t>
      </w:r>
      <w:proofErr w:type="spellEnd"/>
      <w:r w:rsidRPr="004A09B4">
        <w:rPr>
          <w:rFonts w:asciiTheme="majorBidi" w:eastAsia="Georgia" w:hAnsiTheme="majorBidi" w:cstheme="majorBidi"/>
          <w:color w:val="000000"/>
          <w:lang w:val="en-US"/>
        </w:rPr>
        <w:t xml:space="preserve"> pada </w:t>
      </w:r>
      <w:proofErr w:type="spellStart"/>
      <w:r w:rsidRPr="004A09B4">
        <w:rPr>
          <w:rFonts w:asciiTheme="majorBidi" w:eastAsia="Georgia" w:hAnsiTheme="majorBidi" w:cstheme="majorBidi"/>
          <w:color w:val="000000"/>
          <w:lang w:val="en-US"/>
        </w:rPr>
        <w:t>tujuan</w:t>
      </w:r>
      <w:proofErr w:type="spellEnd"/>
      <w:r w:rsidRPr="004A09B4">
        <w:rPr>
          <w:rFonts w:asciiTheme="majorBidi" w:eastAsia="Georgia" w:hAnsiTheme="majorBidi" w:cstheme="majorBidi"/>
          <w:color w:val="000000"/>
          <w:lang w:val="en-US"/>
        </w:rPr>
        <w:t xml:space="preserve"> penelitian </w:t>
      </w:r>
      <w:proofErr w:type="spellStart"/>
      <w:r w:rsidRPr="004A09B4">
        <w:rPr>
          <w:rFonts w:asciiTheme="majorBidi" w:eastAsia="Georgia" w:hAnsiTheme="majorBidi" w:cstheme="majorBidi"/>
          <w:color w:val="000000"/>
          <w:lang w:val="en-US"/>
        </w:rPr>
        <w:t>dengan</w:t>
      </w:r>
      <w:proofErr w:type="spellEnd"/>
      <w:r w:rsidRPr="004A09B4">
        <w:rPr>
          <w:rFonts w:asciiTheme="majorBidi" w:eastAsia="Georgia" w:hAnsiTheme="majorBidi" w:cstheme="majorBidi"/>
          <w:color w:val="000000"/>
          <w:lang w:val="en-US"/>
        </w:rPr>
        <w:t xml:space="preserve"> metode penelitian yang </w:t>
      </w:r>
      <w:proofErr w:type="spellStart"/>
      <w:r w:rsidRPr="004A09B4">
        <w:rPr>
          <w:rFonts w:asciiTheme="majorBidi" w:eastAsia="Georgia" w:hAnsiTheme="majorBidi" w:cstheme="majorBidi"/>
          <w:color w:val="000000"/>
          <w:lang w:val="en-US"/>
        </w:rPr>
        <w:t>digunakan</w:t>
      </w:r>
      <w:proofErr w:type="spellEnd"/>
      <w:r w:rsidRPr="004A09B4">
        <w:rPr>
          <w:rFonts w:asciiTheme="majorBidi" w:eastAsia="Georgia" w:hAnsiTheme="majorBidi" w:cstheme="majorBidi"/>
          <w:color w:val="000000"/>
          <w:lang w:val="en-US"/>
        </w:rPr>
        <w:t xml:space="preserve">, maka peneliti </w:t>
      </w:r>
      <w:proofErr w:type="spellStart"/>
      <w:r w:rsidRPr="004A09B4">
        <w:rPr>
          <w:rFonts w:asciiTheme="majorBidi" w:eastAsia="Georgia" w:hAnsiTheme="majorBidi" w:cstheme="majorBidi"/>
          <w:color w:val="000000"/>
          <w:lang w:val="en-US"/>
        </w:rPr>
        <w:t>dapat</w:t>
      </w:r>
      <w:proofErr w:type="spellEnd"/>
      <w:r w:rsidRPr="004A09B4">
        <w:rPr>
          <w:rFonts w:asciiTheme="majorBidi" w:eastAsia="Georgia" w:hAnsiTheme="majorBidi" w:cstheme="majorBidi"/>
          <w:color w:val="000000"/>
          <w:lang w:val="en-US"/>
        </w:rPr>
        <w:t xml:space="preserve"> </w:t>
      </w:r>
      <w:proofErr w:type="spellStart"/>
      <w:r w:rsidRPr="004A09B4">
        <w:rPr>
          <w:rFonts w:asciiTheme="majorBidi" w:eastAsia="Georgia" w:hAnsiTheme="majorBidi" w:cstheme="majorBidi"/>
          <w:color w:val="000000"/>
          <w:lang w:val="en-US"/>
        </w:rPr>
        <w:t>mendeskripsikan</w:t>
      </w:r>
      <w:proofErr w:type="spellEnd"/>
      <w:r w:rsidRPr="004A09B4">
        <w:rPr>
          <w:rFonts w:asciiTheme="majorBidi" w:eastAsia="Georgia" w:hAnsiTheme="majorBidi" w:cstheme="majorBidi"/>
          <w:color w:val="000000"/>
          <w:lang w:val="en-US"/>
        </w:rPr>
        <w:t xml:space="preserve"> dan </w:t>
      </w:r>
      <w:proofErr w:type="spellStart"/>
      <w:r w:rsidRPr="004A09B4">
        <w:rPr>
          <w:rFonts w:asciiTheme="majorBidi" w:eastAsia="Georgia" w:hAnsiTheme="majorBidi" w:cstheme="majorBidi"/>
          <w:color w:val="000000"/>
          <w:lang w:val="en-US"/>
        </w:rPr>
        <w:t>menganalisis</w:t>
      </w:r>
      <w:proofErr w:type="spellEnd"/>
      <w:r w:rsidRPr="004A09B4">
        <w:rPr>
          <w:rFonts w:asciiTheme="majorBidi" w:eastAsia="Georgia" w:hAnsiTheme="majorBidi" w:cstheme="majorBidi"/>
          <w:color w:val="000000"/>
          <w:lang w:val="en-US"/>
        </w:rPr>
        <w:t xml:space="preserve"> </w:t>
      </w:r>
      <w:proofErr w:type="spellStart"/>
      <w:r w:rsidRPr="004A09B4">
        <w:rPr>
          <w:rFonts w:asciiTheme="majorBidi" w:eastAsia="Georgia" w:hAnsiTheme="majorBidi" w:cstheme="majorBidi"/>
          <w:color w:val="000000"/>
          <w:lang w:val="en-US"/>
        </w:rPr>
        <w:t>hasil</w:t>
      </w:r>
      <w:proofErr w:type="spellEnd"/>
      <w:r w:rsidRPr="004A09B4">
        <w:rPr>
          <w:rFonts w:asciiTheme="majorBidi" w:eastAsia="Georgia" w:hAnsiTheme="majorBidi" w:cstheme="majorBidi"/>
          <w:color w:val="000000"/>
          <w:lang w:val="en-US"/>
        </w:rPr>
        <w:t xml:space="preserve"> </w:t>
      </w:r>
      <w:proofErr w:type="spellStart"/>
      <w:r w:rsidRPr="004A09B4">
        <w:rPr>
          <w:rFonts w:asciiTheme="majorBidi" w:eastAsia="Georgia" w:hAnsiTheme="majorBidi" w:cstheme="majorBidi"/>
          <w:color w:val="000000"/>
          <w:lang w:val="en-US"/>
        </w:rPr>
        <w:t>temuan</w:t>
      </w:r>
      <w:proofErr w:type="spellEnd"/>
      <w:r w:rsidRPr="004A09B4">
        <w:rPr>
          <w:rFonts w:asciiTheme="majorBidi" w:eastAsia="Georgia" w:hAnsiTheme="majorBidi" w:cstheme="majorBidi"/>
          <w:color w:val="000000"/>
          <w:lang w:val="en-US"/>
        </w:rPr>
        <w:t xml:space="preserve"> dan </w:t>
      </w:r>
      <w:proofErr w:type="spellStart"/>
      <w:r w:rsidRPr="004A09B4">
        <w:rPr>
          <w:rFonts w:asciiTheme="majorBidi" w:eastAsia="Georgia" w:hAnsiTheme="majorBidi" w:cstheme="majorBidi"/>
          <w:color w:val="000000"/>
          <w:lang w:val="en-US"/>
        </w:rPr>
        <w:t>kajian</w:t>
      </w:r>
      <w:proofErr w:type="spellEnd"/>
      <w:r w:rsidRPr="004A09B4">
        <w:rPr>
          <w:rFonts w:asciiTheme="majorBidi" w:eastAsia="Georgia" w:hAnsiTheme="majorBidi" w:cstheme="majorBidi"/>
          <w:color w:val="000000"/>
          <w:lang w:val="en-US"/>
        </w:rPr>
        <w:t xml:space="preserve"> </w:t>
      </w:r>
      <w:proofErr w:type="spellStart"/>
      <w:r w:rsidRPr="004A09B4">
        <w:rPr>
          <w:rFonts w:asciiTheme="majorBidi" w:eastAsia="Georgia" w:hAnsiTheme="majorBidi" w:cstheme="majorBidi"/>
          <w:color w:val="000000"/>
          <w:lang w:val="en-US"/>
        </w:rPr>
        <w:t>pembahasan</w:t>
      </w:r>
      <w:proofErr w:type="spellEnd"/>
      <w:r w:rsidRPr="004A09B4">
        <w:rPr>
          <w:rFonts w:asciiTheme="majorBidi" w:eastAsia="Georgia" w:hAnsiTheme="majorBidi" w:cstheme="majorBidi"/>
          <w:color w:val="000000"/>
          <w:lang w:val="en-US"/>
        </w:rPr>
        <w:t xml:space="preserve"> </w:t>
      </w:r>
      <w:proofErr w:type="spellStart"/>
      <w:r w:rsidRPr="004A09B4">
        <w:rPr>
          <w:rFonts w:asciiTheme="majorBidi" w:eastAsia="Georgia" w:hAnsiTheme="majorBidi" w:cstheme="majorBidi"/>
          <w:color w:val="000000"/>
          <w:lang w:val="en-US"/>
        </w:rPr>
        <w:t>sebagaimana</w:t>
      </w:r>
      <w:proofErr w:type="spellEnd"/>
      <w:r w:rsidRPr="004A09B4">
        <w:rPr>
          <w:rFonts w:asciiTheme="majorBidi" w:eastAsia="Georgia" w:hAnsiTheme="majorBidi" w:cstheme="majorBidi"/>
          <w:color w:val="000000"/>
          <w:lang w:val="en-US"/>
        </w:rPr>
        <w:t xml:space="preserve"> yang </w:t>
      </w:r>
      <w:proofErr w:type="spellStart"/>
      <w:r w:rsidRPr="004A09B4">
        <w:rPr>
          <w:rFonts w:asciiTheme="majorBidi" w:eastAsia="Georgia" w:hAnsiTheme="majorBidi" w:cstheme="majorBidi"/>
          <w:color w:val="000000"/>
          <w:lang w:val="en-US"/>
        </w:rPr>
        <w:t>terdapat</w:t>
      </w:r>
      <w:proofErr w:type="spellEnd"/>
      <w:r w:rsidRPr="004A09B4">
        <w:rPr>
          <w:rFonts w:asciiTheme="majorBidi" w:eastAsia="Georgia" w:hAnsiTheme="majorBidi" w:cstheme="majorBidi"/>
          <w:color w:val="000000"/>
          <w:lang w:val="en-US"/>
        </w:rPr>
        <w:t xml:space="preserve"> di </w:t>
      </w:r>
      <w:proofErr w:type="spellStart"/>
      <w:r w:rsidRPr="004A09B4">
        <w:rPr>
          <w:rFonts w:asciiTheme="majorBidi" w:eastAsia="Georgia" w:hAnsiTheme="majorBidi" w:cstheme="majorBidi"/>
          <w:color w:val="000000"/>
          <w:lang w:val="en-US"/>
        </w:rPr>
        <w:t>bawah</w:t>
      </w:r>
      <w:proofErr w:type="spellEnd"/>
      <w:r w:rsidRPr="004A09B4">
        <w:rPr>
          <w:rFonts w:asciiTheme="majorBidi" w:eastAsia="Georgia" w:hAnsiTheme="majorBidi" w:cstheme="majorBidi"/>
          <w:color w:val="000000"/>
          <w:lang w:val="en-US"/>
        </w:rPr>
        <w:t xml:space="preserve"> ini:</w:t>
      </w:r>
    </w:p>
    <w:p w14:paraId="3F526E1F" w14:textId="77777777" w:rsidR="00C74C53" w:rsidRPr="004A09B4" w:rsidRDefault="00C74C53" w:rsidP="00C74C53">
      <w:pPr>
        <w:ind w:firstLine="0"/>
        <w:rPr>
          <w:rFonts w:asciiTheme="majorBidi" w:hAnsiTheme="majorBidi" w:cstheme="majorBidi"/>
          <w:b/>
          <w:bCs/>
          <w:lang w:val="en-US"/>
        </w:rPr>
      </w:pPr>
      <w:r w:rsidRPr="004A09B4">
        <w:rPr>
          <w:rFonts w:asciiTheme="majorBidi" w:hAnsiTheme="majorBidi" w:cstheme="majorBidi"/>
          <w:b/>
          <w:bCs/>
          <w:lang w:val="en-US"/>
        </w:rPr>
        <w:t xml:space="preserve">Hasil </w:t>
      </w:r>
      <w:proofErr w:type="spellStart"/>
      <w:r w:rsidRPr="004A09B4">
        <w:rPr>
          <w:rFonts w:asciiTheme="majorBidi" w:hAnsiTheme="majorBidi" w:cstheme="majorBidi"/>
          <w:b/>
          <w:bCs/>
          <w:lang w:val="en-US"/>
        </w:rPr>
        <w:t>analisis</w:t>
      </w:r>
      <w:proofErr w:type="spellEnd"/>
      <w:r w:rsidRPr="004A09B4">
        <w:rPr>
          <w:rFonts w:asciiTheme="majorBidi" w:hAnsiTheme="majorBidi" w:cstheme="majorBidi"/>
          <w:b/>
          <w:bCs/>
          <w:lang w:val="en-US"/>
        </w:rPr>
        <w:t xml:space="preserve"> yang relevan </w:t>
      </w:r>
      <w:proofErr w:type="spellStart"/>
      <w:r w:rsidRPr="004A09B4">
        <w:rPr>
          <w:rFonts w:asciiTheme="majorBidi" w:hAnsiTheme="majorBidi" w:cstheme="majorBidi"/>
          <w:b/>
          <w:bCs/>
          <w:lang w:val="en-US"/>
        </w:rPr>
        <w:t>dengan</w:t>
      </w:r>
      <w:proofErr w:type="spellEnd"/>
      <w:r w:rsidRPr="004A09B4">
        <w:rPr>
          <w:rFonts w:asciiTheme="majorBidi" w:hAnsiTheme="majorBidi" w:cstheme="majorBidi"/>
          <w:b/>
          <w:bCs/>
          <w:lang w:val="en-US"/>
        </w:rPr>
        <w:t xml:space="preserve"> </w:t>
      </w:r>
      <w:proofErr w:type="spellStart"/>
      <w:r w:rsidRPr="004A09B4">
        <w:rPr>
          <w:rFonts w:asciiTheme="majorBidi" w:hAnsiTheme="majorBidi" w:cstheme="majorBidi"/>
          <w:b/>
          <w:bCs/>
          <w:lang w:val="en-US"/>
        </w:rPr>
        <w:t>literatur</w:t>
      </w:r>
      <w:proofErr w:type="spellEnd"/>
      <w:r w:rsidRPr="004A09B4">
        <w:rPr>
          <w:rFonts w:asciiTheme="majorBidi" w:hAnsiTheme="majorBidi" w:cstheme="majorBidi"/>
          <w:b/>
          <w:bCs/>
          <w:lang w:val="en-US"/>
        </w:rPr>
        <w:t xml:space="preserve"> </w:t>
      </w:r>
      <w:proofErr w:type="spellStart"/>
      <w:r w:rsidRPr="004A09B4">
        <w:rPr>
          <w:rFonts w:asciiTheme="majorBidi" w:hAnsiTheme="majorBidi" w:cstheme="majorBidi"/>
          <w:b/>
          <w:bCs/>
          <w:lang w:val="en-US"/>
        </w:rPr>
        <w:t>Alqur’an</w:t>
      </w:r>
      <w:proofErr w:type="spellEnd"/>
      <w:r w:rsidRPr="004A09B4">
        <w:rPr>
          <w:rFonts w:asciiTheme="majorBidi" w:hAnsiTheme="majorBidi" w:cstheme="majorBidi"/>
          <w:b/>
          <w:bCs/>
          <w:lang w:val="en-US"/>
        </w:rPr>
        <w:t xml:space="preserve"> </w:t>
      </w:r>
      <w:r w:rsidRPr="004A09B4">
        <w:rPr>
          <w:rFonts w:asciiTheme="majorBidi" w:hAnsiTheme="majorBidi" w:cstheme="majorBidi"/>
          <w:b/>
          <w:bCs/>
          <w:lang w:val="id-ID"/>
        </w:rPr>
        <w:t>Kajian Surat Lukman, ayat 12 – 19</w:t>
      </w:r>
    </w:p>
    <w:p w14:paraId="585763A4" w14:textId="77777777" w:rsidR="00C74C53" w:rsidRPr="004A09B4" w:rsidRDefault="00C74C53" w:rsidP="00C74C53">
      <w:pPr>
        <w:pStyle w:val="ListParagraph"/>
        <w:ind w:left="0" w:firstLine="567"/>
        <w:jc w:val="both"/>
        <w:rPr>
          <w:rFonts w:asciiTheme="majorBidi" w:hAnsiTheme="majorBidi" w:cstheme="majorBidi"/>
          <w:sz w:val="22"/>
          <w:szCs w:val="22"/>
        </w:rPr>
      </w:pPr>
      <w:r w:rsidRPr="004A09B4">
        <w:rPr>
          <w:rFonts w:asciiTheme="majorBidi" w:hAnsiTheme="majorBidi" w:cstheme="majorBidi"/>
          <w:sz w:val="22"/>
          <w:szCs w:val="22"/>
          <w:lang w:val="id-ID"/>
        </w:rPr>
        <w:t xml:space="preserve">Surah Luqman terdiri dari 34 ayat. Semua ayatnya turun sebelum Nabi berhijrah ke  Madinah. Demikian pendapat mayoritas ulama. HM. </w:t>
      </w:r>
      <w:proofErr w:type="spellStart"/>
      <w:r w:rsidRPr="004A09B4">
        <w:rPr>
          <w:rFonts w:asciiTheme="majorBidi" w:hAnsiTheme="majorBidi" w:cstheme="majorBidi"/>
          <w:sz w:val="22"/>
          <w:szCs w:val="22"/>
          <w:lang w:val="id-ID"/>
        </w:rPr>
        <w:t>Quraish</w:t>
      </w:r>
      <w:proofErr w:type="spellEnd"/>
      <w:r w:rsidRPr="004A09B4">
        <w:rPr>
          <w:rFonts w:asciiTheme="majorBidi" w:hAnsiTheme="majorBidi" w:cstheme="majorBidi"/>
          <w:sz w:val="22"/>
          <w:szCs w:val="22"/>
          <w:lang w:val="id-ID"/>
        </w:rPr>
        <w:t xml:space="preserve">  </w:t>
      </w:r>
      <w:proofErr w:type="spellStart"/>
      <w:r w:rsidRPr="004A09B4">
        <w:rPr>
          <w:rFonts w:asciiTheme="majorBidi" w:hAnsiTheme="majorBidi" w:cstheme="majorBidi"/>
          <w:sz w:val="22"/>
          <w:szCs w:val="22"/>
          <w:lang w:val="id-ID"/>
        </w:rPr>
        <w:t>Shihab</w:t>
      </w:r>
      <w:proofErr w:type="spellEnd"/>
      <w:r w:rsidRPr="004A09B4">
        <w:rPr>
          <w:rFonts w:asciiTheme="majorBidi" w:hAnsiTheme="majorBidi" w:cstheme="majorBidi"/>
          <w:sz w:val="22"/>
          <w:szCs w:val="22"/>
          <w:lang w:val="id-ID"/>
        </w:rPr>
        <w:t xml:space="preserve"> menyatakan, memang ada juga yang mengecualikan tiga ayat, yaitu ayat 27,28,  dan 29 dengan alasan bahwa ayat-ayat ini berkaitan dengan diskusi kaum Muslim dengan 0rang-orang Yahudi yang ketika itu banyak bermukim di Madinah. Pendapat  </w:t>
      </w:r>
      <w:r w:rsidRPr="004A09B4">
        <w:rPr>
          <w:rFonts w:asciiTheme="majorBidi" w:hAnsiTheme="majorBidi" w:cstheme="majorBidi"/>
          <w:sz w:val="22"/>
          <w:szCs w:val="22"/>
          <w:lang w:val="id-ID"/>
        </w:rPr>
        <w:lastRenderedPageBreak/>
        <w:t xml:space="preserve">ini, </w:t>
      </w:r>
      <w:proofErr w:type="spellStart"/>
      <w:r w:rsidRPr="004A09B4">
        <w:rPr>
          <w:rFonts w:asciiTheme="majorBidi" w:hAnsiTheme="majorBidi" w:cstheme="majorBidi"/>
          <w:sz w:val="22"/>
          <w:szCs w:val="22"/>
          <w:lang w:val="id-ID"/>
        </w:rPr>
        <w:t>disamping</w:t>
      </w:r>
      <w:proofErr w:type="spellEnd"/>
      <w:r w:rsidRPr="004A09B4">
        <w:rPr>
          <w:rFonts w:asciiTheme="majorBidi" w:hAnsiTheme="majorBidi" w:cstheme="majorBidi"/>
          <w:sz w:val="22"/>
          <w:szCs w:val="22"/>
          <w:lang w:val="id-ID"/>
        </w:rPr>
        <w:t xml:space="preserve"> jalur periwayatan (sanadnya lemah, juga kalaupun itu dipahami demikian, maka tidak tertutup kemungkinan terjadinya diskusi tersebut di Mekah, antara kaum muslim dengan masyarakat yang </w:t>
      </w:r>
      <w:proofErr w:type="spellStart"/>
      <w:r w:rsidRPr="004A09B4">
        <w:rPr>
          <w:rFonts w:asciiTheme="majorBidi" w:hAnsiTheme="majorBidi" w:cstheme="majorBidi"/>
          <w:sz w:val="22"/>
          <w:szCs w:val="22"/>
          <w:lang w:val="id-ID"/>
        </w:rPr>
        <w:t>yang</w:t>
      </w:r>
      <w:proofErr w:type="spellEnd"/>
      <w:r w:rsidRPr="004A09B4">
        <w:rPr>
          <w:rFonts w:asciiTheme="majorBidi" w:hAnsiTheme="majorBidi" w:cstheme="majorBidi"/>
          <w:sz w:val="22"/>
          <w:szCs w:val="22"/>
          <w:lang w:val="id-ID"/>
        </w:rPr>
        <w:t xml:space="preserve"> hanya mengecualikan ayat 4 atas dasar ayat tersebut berbicara tentang salat dan zakat. Tetapi </w:t>
      </w:r>
      <w:proofErr w:type="spellStart"/>
      <w:r w:rsidRPr="004A09B4">
        <w:rPr>
          <w:rFonts w:asciiTheme="majorBidi" w:hAnsiTheme="majorBidi" w:cstheme="majorBidi"/>
          <w:sz w:val="22"/>
          <w:szCs w:val="22"/>
          <w:lang w:val="id-ID"/>
        </w:rPr>
        <w:t>inipun</w:t>
      </w:r>
      <w:proofErr w:type="spellEnd"/>
      <w:r w:rsidRPr="004A09B4">
        <w:rPr>
          <w:rFonts w:asciiTheme="majorBidi" w:hAnsiTheme="majorBidi" w:cstheme="majorBidi"/>
          <w:sz w:val="22"/>
          <w:szCs w:val="22"/>
          <w:lang w:val="id-ID"/>
        </w:rPr>
        <w:t xml:space="preserve"> dinilai lemah</w:t>
      </w:r>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Shihhab</w:t>
      </w:r>
      <w:proofErr w:type="spellEnd"/>
      <w:r w:rsidRPr="004A09B4">
        <w:rPr>
          <w:rFonts w:asciiTheme="majorBidi" w:hAnsiTheme="majorBidi" w:cstheme="majorBidi"/>
          <w:sz w:val="22"/>
          <w:szCs w:val="22"/>
        </w:rPr>
        <w:t>, 2007).</w:t>
      </w:r>
    </w:p>
    <w:p w14:paraId="2B967640" w14:textId="77777777" w:rsidR="00C74C53" w:rsidRPr="004A09B4" w:rsidRDefault="00C74C53" w:rsidP="00C74C53">
      <w:pPr>
        <w:pStyle w:val="ListParagraph"/>
        <w:ind w:left="0" w:firstLine="567"/>
        <w:jc w:val="both"/>
        <w:rPr>
          <w:rFonts w:asciiTheme="majorBidi" w:hAnsiTheme="majorBidi" w:cstheme="majorBidi"/>
          <w:sz w:val="22"/>
          <w:szCs w:val="22"/>
        </w:rPr>
      </w:pPr>
      <w:r w:rsidRPr="004A09B4">
        <w:rPr>
          <w:rFonts w:asciiTheme="majorBidi" w:hAnsiTheme="majorBidi" w:cstheme="majorBidi"/>
          <w:sz w:val="22"/>
          <w:szCs w:val="22"/>
          <w:lang w:val="id-ID"/>
        </w:rPr>
        <w:t xml:space="preserve">M. </w:t>
      </w:r>
      <w:proofErr w:type="spellStart"/>
      <w:r w:rsidRPr="004A09B4">
        <w:rPr>
          <w:rFonts w:asciiTheme="majorBidi" w:hAnsiTheme="majorBidi" w:cstheme="majorBidi"/>
          <w:sz w:val="22"/>
          <w:szCs w:val="22"/>
          <w:lang w:val="id-ID"/>
        </w:rPr>
        <w:t>Quraish</w:t>
      </w:r>
      <w:proofErr w:type="spellEnd"/>
      <w:r w:rsidRPr="004A09B4">
        <w:rPr>
          <w:rFonts w:asciiTheme="majorBidi" w:hAnsiTheme="majorBidi" w:cstheme="majorBidi"/>
          <w:sz w:val="22"/>
          <w:szCs w:val="22"/>
          <w:lang w:val="id-ID"/>
        </w:rPr>
        <w:t xml:space="preserve"> </w:t>
      </w:r>
      <w:proofErr w:type="spellStart"/>
      <w:r w:rsidRPr="004A09B4">
        <w:rPr>
          <w:rFonts w:asciiTheme="majorBidi" w:hAnsiTheme="majorBidi" w:cstheme="majorBidi"/>
          <w:sz w:val="22"/>
          <w:szCs w:val="22"/>
          <w:lang w:val="id-ID"/>
        </w:rPr>
        <w:t>Shihab</w:t>
      </w:r>
      <w:proofErr w:type="spellEnd"/>
      <w:r w:rsidRPr="004A09B4">
        <w:rPr>
          <w:rFonts w:asciiTheme="majorBidi" w:hAnsiTheme="majorBidi" w:cstheme="majorBidi"/>
          <w:sz w:val="22"/>
          <w:szCs w:val="22"/>
          <w:lang w:val="id-ID"/>
        </w:rPr>
        <w:t xml:space="preserve"> terhadap surat Luqman memberikan kesimpulan bahwa surah ini turun sebagai jawaban atas pertanyaan kaum musyrik Mekah tentang tokoh Luqman yang memang yang sangat populer di kalangan mereka itu</w:t>
      </w:r>
      <w:r w:rsidRPr="004A09B4">
        <w:rPr>
          <w:rFonts w:asciiTheme="majorBidi" w:hAnsiTheme="majorBidi" w:cstheme="majorBidi"/>
          <w:sz w:val="22"/>
          <w:szCs w:val="22"/>
        </w:rPr>
        <w:t xml:space="preserve"> (Ibid, 2007). </w:t>
      </w:r>
      <w:r w:rsidRPr="004A09B4">
        <w:rPr>
          <w:rFonts w:asciiTheme="majorBidi" w:hAnsiTheme="majorBidi" w:cstheme="majorBidi"/>
          <w:sz w:val="22"/>
          <w:szCs w:val="22"/>
          <w:lang w:val="id-ID"/>
        </w:rPr>
        <w:t xml:space="preserve">Penamaan surah ini dengan surah Luqman sangat wajar, karena beliau sangat populer dan nasehat beliau yang diuraikan sangat menyentuh serta  hanya disebut dalam surah ini. Ada yang berpendapat bahwa beliau berasal dari </w:t>
      </w:r>
      <w:proofErr w:type="spellStart"/>
      <w:r w:rsidRPr="004A09B4">
        <w:rPr>
          <w:rFonts w:asciiTheme="majorBidi" w:hAnsiTheme="majorBidi" w:cstheme="majorBidi"/>
          <w:sz w:val="22"/>
          <w:szCs w:val="22"/>
          <w:lang w:val="id-ID"/>
        </w:rPr>
        <w:t>Nuba</w:t>
      </w:r>
      <w:proofErr w:type="spellEnd"/>
      <w:r w:rsidRPr="004A09B4">
        <w:rPr>
          <w:rFonts w:asciiTheme="majorBidi" w:hAnsiTheme="majorBidi" w:cstheme="majorBidi"/>
          <w:sz w:val="22"/>
          <w:szCs w:val="22"/>
          <w:lang w:val="id-ID"/>
        </w:rPr>
        <w:t xml:space="preserve">., penduduk Ailah. Ada lagi yang ada yang menyebutnya dari Ethiopia. Pendapat lain menyatakan bahwa beliau seorang Ibrani. </w:t>
      </w:r>
      <w:proofErr w:type="spellStart"/>
      <w:r w:rsidRPr="004A09B4">
        <w:rPr>
          <w:rFonts w:asciiTheme="majorBidi" w:hAnsiTheme="majorBidi" w:cstheme="majorBidi"/>
          <w:sz w:val="22"/>
          <w:szCs w:val="22"/>
          <w:lang w:val="id-ID"/>
        </w:rPr>
        <w:t>Profesinyapun</w:t>
      </w:r>
      <w:proofErr w:type="spellEnd"/>
      <w:r w:rsidRPr="004A09B4">
        <w:rPr>
          <w:rFonts w:asciiTheme="majorBidi" w:hAnsiTheme="majorBidi" w:cstheme="majorBidi"/>
          <w:sz w:val="22"/>
          <w:szCs w:val="22"/>
          <w:lang w:val="id-ID"/>
        </w:rPr>
        <w:t xml:space="preserve"> diperselisihkan. Atau pengumpul atau tukang kayu, atau penggembala</w:t>
      </w:r>
      <w:r w:rsidRPr="004A09B4">
        <w:rPr>
          <w:rFonts w:asciiTheme="majorBidi" w:hAnsiTheme="majorBidi" w:cstheme="majorBidi"/>
          <w:sz w:val="22"/>
          <w:szCs w:val="22"/>
        </w:rPr>
        <w:t xml:space="preserve"> (Ibid, 2007).</w:t>
      </w:r>
      <w:r w:rsidRPr="004A09B4">
        <w:rPr>
          <w:rFonts w:asciiTheme="majorBidi" w:hAnsiTheme="majorBidi" w:cstheme="majorBidi"/>
          <w:sz w:val="22"/>
          <w:szCs w:val="22"/>
          <w:lang w:val="id-ID"/>
        </w:rPr>
        <w:t xml:space="preserve"> Hampir semua yang menceritakan riwayatnya sepakat bahwa Luqman  bukan seorang nabi dan juga bukan orang Arab. Ia adalah seorang yang sangat bijak.</w:t>
      </w:r>
    </w:p>
    <w:p w14:paraId="46434FC3" w14:textId="77777777" w:rsidR="00C74C53" w:rsidRPr="004A09B4" w:rsidRDefault="00C74C53" w:rsidP="00C74C53">
      <w:pPr>
        <w:rPr>
          <w:rFonts w:asciiTheme="majorBidi" w:hAnsiTheme="majorBidi" w:cstheme="majorBidi"/>
          <w:lang w:val="id-ID"/>
        </w:rPr>
      </w:pPr>
      <w:r w:rsidRPr="004A09B4">
        <w:rPr>
          <w:rFonts w:asciiTheme="majorBidi" w:hAnsiTheme="majorBidi" w:cstheme="majorBidi"/>
          <w:lang w:val="id-ID"/>
        </w:rPr>
        <w:t xml:space="preserve">Tema utama surah ini adalah ajaran kepada tauhid dan kepercayaan akan keniscayaan Kiamat serta pelaksanaan prinsip-prinsip agama. Semua dipaparkan dengan gaya  yang menyentuh hati dan nalar. Tujuan utamanya adalah  mengantar manusia kepada keyakinan tentang keesaan Allah Swt. Dan </w:t>
      </w:r>
      <w:proofErr w:type="spellStart"/>
      <w:r w:rsidRPr="004A09B4">
        <w:rPr>
          <w:rFonts w:asciiTheme="majorBidi" w:hAnsiTheme="majorBidi" w:cstheme="majorBidi"/>
          <w:lang w:val="id-ID"/>
        </w:rPr>
        <w:t>keniscaan</w:t>
      </w:r>
      <w:proofErr w:type="spellEnd"/>
      <w:r w:rsidRPr="004A09B4">
        <w:rPr>
          <w:rFonts w:asciiTheme="majorBidi" w:hAnsiTheme="majorBidi" w:cstheme="majorBidi"/>
          <w:lang w:val="id-ID"/>
        </w:rPr>
        <w:t xml:space="preserve"> Hari Kiamat dengan mendekatkan diri kepada-Nya, </w:t>
      </w:r>
      <w:proofErr w:type="spellStart"/>
      <w:r w:rsidRPr="004A09B4">
        <w:rPr>
          <w:rFonts w:asciiTheme="majorBidi" w:hAnsiTheme="majorBidi" w:cstheme="majorBidi"/>
          <w:lang w:val="id-ID"/>
        </w:rPr>
        <w:t>mematuhiNya</w:t>
      </w:r>
      <w:proofErr w:type="spellEnd"/>
      <w:r w:rsidRPr="004A09B4">
        <w:rPr>
          <w:rFonts w:asciiTheme="majorBidi" w:hAnsiTheme="majorBidi" w:cstheme="majorBidi"/>
          <w:lang w:val="id-ID"/>
        </w:rPr>
        <w:t xml:space="preserve">, dan mensyukuri </w:t>
      </w:r>
      <w:proofErr w:type="spellStart"/>
      <w:r w:rsidRPr="004A09B4">
        <w:rPr>
          <w:rFonts w:asciiTheme="majorBidi" w:hAnsiTheme="majorBidi" w:cstheme="majorBidi"/>
          <w:lang w:val="id-ID"/>
        </w:rPr>
        <w:t>nikmatNya</w:t>
      </w:r>
      <w:proofErr w:type="spellEnd"/>
      <w:r w:rsidRPr="004A09B4">
        <w:rPr>
          <w:rFonts w:asciiTheme="majorBidi" w:hAnsiTheme="majorBidi" w:cstheme="majorBidi"/>
          <w:lang w:val="en-US"/>
        </w:rPr>
        <w:t xml:space="preserve"> (Ibid, 2007), a</w:t>
      </w:r>
      <w:proofErr w:type="spellStart"/>
      <w:r w:rsidRPr="004A09B4">
        <w:rPr>
          <w:rFonts w:asciiTheme="majorBidi" w:hAnsiTheme="majorBidi" w:cstheme="majorBidi"/>
          <w:lang w:val="id-ID"/>
        </w:rPr>
        <w:t>dapun</w:t>
      </w:r>
      <w:proofErr w:type="spellEnd"/>
      <w:r w:rsidRPr="004A09B4">
        <w:rPr>
          <w:rFonts w:asciiTheme="majorBidi" w:hAnsiTheme="majorBidi" w:cstheme="majorBidi"/>
          <w:lang w:val="id-ID"/>
        </w:rPr>
        <w:t xml:space="preserve"> ayat-ayat tersebut dapat di jelaskan sebagai berikut:</w:t>
      </w:r>
    </w:p>
    <w:p w14:paraId="1F57D5DE" w14:textId="77777777" w:rsidR="00C74C53" w:rsidRPr="004A09B4" w:rsidRDefault="00C74C53" w:rsidP="00C74C53">
      <w:pPr>
        <w:pStyle w:val="NoSpacing"/>
        <w:rPr>
          <w:rFonts w:asciiTheme="majorBidi" w:hAnsiTheme="majorBidi" w:cstheme="majorBidi"/>
          <w:sz w:val="22"/>
          <w:szCs w:val="22"/>
          <w:lang w:val="id-ID"/>
        </w:rPr>
      </w:pPr>
    </w:p>
    <w:p w14:paraId="07B459F4" w14:textId="77777777" w:rsidR="00C74C53" w:rsidRPr="004A09B4" w:rsidRDefault="00C74C53" w:rsidP="00C74C53">
      <w:pPr>
        <w:autoSpaceDE w:val="0"/>
        <w:autoSpaceDN w:val="0"/>
        <w:adjustRightInd w:val="0"/>
        <w:ind w:left="426" w:firstLine="2126"/>
        <w:rPr>
          <w:rFonts w:asciiTheme="majorBidi" w:hAnsiTheme="majorBidi" w:cstheme="majorBidi"/>
          <w:lang w:val="id-ID" w:eastAsia="id-ID"/>
        </w:rPr>
      </w:pPr>
      <w:r w:rsidRPr="004A09B4">
        <w:rPr>
          <w:rFonts w:asciiTheme="majorBidi" w:hAnsiTheme="majorBidi" w:cstheme="majorBidi"/>
          <w:rtl/>
          <w:lang w:val="id-ID" w:eastAsia="id-ID"/>
        </w:rPr>
        <w:t>وَلَقَدْ آتَيْنَا لُقْمَانَ الْحِكْمَةَ أَنِ اشْكُرْ لِلَّهِ وَمَنْ يَشْكُرْ فَإِنَّمَا يَشْكُرُ لِنَفْسِهِ وَمَنْ كَفَرَ فَإِنَّ اللَّهَ غَنِيٌّ حَمِيدٌ (١٢)</w:t>
      </w:r>
      <w:r w:rsidRPr="004A09B4">
        <w:rPr>
          <w:rFonts w:asciiTheme="majorBidi" w:hAnsiTheme="majorBidi" w:cstheme="majorBidi"/>
          <w:lang w:val="id-ID" w:eastAsia="id-ID"/>
        </w:rPr>
        <w:t xml:space="preserve"> </w:t>
      </w:r>
    </w:p>
    <w:p w14:paraId="2CEB90E0"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12. Dan sungguh, telah Kami berikan hikmah kepada Luqman, yaitu, "Bersyukurlah kepada Allah]! Dan barang siapa bersyukur (kepada Allah), maka sesungguhnya dia bersyukur untuk dirinya sendiri[3]; dan barang siapa tidak bersyukur (kufur), maka sesungguhnya Allah Maha kaya lagi Maha Terpuji.”</w:t>
      </w:r>
    </w:p>
    <w:p w14:paraId="6421B3CB"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ab/>
        <w:t xml:space="preserve">Ayat </w:t>
      </w:r>
      <w:proofErr w:type="spellStart"/>
      <w:r w:rsidRPr="004A09B4">
        <w:rPr>
          <w:rFonts w:asciiTheme="majorBidi" w:hAnsiTheme="majorBidi" w:cstheme="majorBidi"/>
          <w:lang w:val="id-ID" w:eastAsia="id-ID"/>
        </w:rPr>
        <w:t>diatas</w:t>
      </w:r>
      <w:proofErr w:type="spellEnd"/>
      <w:r w:rsidRPr="004A09B4">
        <w:rPr>
          <w:rFonts w:asciiTheme="majorBidi" w:hAnsiTheme="majorBidi" w:cstheme="majorBidi"/>
          <w:lang w:val="id-ID" w:eastAsia="id-ID"/>
        </w:rPr>
        <w:t xml:space="preserve"> menguraikan tentang Lukman yang dianugerahi hikmah, sambil menjelaskan beberapa butir hikmah yang pernah beliau sampaikan . Ayat 12 ini menyatakan; sungguh Kami Allah Swt. Yang Maha perkasa dan Bijaksana telah mengilhami hikmah kepada Luqman, yaitu bersyukurlah kepada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siapa yang bersyukur kepada Allah, maka sesungguhnya dia bersyukur untuk kemaslahatan  dirinya sendiri;  dan siapa yang tidak bersyukur, maka yang merugi adalah dirinya sendiri. Itu </w:t>
      </w:r>
      <w:proofErr w:type="spellStart"/>
      <w:r w:rsidRPr="004A09B4">
        <w:rPr>
          <w:rFonts w:asciiTheme="majorBidi" w:hAnsiTheme="majorBidi" w:cstheme="majorBidi"/>
          <w:lang w:val="id-ID" w:eastAsia="id-ID"/>
        </w:rPr>
        <w:t>sedikitpun</w:t>
      </w:r>
      <w:proofErr w:type="spellEnd"/>
      <w:r w:rsidRPr="004A09B4">
        <w:rPr>
          <w:rFonts w:asciiTheme="majorBidi" w:hAnsiTheme="majorBidi" w:cstheme="majorBidi"/>
          <w:lang w:val="id-ID" w:eastAsia="id-ID"/>
        </w:rPr>
        <w:t xml:space="preserve"> tidak </w:t>
      </w:r>
      <w:proofErr w:type="spellStart"/>
      <w:r w:rsidRPr="004A09B4">
        <w:rPr>
          <w:rFonts w:asciiTheme="majorBidi" w:hAnsiTheme="majorBidi" w:cstheme="majorBidi"/>
          <w:lang w:val="id-ID" w:eastAsia="id-ID"/>
        </w:rPr>
        <w:t>merugkan</w:t>
      </w:r>
      <w:proofErr w:type="spellEnd"/>
      <w:r w:rsidRPr="004A09B4">
        <w:rPr>
          <w:rFonts w:asciiTheme="majorBidi" w:hAnsiTheme="majorBidi" w:cstheme="majorBidi"/>
          <w:lang w:val="id-ID" w:eastAsia="id-ID"/>
        </w:rPr>
        <w:t xml:space="preserve"> Allah swt., sebagaimana yang bersyukur tidak </w:t>
      </w:r>
      <w:proofErr w:type="spellStart"/>
      <w:r w:rsidRPr="004A09B4">
        <w:rPr>
          <w:rFonts w:asciiTheme="majorBidi" w:hAnsiTheme="majorBidi" w:cstheme="majorBidi"/>
          <w:lang w:val="id-ID" w:eastAsia="id-ID"/>
        </w:rPr>
        <w:t>me</w:t>
      </w:r>
      <w:proofErr w:type="spellEnd"/>
      <w:r w:rsidRPr="004A09B4">
        <w:rPr>
          <w:rFonts w:asciiTheme="majorBidi" w:hAnsiTheme="majorBidi" w:cstheme="majorBidi"/>
          <w:lang w:val="id-ID" w:eastAsia="id-ID"/>
        </w:rPr>
        <w:t xml:space="preserve"> </w:t>
      </w:r>
      <w:proofErr w:type="spellStart"/>
      <w:r w:rsidRPr="004A09B4">
        <w:rPr>
          <w:rFonts w:asciiTheme="majorBidi" w:hAnsiTheme="majorBidi" w:cstheme="majorBidi"/>
          <w:lang w:val="id-ID" w:eastAsia="id-ID"/>
        </w:rPr>
        <w:t>nguntungkan-Nya</w:t>
      </w:r>
      <w:proofErr w:type="spellEnd"/>
      <w:r w:rsidRPr="004A09B4">
        <w:rPr>
          <w:rFonts w:asciiTheme="majorBidi" w:hAnsiTheme="majorBidi" w:cstheme="majorBidi"/>
          <w:lang w:val="id-ID" w:eastAsia="id-ID"/>
        </w:rPr>
        <w:t xml:space="preserve">, karena sesungguhnya Allah </w:t>
      </w:r>
      <w:proofErr w:type="spellStart"/>
      <w:r w:rsidRPr="004A09B4">
        <w:rPr>
          <w:rFonts w:asciiTheme="majorBidi" w:hAnsiTheme="majorBidi" w:cstheme="majorBidi"/>
          <w:lang w:val="id-ID" w:eastAsia="id-ID"/>
        </w:rPr>
        <w:t>szwt</w:t>
      </w:r>
      <w:proofErr w:type="spellEnd"/>
      <w:r w:rsidRPr="004A09B4">
        <w:rPr>
          <w:rFonts w:asciiTheme="majorBidi" w:hAnsiTheme="majorBidi" w:cstheme="majorBidi"/>
          <w:lang w:val="id-ID" w:eastAsia="id-ID"/>
        </w:rPr>
        <w:t xml:space="preserve">.,  </w:t>
      </w:r>
      <w:proofErr w:type="spellStart"/>
      <w:r w:rsidRPr="004A09B4">
        <w:rPr>
          <w:rFonts w:asciiTheme="majorBidi" w:hAnsiTheme="majorBidi" w:cstheme="majorBidi"/>
          <w:lang w:val="id-ID" w:eastAsia="id-ID"/>
        </w:rPr>
        <w:t>Mahakaya</w:t>
      </w:r>
      <w:proofErr w:type="spellEnd"/>
      <w:r w:rsidRPr="004A09B4">
        <w:rPr>
          <w:rFonts w:asciiTheme="majorBidi" w:hAnsiTheme="majorBidi" w:cstheme="majorBidi"/>
          <w:lang w:val="id-ID" w:eastAsia="id-ID"/>
        </w:rPr>
        <w:t xml:space="preserve">, tidak butuh kepada </w:t>
      </w:r>
      <w:proofErr w:type="spellStart"/>
      <w:r w:rsidRPr="004A09B4">
        <w:rPr>
          <w:rFonts w:asciiTheme="majorBidi" w:hAnsiTheme="majorBidi" w:cstheme="majorBidi"/>
          <w:lang w:val="id-ID" w:eastAsia="id-ID"/>
        </w:rPr>
        <w:t>apapun</w:t>
      </w:r>
      <w:proofErr w:type="spellEnd"/>
      <w:r w:rsidRPr="004A09B4">
        <w:rPr>
          <w:rFonts w:asciiTheme="majorBidi" w:hAnsiTheme="majorBidi" w:cstheme="majorBidi"/>
          <w:lang w:val="id-ID" w:eastAsia="id-ID"/>
        </w:rPr>
        <w:t>, lagi Maha Terpuji oleh makhluk di langit dan di bumi.</w:t>
      </w:r>
    </w:p>
    <w:p w14:paraId="7BFB6B74" w14:textId="77777777" w:rsidR="00C74C53" w:rsidRPr="004A09B4" w:rsidRDefault="00C74C53" w:rsidP="00C74C53">
      <w:pPr>
        <w:autoSpaceDE w:val="0"/>
        <w:autoSpaceDN w:val="0"/>
        <w:adjustRightInd w:val="0"/>
        <w:rPr>
          <w:rFonts w:asciiTheme="majorBidi" w:hAnsiTheme="majorBidi" w:cstheme="majorBidi"/>
          <w:lang w:val="id-ID" w:eastAsia="id-ID"/>
        </w:rPr>
      </w:pPr>
    </w:p>
    <w:p w14:paraId="775632E1" w14:textId="77777777" w:rsidR="00C74C53" w:rsidRPr="004A09B4" w:rsidRDefault="00C74C53" w:rsidP="00C74C53">
      <w:pPr>
        <w:autoSpaceDE w:val="0"/>
        <w:autoSpaceDN w:val="0"/>
        <w:adjustRightInd w:val="0"/>
        <w:jc w:val="right"/>
        <w:rPr>
          <w:rFonts w:asciiTheme="majorBidi" w:hAnsiTheme="majorBidi" w:cstheme="majorBidi"/>
          <w:sz w:val="32"/>
          <w:szCs w:val="32"/>
          <w:lang w:val="id-ID" w:eastAsia="id-ID"/>
        </w:rPr>
      </w:pPr>
      <w:r w:rsidRPr="004A09B4">
        <w:rPr>
          <w:rFonts w:asciiTheme="majorBidi" w:hAnsiTheme="majorBidi" w:cstheme="majorBidi"/>
          <w:sz w:val="32"/>
          <w:szCs w:val="32"/>
          <w:rtl/>
          <w:lang w:val="id-ID" w:eastAsia="id-ID"/>
        </w:rPr>
        <w:t>وَإِذْ قَالَ لُقْمَانُ لابْنِهِ وَهُوَ يَعِظُهُ يَا بُنَيَّ لا تُشْرِكْ بِاللَّهِ إِنَّ الشِّرْكَ لَظُلْمٌ عَظِيمٌ</w:t>
      </w:r>
    </w:p>
    <w:p w14:paraId="40EAD7C0"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 xml:space="preserve">13. Dan (ingatlah) ketika Luqman[6] berkata kepada anaknya ketika dia memberi pelajaran kepadanya, "Wahai anakku! Janganlah engkau </w:t>
      </w:r>
      <w:proofErr w:type="spellStart"/>
      <w:r w:rsidRPr="004A09B4">
        <w:rPr>
          <w:rFonts w:asciiTheme="majorBidi" w:hAnsiTheme="majorBidi" w:cstheme="majorBidi"/>
          <w:lang w:val="id-ID" w:eastAsia="id-ID"/>
        </w:rPr>
        <w:t>mempersekutukan</w:t>
      </w:r>
      <w:proofErr w:type="spellEnd"/>
      <w:r w:rsidRPr="004A09B4">
        <w:rPr>
          <w:rFonts w:asciiTheme="majorBidi" w:hAnsiTheme="majorBidi" w:cstheme="majorBidi"/>
          <w:lang w:val="id-ID" w:eastAsia="id-ID"/>
        </w:rPr>
        <w:t xml:space="preserve"> Allah, sesungguhnya </w:t>
      </w:r>
      <w:proofErr w:type="spellStart"/>
      <w:r w:rsidRPr="004A09B4">
        <w:rPr>
          <w:rFonts w:asciiTheme="majorBidi" w:hAnsiTheme="majorBidi" w:cstheme="majorBidi"/>
          <w:lang w:val="id-ID" w:eastAsia="id-ID"/>
        </w:rPr>
        <w:t>mempersekutukan</w:t>
      </w:r>
      <w:proofErr w:type="spellEnd"/>
      <w:r w:rsidRPr="004A09B4">
        <w:rPr>
          <w:rFonts w:asciiTheme="majorBidi" w:hAnsiTheme="majorBidi" w:cstheme="majorBidi"/>
          <w:lang w:val="id-ID" w:eastAsia="id-ID"/>
        </w:rPr>
        <w:t xml:space="preserve"> (Allah) adalah benar-benar kezaliman yang besar.”</w:t>
      </w:r>
    </w:p>
    <w:p w14:paraId="0C63BDE4"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 xml:space="preserve">         Ayat 13 ini melukiskan pelestarian hikmah itu oleh Lukman kepada anaknya. Di sini </w:t>
      </w:r>
      <w:proofErr w:type="spellStart"/>
      <w:r w:rsidRPr="004A09B4">
        <w:rPr>
          <w:rFonts w:asciiTheme="majorBidi" w:hAnsiTheme="majorBidi" w:cstheme="majorBidi"/>
          <w:lang w:val="id-ID" w:eastAsia="id-ID"/>
        </w:rPr>
        <w:t>NabiMuhammad</w:t>
      </w:r>
      <w:proofErr w:type="spellEnd"/>
      <w:r w:rsidRPr="004A09B4">
        <w:rPr>
          <w:rFonts w:asciiTheme="majorBidi" w:hAnsiTheme="majorBidi" w:cstheme="majorBidi"/>
          <w:lang w:val="id-ID" w:eastAsia="id-ID"/>
        </w:rPr>
        <w:t xml:space="preserve"> Saw atau siapa saja </w:t>
      </w:r>
      <w:proofErr w:type="spellStart"/>
      <w:r w:rsidRPr="004A09B4">
        <w:rPr>
          <w:rFonts w:asciiTheme="majorBidi" w:hAnsiTheme="majorBidi" w:cstheme="majorBidi"/>
          <w:lang w:val="id-ID" w:eastAsia="id-ID"/>
        </w:rPr>
        <w:t>dipereintahkan</w:t>
      </w:r>
      <w:proofErr w:type="spellEnd"/>
      <w:r w:rsidRPr="004A09B4">
        <w:rPr>
          <w:rFonts w:asciiTheme="majorBidi" w:hAnsiTheme="majorBidi" w:cstheme="majorBidi"/>
          <w:lang w:val="id-ID" w:eastAsia="id-ID"/>
        </w:rPr>
        <w:t xml:space="preserve"> untuk merenungkan dan mengingat serta mengingatkan orang lain ketika Lukman menasihati anaknya bahwa: ‘Wahai anakku sayang ! Jangan menyekutukan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dengan sesuatu </w:t>
      </w:r>
      <w:proofErr w:type="spellStart"/>
      <w:r w:rsidRPr="004A09B4">
        <w:rPr>
          <w:rFonts w:asciiTheme="majorBidi" w:hAnsiTheme="majorBidi" w:cstheme="majorBidi"/>
          <w:lang w:val="id-ID" w:eastAsia="id-ID"/>
        </w:rPr>
        <w:t>apapun</w:t>
      </w:r>
      <w:proofErr w:type="spellEnd"/>
      <w:r w:rsidRPr="004A09B4">
        <w:rPr>
          <w:rFonts w:asciiTheme="majorBidi" w:hAnsiTheme="majorBidi" w:cstheme="majorBidi"/>
          <w:lang w:val="id-ID" w:eastAsia="id-ID"/>
        </w:rPr>
        <w:t xml:space="preserve">, dan sedikit persekutuan pun, lahir maupun batin, jelas maupun yang tersembunyi. Menyekutukan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adalah kezaliman yang sangat besar”.</w:t>
      </w:r>
    </w:p>
    <w:p w14:paraId="69787ED6" w14:textId="77777777" w:rsidR="00C74C53" w:rsidRPr="004A09B4" w:rsidRDefault="00C74C53" w:rsidP="00C74C53">
      <w:pPr>
        <w:autoSpaceDE w:val="0"/>
        <w:autoSpaceDN w:val="0"/>
        <w:adjustRightInd w:val="0"/>
        <w:jc w:val="right"/>
        <w:rPr>
          <w:rFonts w:asciiTheme="majorBidi" w:hAnsiTheme="majorBidi" w:cstheme="majorBidi"/>
          <w:sz w:val="32"/>
          <w:szCs w:val="32"/>
          <w:rtl/>
          <w:lang w:val="id-ID" w:eastAsia="id-ID"/>
        </w:rPr>
      </w:pPr>
      <w:r w:rsidRPr="004A09B4">
        <w:rPr>
          <w:rFonts w:asciiTheme="majorBidi" w:hAnsiTheme="majorBidi" w:cstheme="majorBidi"/>
          <w:sz w:val="32"/>
          <w:szCs w:val="32"/>
          <w:rtl/>
          <w:lang w:val="id" w:eastAsia="id-ID"/>
        </w:rPr>
        <w:t>وَوَصَّيْنَا الإنْسَانَ بِوَالِدَيْهِ حَمَلَتْهُ أُمُّهُ وَهْنًا عَلَى وَهْنٍ وَفِصَالُهُ فِي عَامَيْنِ أَنِ اشْكُرْ لِي وَلِوَالِدَيْكَ إِلَيَّ الْمَصِيرُ (١٤)َ</w:t>
      </w:r>
      <w:r w:rsidRPr="004A09B4">
        <w:rPr>
          <w:rFonts w:asciiTheme="majorBidi" w:hAnsiTheme="majorBidi" w:cstheme="majorBidi"/>
          <w:sz w:val="32"/>
          <w:szCs w:val="32"/>
          <w:lang w:val="id-ID" w:eastAsia="id-ID"/>
        </w:rPr>
        <w:t xml:space="preserve"> </w:t>
      </w:r>
    </w:p>
    <w:p w14:paraId="4EA6BB9F"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14. Dan Kami perintahkan kepada manusia (agar berbuat baik) kepada kedua orang tuanya. Ibunya telah mengandungnya dalam keadaan lemah yang bertambah-tambah[10], dan menyapihnya dalam usia dua tahun. Bersyukurlah kepada-Ku dan kepada kedua orang tuamu. Hanya kepada Aku kembalimu.</w:t>
      </w:r>
    </w:p>
    <w:p w14:paraId="6D78A178"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 xml:space="preserve">        Ayat 14 adalah sisipan bukan bagian dari nasihat Luqman.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menyisipkannya untuk mengisyaratkan bahwa kehormatan dan kebaktian kepada orang tua menempati tempat kedua </w:t>
      </w:r>
      <w:proofErr w:type="spellStart"/>
      <w:r w:rsidRPr="004A09B4">
        <w:rPr>
          <w:rFonts w:asciiTheme="majorBidi" w:hAnsiTheme="majorBidi" w:cstheme="majorBidi"/>
          <w:lang w:val="id-ID" w:eastAsia="id-ID"/>
        </w:rPr>
        <w:t>stelah</w:t>
      </w:r>
      <w:proofErr w:type="spellEnd"/>
      <w:r w:rsidRPr="004A09B4">
        <w:rPr>
          <w:rFonts w:asciiTheme="majorBidi" w:hAnsiTheme="majorBidi" w:cstheme="majorBidi"/>
          <w:lang w:val="id-ID" w:eastAsia="id-ID"/>
        </w:rPr>
        <w:t xml:space="preserve"> pengagungan kepada Allah Swt.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w:t>
      </w:r>
      <w:proofErr w:type="spellStart"/>
      <w:r w:rsidRPr="004A09B4">
        <w:rPr>
          <w:rFonts w:asciiTheme="majorBidi" w:hAnsiTheme="majorBidi" w:cstheme="majorBidi"/>
          <w:lang w:val="id-ID" w:eastAsia="id-ID"/>
        </w:rPr>
        <w:t>dlam</w:t>
      </w:r>
      <w:proofErr w:type="spellEnd"/>
      <w:r w:rsidRPr="004A09B4">
        <w:rPr>
          <w:rFonts w:asciiTheme="majorBidi" w:hAnsiTheme="majorBidi" w:cstheme="majorBidi"/>
          <w:lang w:val="id-ID" w:eastAsia="id-ID"/>
        </w:rPr>
        <w:t xml:space="preserve"> ayat ini bagaikan menyatakan: “Kami wasiatkan kepada semua manusia terhadap ibu bapaknya; Pesan ini disebabkan karena ibu </w:t>
      </w:r>
      <w:proofErr w:type="spellStart"/>
      <w:r w:rsidRPr="004A09B4">
        <w:rPr>
          <w:rFonts w:asciiTheme="majorBidi" w:hAnsiTheme="majorBidi" w:cstheme="majorBidi"/>
          <w:lang w:val="id-ID" w:eastAsia="id-ID"/>
        </w:rPr>
        <w:t>telahmengandungnya</w:t>
      </w:r>
      <w:proofErr w:type="spellEnd"/>
      <w:r w:rsidRPr="004A09B4">
        <w:rPr>
          <w:rFonts w:asciiTheme="majorBidi" w:hAnsiTheme="majorBidi" w:cstheme="majorBidi"/>
          <w:lang w:val="id-ID" w:eastAsia="id-ID"/>
        </w:rPr>
        <w:t xml:space="preserve"> dalam keadaan kelemahan </w:t>
      </w:r>
      <w:proofErr w:type="spellStart"/>
      <w:r w:rsidRPr="004A09B4">
        <w:rPr>
          <w:rFonts w:asciiTheme="majorBidi" w:hAnsiTheme="majorBidi" w:cstheme="majorBidi"/>
          <w:lang w:val="id-ID" w:eastAsia="id-ID"/>
        </w:rPr>
        <w:t>diatas</w:t>
      </w:r>
      <w:proofErr w:type="spellEnd"/>
      <w:r w:rsidRPr="004A09B4">
        <w:rPr>
          <w:rFonts w:asciiTheme="majorBidi" w:hAnsiTheme="majorBidi" w:cstheme="majorBidi"/>
          <w:lang w:val="id-ID" w:eastAsia="id-ID"/>
        </w:rPr>
        <w:t xml:space="preserve"> kelemahan yang dari saat ke saat bertambah-tambah. Lalu, dia melahirkannya dengan </w:t>
      </w:r>
      <w:proofErr w:type="spellStart"/>
      <w:r w:rsidRPr="004A09B4">
        <w:rPr>
          <w:rFonts w:asciiTheme="majorBidi" w:hAnsiTheme="majorBidi" w:cstheme="majorBidi"/>
          <w:lang w:val="id-ID" w:eastAsia="id-ID"/>
        </w:rPr>
        <w:t>susuah</w:t>
      </w:r>
      <w:proofErr w:type="spellEnd"/>
      <w:r w:rsidRPr="004A09B4">
        <w:rPr>
          <w:rFonts w:asciiTheme="majorBidi" w:hAnsiTheme="majorBidi" w:cstheme="majorBidi"/>
          <w:lang w:val="id-ID" w:eastAsia="id-ID"/>
        </w:rPr>
        <w:t xml:space="preserve"> payah, kemudian memelihara dan menyusukannya setiap saat. Demikian hingga tiba masa menyapihkannya dalam masa dua tahun terhitung sejak hari kelahiran sang anak. Ini jika orang tuanya ingin menyempurnakan penyusuan. Wasiat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itu adalah: Bersyukurlah </w:t>
      </w:r>
      <w:proofErr w:type="spellStart"/>
      <w:r w:rsidRPr="004A09B4">
        <w:rPr>
          <w:rFonts w:asciiTheme="majorBidi" w:hAnsiTheme="majorBidi" w:cstheme="majorBidi"/>
          <w:lang w:val="id-ID" w:eastAsia="id-ID"/>
        </w:rPr>
        <w:t>kepadaKu</w:t>
      </w:r>
      <w:proofErr w:type="spellEnd"/>
      <w:r w:rsidRPr="004A09B4">
        <w:rPr>
          <w:rFonts w:asciiTheme="majorBidi" w:hAnsiTheme="majorBidi" w:cstheme="majorBidi"/>
          <w:lang w:val="id-ID" w:eastAsia="id-ID"/>
        </w:rPr>
        <w:t xml:space="preserve">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karena Aku yang menciptakan kamu dan menyediakan semua sarana kebahagiaan dan bersyukur pulalah kepada ibu bapak kamu, yakni karena mereka yang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jadikan perantara kehadiran kamu di pentas bumi ini. </w:t>
      </w:r>
      <w:proofErr w:type="spellStart"/>
      <w:r w:rsidRPr="004A09B4">
        <w:rPr>
          <w:rFonts w:asciiTheme="majorBidi" w:hAnsiTheme="majorBidi" w:cstheme="majorBidi"/>
          <w:lang w:val="id-ID" w:eastAsia="id-ID"/>
        </w:rPr>
        <w:lastRenderedPageBreak/>
        <w:t>Kesyukuran</w:t>
      </w:r>
      <w:proofErr w:type="spellEnd"/>
      <w:r w:rsidRPr="004A09B4">
        <w:rPr>
          <w:rFonts w:asciiTheme="majorBidi" w:hAnsiTheme="majorBidi" w:cstheme="majorBidi"/>
          <w:lang w:val="id-ID" w:eastAsia="id-ID"/>
        </w:rPr>
        <w:t xml:space="preserve"> ini mutlak kamu lakukan karena hanya kepada-Kulah, tidak kepada selain Aku. Semua manusia akan kembali untuk mempertanggungjawabkan itu.</w:t>
      </w:r>
    </w:p>
    <w:p w14:paraId="47D76936" w14:textId="77777777" w:rsidR="00C74C53" w:rsidRPr="004A09B4" w:rsidRDefault="00C74C53" w:rsidP="00C74C53">
      <w:pPr>
        <w:autoSpaceDE w:val="0"/>
        <w:autoSpaceDN w:val="0"/>
        <w:adjustRightInd w:val="0"/>
        <w:jc w:val="right"/>
        <w:rPr>
          <w:rFonts w:asciiTheme="majorBidi" w:hAnsiTheme="majorBidi" w:cstheme="majorBidi"/>
          <w:sz w:val="32"/>
          <w:szCs w:val="32"/>
          <w:lang w:val="id-ID" w:eastAsia="id-ID"/>
        </w:rPr>
      </w:pPr>
      <w:r w:rsidRPr="004A09B4">
        <w:rPr>
          <w:rFonts w:asciiTheme="majorBidi" w:hAnsiTheme="majorBidi" w:cstheme="majorBidi"/>
          <w:sz w:val="32"/>
          <w:szCs w:val="32"/>
          <w:rtl/>
          <w:lang w:val="id" w:eastAsia="id-ID"/>
        </w:rPr>
        <w:t>وَإِنْ جَاهَدَاكَ عَلى أَنْ تُشْرِكَ بِي مَا لَيْسَ لَكَ بِهِ عِلْمٌ فَلا تُطِعْهُمَا وَصَاحِبْهُمَا فِي الدُّنْيَا مَعْرُوفًا وَاتَّبِعْ سَبِيلَ مَنْ أَنَابَ إِلَيَّ ثُمَّ إِلَيَّ مَرْجِعُكُمْ فَأُنَبِّئُكُمْ بِمَا كُنْتُمْ تَعْمَلُونَ</w:t>
      </w:r>
    </w:p>
    <w:p w14:paraId="2DEC16C2"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 xml:space="preserve">15. Dan jika keduanya memaksamu untuk </w:t>
      </w:r>
      <w:proofErr w:type="spellStart"/>
      <w:r w:rsidRPr="004A09B4">
        <w:rPr>
          <w:rFonts w:asciiTheme="majorBidi" w:hAnsiTheme="majorBidi" w:cstheme="majorBidi"/>
          <w:lang w:val="id-ID" w:eastAsia="id-ID"/>
        </w:rPr>
        <w:t>mempersekutukan</w:t>
      </w:r>
      <w:proofErr w:type="spellEnd"/>
      <w:r w:rsidRPr="004A09B4">
        <w:rPr>
          <w:rFonts w:asciiTheme="majorBidi" w:hAnsiTheme="majorBidi" w:cstheme="majorBidi"/>
          <w:lang w:val="id-ID" w:eastAsia="id-ID"/>
        </w:rPr>
        <w:t xml:space="preserve"> Aku dengan sesuatu yang engkau tidak </w:t>
      </w:r>
      <w:proofErr w:type="spellStart"/>
      <w:r w:rsidRPr="004A09B4">
        <w:rPr>
          <w:rFonts w:asciiTheme="majorBidi" w:hAnsiTheme="majorBidi" w:cstheme="majorBidi"/>
          <w:lang w:val="id-ID" w:eastAsia="id-ID"/>
        </w:rPr>
        <w:t>me</w:t>
      </w:r>
      <w:proofErr w:type="spellEnd"/>
      <w:r w:rsidRPr="004A09B4">
        <w:rPr>
          <w:rFonts w:asciiTheme="majorBidi" w:hAnsiTheme="majorBidi" w:cstheme="majorBidi"/>
          <w:lang w:val="id-ID" w:eastAsia="id-ID"/>
        </w:rPr>
        <w:t xml:space="preserve"> </w:t>
      </w:r>
      <w:proofErr w:type="spellStart"/>
      <w:r w:rsidRPr="004A09B4">
        <w:rPr>
          <w:rFonts w:asciiTheme="majorBidi" w:hAnsiTheme="majorBidi" w:cstheme="majorBidi"/>
          <w:lang w:val="id-ID" w:eastAsia="id-ID"/>
        </w:rPr>
        <w:t>mpunyai</w:t>
      </w:r>
      <w:proofErr w:type="spellEnd"/>
      <w:r w:rsidRPr="004A09B4">
        <w:rPr>
          <w:rFonts w:asciiTheme="majorBidi" w:hAnsiTheme="majorBidi" w:cstheme="majorBidi"/>
          <w:lang w:val="id-ID" w:eastAsia="id-ID"/>
        </w:rPr>
        <w:t xml:space="preserve"> ilmu tentang itu, maka janganlah engkau menaati keduanya, dan pergaulilah keduanya di dunia dengan baik, dan ikutilah jalan orang yang kembali kepada-Ku. Kemudian hanya kepada-Ku tempat kembalimu, maka akan Aku beritahukan kepadamu apa yang telah kamu kerjakan.</w:t>
      </w:r>
    </w:p>
    <w:p w14:paraId="5531D7A8" w14:textId="77777777" w:rsidR="00C74C53" w:rsidRPr="004A09B4" w:rsidRDefault="00C74C53" w:rsidP="00C74C53">
      <w:pPr>
        <w:autoSpaceDE w:val="0"/>
        <w:autoSpaceDN w:val="0"/>
        <w:adjustRightInd w:val="0"/>
        <w:rPr>
          <w:rFonts w:asciiTheme="majorBidi" w:hAnsiTheme="majorBidi" w:cstheme="majorBidi"/>
          <w:lang w:val="en-US" w:eastAsia="id-ID"/>
        </w:rPr>
      </w:pPr>
      <w:r w:rsidRPr="004A09B4">
        <w:rPr>
          <w:rFonts w:asciiTheme="majorBidi" w:hAnsiTheme="majorBidi" w:cstheme="majorBidi"/>
          <w:lang w:val="id-ID" w:eastAsia="id-ID"/>
        </w:rPr>
        <w:t xml:space="preserve">       Ayat 15 melanjutkan bagaikan menyatakan bahwa: Jika keduanya, apalagi kalau hanya salah satunya, lebih-lebih orang lain bersungguh memaksamu untuk menyekutukan Aku (Allah swt.) dengan sesuatu yang tidak ada pengetahuanmu tentang itu, apalagi setelah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dan Rasul menjelaskan kebatilan </w:t>
      </w:r>
      <w:proofErr w:type="spellStart"/>
      <w:r w:rsidRPr="004A09B4">
        <w:rPr>
          <w:rFonts w:asciiTheme="majorBidi" w:hAnsiTheme="majorBidi" w:cstheme="majorBidi"/>
          <w:lang w:val="id-ID" w:eastAsia="id-ID"/>
        </w:rPr>
        <w:t>mmenyekutukan</w:t>
      </w:r>
      <w:proofErr w:type="spellEnd"/>
      <w:r w:rsidRPr="004A09B4">
        <w:rPr>
          <w:rFonts w:asciiTheme="majorBidi" w:hAnsiTheme="majorBidi" w:cstheme="majorBidi"/>
          <w:lang w:val="id-ID" w:eastAsia="id-ID"/>
        </w:rPr>
        <w:t xml:space="preserve">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dan setelah engkau mengetahui dengan menggunakan nalarmu, maka janganlah engkau  mematuhi keduanya. Namun demikian, jangan memutuskan hubungan baik dengan mereka atau tidak menghormatinya. Tetapi, tetaplah berbakti kepada keduanya selama tidak bertentangan dengan ajaran agamamu dan pergaulilah keduanya selama keduanya hidup dalam urusan keduniaan dengan cara pergaulan yang baik, tetapi jangan sampai hal ini mengorbankan prinsip agamamu. Karena itu, perhatikan tuntunan agama dan ikutilah jalan orang yang  selalu kembali kepada-Ku dalam segala urusanmu, karena urusan dunia kembali kepada-Ku, kemudian hanya kepada-Ku </w:t>
      </w:r>
      <w:proofErr w:type="spellStart"/>
      <w:r w:rsidRPr="004A09B4">
        <w:rPr>
          <w:rFonts w:asciiTheme="majorBidi" w:hAnsiTheme="majorBidi" w:cstheme="majorBidi"/>
          <w:lang w:val="id-ID" w:eastAsia="id-ID"/>
        </w:rPr>
        <w:t>jugalah</w:t>
      </w:r>
      <w:proofErr w:type="spellEnd"/>
      <w:r w:rsidRPr="004A09B4">
        <w:rPr>
          <w:rFonts w:asciiTheme="majorBidi" w:hAnsiTheme="majorBidi" w:cstheme="majorBidi"/>
          <w:lang w:val="id-ID" w:eastAsia="id-ID"/>
        </w:rPr>
        <w:t xml:space="preserve"> di </w:t>
      </w:r>
      <w:proofErr w:type="spellStart"/>
      <w:r w:rsidRPr="004A09B4">
        <w:rPr>
          <w:rFonts w:asciiTheme="majorBidi" w:hAnsiTheme="majorBidi" w:cstheme="majorBidi"/>
          <w:lang w:val="id-ID" w:eastAsia="id-ID"/>
        </w:rPr>
        <w:t>akherat</w:t>
      </w:r>
      <w:proofErr w:type="spellEnd"/>
      <w:r w:rsidRPr="004A09B4">
        <w:rPr>
          <w:rFonts w:asciiTheme="majorBidi" w:hAnsiTheme="majorBidi" w:cstheme="majorBidi"/>
          <w:lang w:val="id-ID" w:eastAsia="id-ID"/>
        </w:rPr>
        <w:t xml:space="preserve"> nanti kamu semua kembali guna diberitakan kepada kamu apa yang telah kamu kerjakan dari kebaikan dan keburukan lalu Allah </w:t>
      </w:r>
      <w:proofErr w:type="spellStart"/>
      <w:r w:rsidRPr="004A09B4">
        <w:rPr>
          <w:rFonts w:asciiTheme="majorBidi" w:hAnsiTheme="majorBidi" w:cstheme="majorBidi"/>
          <w:lang w:val="id-ID" w:eastAsia="id-ID"/>
        </w:rPr>
        <w:t>swt</w:t>
      </w:r>
      <w:proofErr w:type="spellEnd"/>
      <w:r w:rsidRPr="004A09B4">
        <w:rPr>
          <w:rFonts w:asciiTheme="majorBidi" w:hAnsiTheme="majorBidi" w:cstheme="majorBidi"/>
          <w:lang w:val="id-ID" w:eastAsia="id-ID"/>
        </w:rPr>
        <w:t xml:space="preserve"> memberi balasan dan ganjaran masing-masing</w:t>
      </w:r>
      <w:r w:rsidRPr="004A09B4">
        <w:rPr>
          <w:rFonts w:asciiTheme="majorBidi" w:hAnsiTheme="majorBidi" w:cstheme="majorBidi"/>
          <w:lang w:val="en-US" w:eastAsia="id-ID"/>
        </w:rPr>
        <w:t xml:space="preserve"> (Ibid, 2007).</w:t>
      </w:r>
    </w:p>
    <w:p w14:paraId="742B374C" w14:textId="77777777" w:rsidR="00C74C53" w:rsidRPr="004A09B4" w:rsidRDefault="00C74C53" w:rsidP="00C74C53">
      <w:pPr>
        <w:autoSpaceDE w:val="0"/>
        <w:autoSpaceDN w:val="0"/>
        <w:adjustRightInd w:val="0"/>
        <w:rPr>
          <w:rFonts w:asciiTheme="majorBidi" w:hAnsiTheme="majorBidi" w:cstheme="majorBidi"/>
          <w:lang w:val="en-US" w:eastAsia="id-ID"/>
        </w:rPr>
      </w:pPr>
    </w:p>
    <w:p w14:paraId="38F554B2" w14:textId="77777777" w:rsidR="00C74C53" w:rsidRPr="004A09B4" w:rsidRDefault="00C74C53" w:rsidP="00C74C53">
      <w:pPr>
        <w:autoSpaceDE w:val="0"/>
        <w:autoSpaceDN w:val="0"/>
        <w:adjustRightInd w:val="0"/>
        <w:jc w:val="right"/>
        <w:rPr>
          <w:rFonts w:asciiTheme="majorBidi" w:hAnsiTheme="majorBidi" w:cstheme="majorBidi"/>
          <w:sz w:val="32"/>
          <w:szCs w:val="32"/>
          <w:lang w:val="id-ID" w:eastAsia="id-ID"/>
        </w:rPr>
      </w:pPr>
      <w:r w:rsidRPr="004A09B4">
        <w:rPr>
          <w:rFonts w:asciiTheme="majorBidi" w:hAnsiTheme="majorBidi" w:cstheme="majorBidi"/>
          <w:sz w:val="32"/>
          <w:szCs w:val="32"/>
          <w:rtl/>
          <w:lang w:val="id-ID" w:eastAsia="id-ID"/>
        </w:rPr>
        <w:t>يَا بُنَيَّ إِنَّهَا إِنْ تَكُ مِثْقَالَ حَبَّةٍ مِنْ خَرْدَلٍ فَتَكُنْ فِي صَخْرَةٍ أَوْ فِي السَّمَاوَاتِ أَوْ فِي الأرْضِ يَأْتِ بِهَا اللَّهُ إِنَّ اللَّهَ لَطِيفٌ خَبِيرٌ (١٦) يَا بُنَيَّ أَقِمِ الصَّلاةَ وَأْمُرْ بِالْمَعْرُوفِ وَانْهَ عَنِ الْمُنْكَرِ وَاصْبِرْ عَلَى مَا أَصَابَكَ إِنَّ ذَلِكَ مِنْ عَزْمِ الأمُورِ (١٧) وَلا تُصَعِّرْ خَدَّكَ لِلنَّاسِ وَلا تَمْشِ فِي الأرْضِ مَرَحًا إِنَّ اللَّهَ لا يُحِبُّ كُلَّ مُخْتَالٍ فَخُورٍ (١٨)وَاقْصِدْ فِي مَشْيِكَ وَاغْضُضْ مِنْ صَوْتِكَ إِنَّ أَنْكَرَ الأصْوَاتِ لَصَوْتُ الْحَمِيرِ (١٩</w:t>
      </w:r>
    </w:p>
    <w:p w14:paraId="36BF14B2"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 xml:space="preserve">16. (Luqman berkata), "Wahai anakku! Sungguh, jika ada (sesuatu perbuatan) seberat biji sawi, dan berada dalam batu atau di langit atau di bumi, niscaya Allah akan memberinya balasan. Sesungguhnya Allah </w:t>
      </w:r>
      <w:proofErr w:type="spellStart"/>
      <w:r w:rsidRPr="004A09B4">
        <w:rPr>
          <w:rFonts w:asciiTheme="majorBidi" w:hAnsiTheme="majorBidi" w:cstheme="majorBidi"/>
          <w:lang w:val="id-ID" w:eastAsia="id-ID"/>
        </w:rPr>
        <w:t>Mahahalus</w:t>
      </w:r>
      <w:proofErr w:type="spellEnd"/>
      <w:r w:rsidRPr="004A09B4">
        <w:rPr>
          <w:rFonts w:asciiTheme="majorBidi" w:hAnsiTheme="majorBidi" w:cstheme="majorBidi"/>
          <w:lang w:val="id-ID" w:eastAsia="id-ID"/>
        </w:rPr>
        <w:t xml:space="preserve"> lagi Maha teliti.</w:t>
      </w:r>
    </w:p>
    <w:p w14:paraId="5B89B6F2"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 xml:space="preserve">       Setelah sisipan oleh ayat 14-15 di atas, ayat 16</w:t>
      </w:r>
    </w:p>
    <w:p w14:paraId="4D3C4A4A" w14:textId="77777777" w:rsidR="00C74C53" w:rsidRPr="004A09B4" w:rsidRDefault="00C74C53" w:rsidP="00C74C53">
      <w:pPr>
        <w:autoSpaceDE w:val="0"/>
        <w:autoSpaceDN w:val="0"/>
        <w:adjustRightInd w:val="0"/>
        <w:rPr>
          <w:rFonts w:asciiTheme="majorBidi" w:hAnsiTheme="majorBidi" w:cstheme="majorBidi"/>
          <w:lang w:val="id-ID" w:eastAsia="id-ID"/>
        </w:rPr>
      </w:pPr>
    </w:p>
    <w:p w14:paraId="1CFAD3B3" w14:textId="77777777" w:rsidR="00C74C53" w:rsidRPr="004A09B4" w:rsidRDefault="00C74C53" w:rsidP="00C74C53">
      <w:pPr>
        <w:autoSpaceDE w:val="0"/>
        <w:autoSpaceDN w:val="0"/>
        <w:adjustRightInd w:val="0"/>
        <w:jc w:val="right"/>
        <w:rPr>
          <w:rFonts w:asciiTheme="majorBidi" w:hAnsiTheme="majorBidi" w:cstheme="majorBidi"/>
          <w:sz w:val="32"/>
          <w:szCs w:val="32"/>
          <w:lang w:val="id-ID" w:eastAsia="id-ID"/>
        </w:rPr>
      </w:pPr>
      <w:r w:rsidRPr="004A09B4">
        <w:rPr>
          <w:rFonts w:asciiTheme="majorBidi" w:hAnsiTheme="majorBidi" w:cstheme="majorBidi"/>
          <w:sz w:val="32"/>
          <w:szCs w:val="32"/>
          <w:rtl/>
          <w:lang w:val="id-ID" w:eastAsia="id-ID"/>
        </w:rPr>
        <w:t>يَا بُنَيَّ أَقِمِ الصَّلاةَ وَأْمُرْ بِالْمَعْرُوفِ وَانْهَ عَنِ الْمُنْكَرِ وَاصْبِرْ عَلَى مَا أَصَابَكَ إِنَّ ذَلِكَ مِنْ عَزْمِ الأمُورِ</w:t>
      </w:r>
    </w:p>
    <w:p w14:paraId="5D983332"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 xml:space="preserve">17. Wahai anakku! Laksanakanlah </w:t>
      </w:r>
      <w:proofErr w:type="spellStart"/>
      <w:r w:rsidRPr="004A09B4">
        <w:rPr>
          <w:rFonts w:asciiTheme="majorBidi" w:hAnsiTheme="majorBidi" w:cstheme="majorBidi"/>
          <w:lang w:val="id-ID" w:eastAsia="id-ID"/>
        </w:rPr>
        <w:t>shalat</w:t>
      </w:r>
      <w:proofErr w:type="spellEnd"/>
      <w:r w:rsidRPr="004A09B4">
        <w:rPr>
          <w:rFonts w:asciiTheme="majorBidi" w:hAnsiTheme="majorBidi" w:cstheme="majorBidi"/>
          <w:lang w:val="id-ID" w:eastAsia="id-ID"/>
        </w:rPr>
        <w:t xml:space="preserve"> dan suruhlah (manusia) berbuat yang </w:t>
      </w:r>
      <w:proofErr w:type="spellStart"/>
      <w:r w:rsidRPr="004A09B4">
        <w:rPr>
          <w:rFonts w:asciiTheme="majorBidi" w:hAnsiTheme="majorBidi" w:cstheme="majorBidi"/>
          <w:lang w:val="id-ID" w:eastAsia="id-ID"/>
        </w:rPr>
        <w:t>ma’ruf</w:t>
      </w:r>
      <w:proofErr w:type="spellEnd"/>
      <w:r w:rsidRPr="004A09B4">
        <w:rPr>
          <w:rFonts w:asciiTheme="majorBidi" w:hAnsiTheme="majorBidi" w:cstheme="majorBidi"/>
          <w:lang w:val="id-ID" w:eastAsia="id-ID"/>
        </w:rPr>
        <w:t xml:space="preserve"> dan cegahlah (mereka) dari yang mungkar dan bersabarlah terhadap apa yang menimpamu, sesungguhnya yang demikian itu termasuk perkara yang penting.</w:t>
      </w:r>
    </w:p>
    <w:p w14:paraId="32F0F5B5" w14:textId="77777777" w:rsidR="00C74C53" w:rsidRPr="004A09B4" w:rsidRDefault="00C74C53" w:rsidP="00C74C53">
      <w:pPr>
        <w:autoSpaceDE w:val="0"/>
        <w:autoSpaceDN w:val="0"/>
        <w:adjustRightInd w:val="0"/>
        <w:jc w:val="right"/>
        <w:rPr>
          <w:rFonts w:asciiTheme="majorBidi" w:hAnsiTheme="majorBidi" w:cstheme="majorBidi"/>
          <w:sz w:val="32"/>
          <w:szCs w:val="32"/>
          <w:lang w:val="id-ID" w:eastAsia="id-ID"/>
        </w:rPr>
      </w:pPr>
      <w:r w:rsidRPr="004A09B4">
        <w:rPr>
          <w:rFonts w:asciiTheme="majorBidi" w:hAnsiTheme="majorBidi" w:cstheme="majorBidi"/>
          <w:sz w:val="32"/>
          <w:szCs w:val="32"/>
          <w:rtl/>
          <w:lang w:val="id-ID" w:eastAsia="id-ID"/>
        </w:rPr>
        <w:t>وَلا تُصَعِّرْ خَدَّكَ لِلنَّاسِ وَلا تَمْشِ فِي الأرْضِ مَرَحًا إِنَّ اللَّهَ لا يُحِبُّ كُلَّ مُخْتَالٍ فَخُورٍ</w:t>
      </w:r>
    </w:p>
    <w:p w14:paraId="610EF3D9"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18. Dan janganlah kamu memalingkan wajah dari manusia (karena sombong) dan janganlah berjalan di bumi dengan angkuh. Sungguh, Allah tidak menyukai orang-orang yang sombong dan membanggakan diri</w:t>
      </w:r>
    </w:p>
    <w:p w14:paraId="15ADB688" w14:textId="77777777" w:rsidR="00C74C53" w:rsidRPr="004A09B4" w:rsidRDefault="00C74C53" w:rsidP="00C74C53">
      <w:pPr>
        <w:autoSpaceDE w:val="0"/>
        <w:autoSpaceDN w:val="0"/>
        <w:adjustRightInd w:val="0"/>
        <w:jc w:val="right"/>
        <w:rPr>
          <w:rFonts w:asciiTheme="majorBidi" w:hAnsiTheme="majorBidi" w:cstheme="majorBidi"/>
          <w:sz w:val="32"/>
          <w:szCs w:val="32"/>
          <w:lang w:val="id-ID" w:eastAsia="id-ID"/>
        </w:rPr>
      </w:pPr>
      <w:r w:rsidRPr="004A09B4">
        <w:rPr>
          <w:rFonts w:asciiTheme="majorBidi" w:hAnsiTheme="majorBidi" w:cstheme="majorBidi"/>
          <w:sz w:val="32"/>
          <w:szCs w:val="32"/>
          <w:rtl/>
          <w:lang w:val="id-ID" w:eastAsia="id-ID"/>
        </w:rPr>
        <w:t>وَاقْصِدْ فِي مَشْيِكَ وَاغْضُضْ مِنْ صَوْتِكَ إِنَّ أَنْكَرَ الأصْوَاتِ لَصَوْتُ الْحَمِيرِ</w:t>
      </w:r>
    </w:p>
    <w:p w14:paraId="44404C0F" w14:textId="77777777" w:rsidR="00C74C53" w:rsidRPr="004A09B4" w:rsidRDefault="00C74C53" w:rsidP="00C74C53">
      <w:pPr>
        <w:autoSpaceDE w:val="0"/>
        <w:autoSpaceDN w:val="0"/>
        <w:adjustRightInd w:val="0"/>
        <w:rPr>
          <w:rFonts w:asciiTheme="majorBidi" w:hAnsiTheme="majorBidi" w:cstheme="majorBidi"/>
          <w:lang w:val="id-ID" w:eastAsia="id-ID"/>
        </w:rPr>
      </w:pPr>
      <w:r w:rsidRPr="004A09B4">
        <w:rPr>
          <w:rFonts w:asciiTheme="majorBidi" w:hAnsiTheme="majorBidi" w:cstheme="majorBidi"/>
          <w:lang w:val="id-ID" w:eastAsia="id-ID"/>
        </w:rPr>
        <w:t>19. Dan sederhanakanlah dalam berjalan dan lunakkanlah suaramu. Sesungguhnya seburuk-buruk suara ialah suara keledai.</w:t>
      </w:r>
      <w:r w:rsidRPr="004A09B4">
        <w:rPr>
          <w:rFonts w:asciiTheme="majorBidi" w:hAnsiTheme="majorBidi" w:cstheme="majorBidi"/>
          <w:rtl/>
          <w:lang w:val="id-ID" w:eastAsia="id-ID"/>
        </w:rPr>
        <w:t xml:space="preserve"> </w:t>
      </w:r>
    </w:p>
    <w:p w14:paraId="71B2AE51" w14:textId="77777777" w:rsidR="00C74C53" w:rsidRPr="004A09B4" w:rsidRDefault="00C74C53" w:rsidP="00C74C53">
      <w:pPr>
        <w:autoSpaceDE w:val="0"/>
        <w:autoSpaceDN w:val="0"/>
        <w:adjustRightInd w:val="0"/>
        <w:rPr>
          <w:rFonts w:asciiTheme="majorBidi" w:hAnsiTheme="majorBidi" w:cstheme="majorBidi"/>
          <w:lang w:val="id-ID" w:eastAsia="id-ID"/>
        </w:rPr>
      </w:pPr>
    </w:p>
    <w:p w14:paraId="6ED65594" w14:textId="77777777" w:rsidR="00C74C53" w:rsidRPr="004A09B4" w:rsidRDefault="00C74C53" w:rsidP="00C74C53">
      <w:pPr>
        <w:pStyle w:val="ListParagraph"/>
        <w:ind w:left="-142"/>
        <w:rPr>
          <w:rFonts w:asciiTheme="majorBidi" w:hAnsiTheme="majorBidi" w:cstheme="majorBidi"/>
          <w:b/>
          <w:bCs/>
          <w:sz w:val="22"/>
          <w:szCs w:val="22"/>
          <w:lang w:val="id-ID"/>
        </w:rPr>
      </w:pPr>
      <w:r w:rsidRPr="004A09B4">
        <w:rPr>
          <w:rFonts w:asciiTheme="majorBidi" w:hAnsiTheme="majorBidi" w:cstheme="majorBidi"/>
          <w:b/>
          <w:bCs/>
          <w:sz w:val="22"/>
          <w:szCs w:val="22"/>
          <w:lang w:val="id-ID"/>
        </w:rPr>
        <w:t>Pentingnya pendidikan akidah anak dalam keluarga</w:t>
      </w:r>
    </w:p>
    <w:p w14:paraId="2F9E0E38" w14:textId="10991779" w:rsidR="00C74C53" w:rsidRPr="004A09B4" w:rsidRDefault="00C74C53" w:rsidP="00C74C53">
      <w:pPr>
        <w:pStyle w:val="ListParagraph"/>
        <w:tabs>
          <w:tab w:val="left" w:pos="567"/>
        </w:tabs>
        <w:ind w:left="-142" w:firstLine="284"/>
        <w:rPr>
          <w:rFonts w:asciiTheme="majorBidi" w:hAnsiTheme="majorBidi" w:cstheme="majorBidi"/>
          <w:sz w:val="22"/>
          <w:szCs w:val="22"/>
          <w:lang w:val="id-ID"/>
        </w:rPr>
      </w:pPr>
      <w:r w:rsidRPr="004A09B4">
        <w:rPr>
          <w:rFonts w:asciiTheme="majorBidi" w:hAnsiTheme="majorBidi" w:cstheme="majorBidi"/>
          <w:sz w:val="22"/>
          <w:szCs w:val="22"/>
          <w:lang w:val="id-ID"/>
        </w:rPr>
        <w:t xml:space="preserve">    Pentingnya pendidikan akidah dalam </w:t>
      </w:r>
      <w:proofErr w:type="spellStart"/>
      <w:r w:rsidRPr="004A09B4">
        <w:rPr>
          <w:rFonts w:asciiTheme="majorBidi" w:hAnsiTheme="majorBidi" w:cstheme="majorBidi"/>
          <w:sz w:val="22"/>
          <w:szCs w:val="22"/>
          <w:lang w:val="id-ID"/>
        </w:rPr>
        <w:t>dalam</w:t>
      </w:r>
      <w:proofErr w:type="spellEnd"/>
      <w:r w:rsidRPr="004A09B4">
        <w:rPr>
          <w:rFonts w:asciiTheme="majorBidi" w:hAnsiTheme="majorBidi" w:cstheme="majorBidi"/>
          <w:sz w:val="22"/>
          <w:szCs w:val="22"/>
          <w:lang w:val="id-ID"/>
        </w:rPr>
        <w:t xml:space="preserve"> keluarga  menurut surat Lukman terdapat pada ayat 12 pada kata </w:t>
      </w:r>
      <w:proofErr w:type="spellStart"/>
      <w:r w:rsidRPr="004A09B4">
        <w:rPr>
          <w:rFonts w:asciiTheme="majorBidi" w:hAnsiTheme="majorBidi" w:cstheme="majorBidi"/>
          <w:i/>
          <w:iCs/>
          <w:sz w:val="22"/>
          <w:szCs w:val="22"/>
          <w:lang w:val="id-ID"/>
        </w:rPr>
        <w:t>waman</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yasykuru</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fainnama</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yasykuru</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linafsihi</w:t>
      </w:r>
      <w:proofErr w:type="spellEnd"/>
      <w:r w:rsidRPr="004A09B4">
        <w:rPr>
          <w:rFonts w:asciiTheme="majorBidi" w:hAnsiTheme="majorBidi" w:cstheme="majorBidi"/>
          <w:i/>
          <w:iCs/>
          <w:sz w:val="22"/>
          <w:szCs w:val="22"/>
          <w:lang w:val="id-ID"/>
        </w:rPr>
        <w:t xml:space="preserve"> dan </w:t>
      </w:r>
      <w:proofErr w:type="spellStart"/>
      <w:r w:rsidRPr="004A09B4">
        <w:rPr>
          <w:rFonts w:asciiTheme="majorBidi" w:hAnsiTheme="majorBidi" w:cstheme="majorBidi"/>
          <w:i/>
          <w:iCs/>
          <w:sz w:val="22"/>
          <w:szCs w:val="22"/>
          <w:lang w:val="id-ID"/>
        </w:rPr>
        <w:t>laa</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tusyrik</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billah</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Innasyirka</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ladhulmun</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adhiim</w:t>
      </w:r>
      <w:proofErr w:type="spellEnd"/>
      <w:r w:rsidRPr="004A09B4">
        <w:rPr>
          <w:rFonts w:asciiTheme="majorBidi" w:hAnsiTheme="majorBidi" w:cstheme="majorBidi"/>
          <w:i/>
          <w:iCs/>
          <w:sz w:val="22"/>
          <w:szCs w:val="22"/>
          <w:lang w:val="id-ID"/>
        </w:rPr>
        <w:t xml:space="preserve"> </w:t>
      </w:r>
      <w:r w:rsidRPr="004A09B4">
        <w:rPr>
          <w:rFonts w:asciiTheme="majorBidi" w:hAnsiTheme="majorBidi" w:cstheme="majorBidi"/>
          <w:sz w:val="22"/>
          <w:szCs w:val="22"/>
          <w:lang w:val="id-ID"/>
        </w:rPr>
        <w:t xml:space="preserve">agar anak senantiasa bersyukur, berbakti pada kedua orang tua dan menjauhi syirik. </w:t>
      </w:r>
    </w:p>
    <w:p w14:paraId="5C2649E8" w14:textId="43EE3806" w:rsidR="007C082B" w:rsidRPr="004A09B4" w:rsidRDefault="007C082B" w:rsidP="00C74C53">
      <w:pPr>
        <w:pStyle w:val="ListParagraph"/>
        <w:tabs>
          <w:tab w:val="left" w:pos="567"/>
        </w:tabs>
        <w:ind w:left="-142" w:firstLine="284"/>
        <w:rPr>
          <w:rFonts w:asciiTheme="majorBidi" w:hAnsiTheme="majorBidi" w:cstheme="majorBidi"/>
          <w:sz w:val="22"/>
          <w:szCs w:val="22"/>
          <w:lang w:val="id-ID"/>
        </w:rPr>
      </w:pPr>
    </w:p>
    <w:p w14:paraId="24E829DB" w14:textId="799A6AB5" w:rsidR="007C082B" w:rsidRPr="004A09B4" w:rsidRDefault="007C082B" w:rsidP="00C74C53">
      <w:pPr>
        <w:pStyle w:val="ListParagraph"/>
        <w:tabs>
          <w:tab w:val="left" w:pos="567"/>
        </w:tabs>
        <w:ind w:left="-142" w:firstLine="284"/>
        <w:rPr>
          <w:rFonts w:asciiTheme="majorBidi" w:hAnsiTheme="majorBidi" w:cstheme="majorBidi"/>
          <w:sz w:val="22"/>
          <w:szCs w:val="22"/>
          <w:lang w:val="id-ID"/>
        </w:rPr>
      </w:pPr>
    </w:p>
    <w:p w14:paraId="33FC8BC7" w14:textId="77777777" w:rsidR="007C082B" w:rsidRPr="004A09B4" w:rsidRDefault="007C082B" w:rsidP="00C74C53">
      <w:pPr>
        <w:pStyle w:val="ListParagraph"/>
        <w:tabs>
          <w:tab w:val="left" w:pos="567"/>
        </w:tabs>
        <w:ind w:left="-142" w:firstLine="284"/>
        <w:rPr>
          <w:rFonts w:asciiTheme="majorBidi" w:hAnsiTheme="majorBidi" w:cstheme="majorBidi"/>
          <w:sz w:val="22"/>
          <w:szCs w:val="22"/>
          <w:lang w:val="id-ID"/>
        </w:rPr>
      </w:pPr>
    </w:p>
    <w:p w14:paraId="5D945322" w14:textId="77777777" w:rsidR="00C74C53" w:rsidRPr="004A09B4" w:rsidRDefault="00C74C53" w:rsidP="00C74C53">
      <w:pPr>
        <w:pStyle w:val="ListParagraph"/>
        <w:ind w:left="-142"/>
        <w:rPr>
          <w:rFonts w:asciiTheme="majorBidi" w:hAnsiTheme="majorBidi" w:cstheme="majorBidi"/>
          <w:b/>
          <w:bCs/>
          <w:sz w:val="22"/>
          <w:szCs w:val="22"/>
          <w:lang w:val="id-ID"/>
        </w:rPr>
      </w:pPr>
      <w:r w:rsidRPr="004A09B4">
        <w:rPr>
          <w:rFonts w:asciiTheme="majorBidi" w:hAnsiTheme="majorBidi" w:cstheme="majorBidi"/>
          <w:b/>
          <w:bCs/>
          <w:sz w:val="22"/>
          <w:szCs w:val="22"/>
          <w:lang w:val="id-ID"/>
        </w:rPr>
        <w:t>Cara menanamkan akidah anak dalam keluarga</w:t>
      </w:r>
    </w:p>
    <w:p w14:paraId="1E46228F" w14:textId="77777777" w:rsidR="00C74C53" w:rsidRPr="004A09B4" w:rsidRDefault="00C74C53" w:rsidP="00C74C53">
      <w:pPr>
        <w:ind w:left="-142" w:firstLine="568"/>
        <w:rPr>
          <w:rFonts w:asciiTheme="majorBidi" w:hAnsiTheme="majorBidi" w:cstheme="majorBidi"/>
          <w:lang w:val="id-ID"/>
        </w:rPr>
      </w:pPr>
      <w:r w:rsidRPr="004A09B4">
        <w:rPr>
          <w:rFonts w:asciiTheme="majorBidi" w:hAnsiTheme="majorBidi" w:cstheme="majorBidi"/>
          <w:lang w:val="id-ID"/>
        </w:rPr>
        <w:lastRenderedPageBreak/>
        <w:t xml:space="preserve">Menurut Abdullah </w:t>
      </w:r>
      <w:proofErr w:type="spellStart"/>
      <w:r w:rsidRPr="004A09B4">
        <w:rPr>
          <w:rFonts w:asciiTheme="majorBidi" w:hAnsiTheme="majorBidi" w:cstheme="majorBidi"/>
          <w:lang w:val="id-ID"/>
        </w:rPr>
        <w:t>Nashih</w:t>
      </w:r>
      <w:proofErr w:type="spellEnd"/>
      <w:r w:rsidRPr="004A09B4">
        <w:rPr>
          <w:rFonts w:asciiTheme="majorBidi" w:hAnsiTheme="majorBidi" w:cstheme="majorBidi"/>
          <w:lang w:val="id-ID"/>
        </w:rPr>
        <w:t xml:space="preserve"> Ulwan, seorang ahli didik dari Timur Tengah, di dalam kitab karyanya </w:t>
      </w:r>
      <w:proofErr w:type="spellStart"/>
      <w:r w:rsidRPr="004A09B4">
        <w:rPr>
          <w:rFonts w:asciiTheme="majorBidi" w:hAnsiTheme="majorBidi" w:cstheme="majorBidi"/>
          <w:i/>
          <w:iCs/>
          <w:lang w:val="id-ID"/>
        </w:rPr>
        <w:t>Tarbiyatul</w:t>
      </w:r>
      <w:proofErr w:type="spellEnd"/>
      <w:r w:rsidRPr="004A09B4">
        <w:rPr>
          <w:rFonts w:asciiTheme="majorBidi" w:hAnsiTheme="majorBidi" w:cstheme="majorBidi"/>
          <w:i/>
          <w:iCs/>
          <w:lang w:val="id-ID"/>
        </w:rPr>
        <w:t xml:space="preserve"> </w:t>
      </w:r>
      <w:proofErr w:type="spellStart"/>
      <w:r w:rsidRPr="004A09B4">
        <w:rPr>
          <w:rFonts w:asciiTheme="majorBidi" w:hAnsiTheme="majorBidi" w:cstheme="majorBidi"/>
          <w:i/>
          <w:iCs/>
          <w:lang w:val="id-ID"/>
        </w:rPr>
        <w:t>Aulad</w:t>
      </w:r>
      <w:proofErr w:type="spellEnd"/>
      <w:r w:rsidRPr="004A09B4">
        <w:rPr>
          <w:rFonts w:asciiTheme="majorBidi" w:hAnsiTheme="majorBidi" w:cstheme="majorBidi"/>
          <w:i/>
          <w:iCs/>
          <w:lang w:val="id-ID"/>
        </w:rPr>
        <w:t xml:space="preserve"> </w:t>
      </w:r>
      <w:proofErr w:type="spellStart"/>
      <w:r w:rsidRPr="004A09B4">
        <w:rPr>
          <w:rFonts w:asciiTheme="majorBidi" w:hAnsiTheme="majorBidi" w:cstheme="majorBidi"/>
          <w:i/>
          <w:iCs/>
          <w:lang w:val="id-ID"/>
        </w:rPr>
        <w:t>fil</w:t>
      </w:r>
      <w:proofErr w:type="spellEnd"/>
      <w:r w:rsidRPr="004A09B4">
        <w:rPr>
          <w:rFonts w:asciiTheme="majorBidi" w:hAnsiTheme="majorBidi" w:cstheme="majorBidi"/>
          <w:i/>
          <w:iCs/>
          <w:lang w:val="id-ID"/>
        </w:rPr>
        <w:t xml:space="preserve"> Islam</w:t>
      </w:r>
      <w:r w:rsidRPr="004A09B4">
        <w:rPr>
          <w:rFonts w:asciiTheme="majorBidi" w:hAnsiTheme="majorBidi" w:cstheme="majorBidi"/>
          <w:lang w:val="id-ID"/>
        </w:rPr>
        <w:t xml:space="preserve"> menyatakan bahwa menanamkan akidah pada anak dalam keluarga itu melalui lima tataran,  yaitu :</w:t>
      </w:r>
    </w:p>
    <w:p w14:paraId="03A88E50" w14:textId="77777777" w:rsidR="00C74C53" w:rsidRPr="004A09B4" w:rsidRDefault="00C74C53" w:rsidP="00C74C53">
      <w:pPr>
        <w:pStyle w:val="ListParagraph"/>
        <w:numPr>
          <w:ilvl w:val="3"/>
          <w:numId w:val="14"/>
        </w:numPr>
        <w:ind w:left="142" w:hanging="284"/>
        <w:jc w:val="both"/>
        <w:rPr>
          <w:rFonts w:asciiTheme="majorBidi" w:hAnsiTheme="majorBidi" w:cstheme="majorBidi"/>
          <w:b/>
          <w:bCs/>
          <w:sz w:val="22"/>
          <w:szCs w:val="22"/>
        </w:rPr>
      </w:pPr>
      <w:r w:rsidRPr="004A09B4">
        <w:rPr>
          <w:rFonts w:asciiTheme="majorBidi" w:hAnsiTheme="majorBidi" w:cstheme="majorBidi"/>
          <w:bCs/>
          <w:i/>
          <w:iCs/>
          <w:sz w:val="22"/>
          <w:szCs w:val="22"/>
        </w:rPr>
        <w:t>Al-</w:t>
      </w:r>
      <w:proofErr w:type="spellStart"/>
      <w:r w:rsidRPr="004A09B4">
        <w:rPr>
          <w:rFonts w:asciiTheme="majorBidi" w:hAnsiTheme="majorBidi" w:cstheme="majorBidi"/>
          <w:bCs/>
          <w:i/>
          <w:iCs/>
          <w:sz w:val="22"/>
          <w:szCs w:val="22"/>
        </w:rPr>
        <w:t>qudwah</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yaitu</w:t>
      </w:r>
      <w:proofErr w:type="spellEnd"/>
      <w:r w:rsidRPr="004A09B4">
        <w:rPr>
          <w:rFonts w:asciiTheme="majorBidi" w:hAnsiTheme="majorBidi" w:cstheme="majorBidi"/>
          <w:sz w:val="22"/>
          <w:szCs w:val="22"/>
        </w:rPr>
        <w:t xml:space="preserve"> orang </w:t>
      </w:r>
      <w:proofErr w:type="spellStart"/>
      <w:r w:rsidRPr="004A09B4">
        <w:rPr>
          <w:rFonts w:asciiTheme="majorBidi" w:hAnsiTheme="majorBidi" w:cstheme="majorBidi"/>
          <w:sz w:val="22"/>
          <w:szCs w:val="22"/>
        </w:rPr>
        <w:t>tua</w:t>
      </w:r>
      <w:proofErr w:type="spellEnd"/>
      <w:r w:rsidRPr="004A09B4">
        <w:rPr>
          <w:rFonts w:asciiTheme="majorBidi" w:hAnsiTheme="majorBidi" w:cstheme="majorBidi"/>
          <w:sz w:val="22"/>
          <w:szCs w:val="22"/>
        </w:rPr>
        <w:t xml:space="preserve"> dan orang </w:t>
      </w:r>
      <w:proofErr w:type="spellStart"/>
      <w:r w:rsidRPr="004A09B4">
        <w:rPr>
          <w:rFonts w:asciiTheme="majorBidi" w:hAnsiTheme="majorBidi" w:cstheme="majorBidi"/>
          <w:sz w:val="22"/>
          <w:szCs w:val="22"/>
        </w:rPr>
        <w:t>dewasa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lainnya</w:t>
      </w:r>
      <w:proofErr w:type="spellEnd"/>
      <w:r w:rsidRPr="004A09B4">
        <w:rPr>
          <w:rFonts w:asciiTheme="majorBidi" w:hAnsiTheme="majorBidi" w:cstheme="majorBidi"/>
          <w:sz w:val="22"/>
          <w:szCs w:val="22"/>
        </w:rPr>
        <w:t xml:space="preserve"> dalam keluarga </w:t>
      </w:r>
      <w:r w:rsidRPr="004A09B4">
        <w:rPr>
          <w:rFonts w:asciiTheme="majorBidi" w:hAnsiTheme="majorBidi" w:cstheme="majorBidi"/>
          <w:sz w:val="22"/>
          <w:szCs w:val="22"/>
          <w:lang w:val="id-ID"/>
        </w:rPr>
        <w:t xml:space="preserve">pantas untuk </w:t>
      </w:r>
      <w:proofErr w:type="spellStart"/>
      <w:r w:rsidRPr="004A09B4">
        <w:rPr>
          <w:rFonts w:asciiTheme="majorBidi" w:hAnsiTheme="majorBidi" w:cstheme="majorBidi"/>
          <w:sz w:val="22"/>
          <w:szCs w:val="22"/>
        </w:rPr>
        <w:t>menjadi</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contoh</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teladan</w:t>
      </w:r>
      <w:proofErr w:type="spellEnd"/>
      <w:r w:rsidRPr="004A09B4">
        <w:rPr>
          <w:rFonts w:asciiTheme="majorBidi" w:hAnsiTheme="majorBidi" w:cstheme="majorBidi"/>
          <w:sz w:val="22"/>
          <w:szCs w:val="22"/>
        </w:rPr>
        <w:t xml:space="preserve"> yang baik </w:t>
      </w:r>
      <w:proofErr w:type="spellStart"/>
      <w:r w:rsidRPr="004A09B4">
        <w:rPr>
          <w:rFonts w:asciiTheme="majorBidi" w:hAnsiTheme="majorBidi" w:cstheme="majorBidi"/>
          <w:sz w:val="22"/>
          <w:szCs w:val="22"/>
        </w:rPr>
        <w:t>bagi</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anak</w:t>
      </w:r>
      <w:proofErr w:type="spellEnd"/>
      <w:r w:rsidRPr="004A09B4">
        <w:rPr>
          <w:rFonts w:asciiTheme="majorBidi" w:hAnsiTheme="majorBidi" w:cstheme="majorBidi"/>
          <w:sz w:val="22"/>
          <w:szCs w:val="22"/>
        </w:rPr>
        <w:t>.</w:t>
      </w:r>
      <w:r w:rsidRPr="004A09B4">
        <w:rPr>
          <w:rFonts w:asciiTheme="majorBidi" w:hAnsiTheme="majorBidi" w:cstheme="majorBidi"/>
          <w:sz w:val="22"/>
          <w:szCs w:val="22"/>
          <w:lang w:val="id-ID"/>
        </w:rPr>
        <w:t xml:space="preserve"> Orang tua yang mampu diteladani adalah orang tua yang memiliki sifat</w:t>
      </w:r>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shidiq</w:t>
      </w:r>
      <w:proofErr w:type="spellEnd"/>
      <w:r w:rsidRPr="004A09B4">
        <w:rPr>
          <w:rFonts w:asciiTheme="majorBidi" w:hAnsiTheme="majorBidi" w:cstheme="majorBidi"/>
          <w:i/>
          <w:iCs/>
          <w:sz w:val="22"/>
          <w:szCs w:val="22"/>
          <w:lang w:val="id-ID"/>
        </w:rPr>
        <w:t xml:space="preserve">, amanah, </w:t>
      </w:r>
      <w:proofErr w:type="spellStart"/>
      <w:r w:rsidRPr="004A09B4">
        <w:rPr>
          <w:rFonts w:asciiTheme="majorBidi" w:hAnsiTheme="majorBidi" w:cstheme="majorBidi"/>
          <w:i/>
          <w:iCs/>
          <w:sz w:val="22"/>
          <w:szCs w:val="22"/>
          <w:lang w:val="id-ID"/>
        </w:rPr>
        <w:t>fathanah</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tabligh</w:t>
      </w:r>
      <w:proofErr w:type="spellEnd"/>
      <w:r w:rsidRPr="004A09B4">
        <w:rPr>
          <w:rFonts w:asciiTheme="majorBidi" w:hAnsiTheme="majorBidi" w:cstheme="majorBidi"/>
          <w:sz w:val="22"/>
          <w:szCs w:val="22"/>
          <w:lang w:val="id-ID"/>
        </w:rPr>
        <w:t>, dan</w:t>
      </w:r>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istiqamh</w:t>
      </w:r>
      <w:proofErr w:type="spellEnd"/>
      <w:r w:rsidRPr="004A09B4">
        <w:rPr>
          <w:rFonts w:asciiTheme="majorBidi" w:hAnsiTheme="majorBidi" w:cstheme="majorBidi"/>
          <w:i/>
          <w:iCs/>
          <w:sz w:val="22"/>
          <w:szCs w:val="22"/>
          <w:lang w:val="id-ID"/>
        </w:rPr>
        <w:t>.</w:t>
      </w:r>
      <w:r w:rsidRPr="004A09B4">
        <w:rPr>
          <w:rFonts w:asciiTheme="majorBidi" w:hAnsiTheme="majorBidi" w:cstheme="majorBidi"/>
          <w:sz w:val="22"/>
          <w:szCs w:val="22"/>
          <w:lang w:val="id-ID"/>
        </w:rPr>
        <w:t xml:space="preserve">  </w:t>
      </w:r>
      <w:r w:rsidRPr="004A09B4">
        <w:rPr>
          <w:rFonts w:asciiTheme="majorBidi" w:hAnsiTheme="majorBidi" w:cstheme="majorBidi"/>
          <w:sz w:val="22"/>
          <w:szCs w:val="22"/>
        </w:rPr>
        <w:t xml:space="preserve"> </w:t>
      </w:r>
    </w:p>
    <w:p w14:paraId="746835AD" w14:textId="77777777" w:rsidR="00C74C53" w:rsidRPr="004A09B4" w:rsidRDefault="00C74C53" w:rsidP="00C74C53">
      <w:pPr>
        <w:pStyle w:val="ListParagraph"/>
        <w:numPr>
          <w:ilvl w:val="3"/>
          <w:numId w:val="14"/>
        </w:numPr>
        <w:ind w:left="142" w:hanging="284"/>
        <w:jc w:val="both"/>
        <w:rPr>
          <w:rFonts w:asciiTheme="majorBidi" w:hAnsiTheme="majorBidi" w:cstheme="majorBidi"/>
          <w:b/>
          <w:bCs/>
          <w:sz w:val="22"/>
          <w:szCs w:val="22"/>
        </w:rPr>
      </w:pPr>
      <w:r w:rsidRPr="004A09B4">
        <w:rPr>
          <w:rFonts w:asciiTheme="majorBidi" w:hAnsiTheme="majorBidi" w:cstheme="majorBidi"/>
          <w:bCs/>
          <w:i/>
          <w:iCs/>
          <w:sz w:val="22"/>
          <w:szCs w:val="22"/>
        </w:rPr>
        <w:t>Al</w:t>
      </w:r>
      <w:proofErr w:type="gramStart"/>
      <w:r w:rsidRPr="004A09B4">
        <w:rPr>
          <w:rFonts w:asciiTheme="majorBidi" w:hAnsiTheme="majorBidi" w:cstheme="majorBidi"/>
          <w:bCs/>
          <w:i/>
          <w:iCs/>
          <w:sz w:val="22"/>
          <w:szCs w:val="22"/>
        </w:rPr>
        <w:t>-‘</w:t>
      </w:r>
      <w:proofErr w:type="spellStart"/>
      <w:proofErr w:type="gramEnd"/>
      <w:r w:rsidRPr="004A09B4">
        <w:rPr>
          <w:rFonts w:asciiTheme="majorBidi" w:hAnsiTheme="majorBidi" w:cstheme="majorBidi"/>
          <w:bCs/>
          <w:i/>
          <w:iCs/>
          <w:sz w:val="22"/>
          <w:szCs w:val="22"/>
        </w:rPr>
        <w:t>adah</w:t>
      </w:r>
      <w:proofErr w:type="spellEnd"/>
      <w:r w:rsidRPr="004A09B4">
        <w:rPr>
          <w:rFonts w:asciiTheme="majorBidi" w:hAnsiTheme="majorBidi" w:cstheme="majorBidi"/>
          <w:i/>
          <w:iCs/>
          <w:sz w:val="22"/>
          <w:szCs w:val="22"/>
        </w:rPr>
        <w:t xml:space="preserve">, </w:t>
      </w:r>
      <w:proofErr w:type="spellStart"/>
      <w:r w:rsidRPr="004A09B4">
        <w:rPr>
          <w:rFonts w:asciiTheme="majorBidi" w:hAnsiTheme="majorBidi" w:cstheme="majorBidi"/>
          <w:sz w:val="22"/>
          <w:szCs w:val="22"/>
        </w:rPr>
        <w:t>yaitu</w:t>
      </w:r>
      <w:proofErr w:type="spellEnd"/>
      <w:r w:rsidRPr="004A09B4">
        <w:rPr>
          <w:rFonts w:asciiTheme="majorBidi" w:hAnsiTheme="majorBidi" w:cstheme="majorBidi"/>
          <w:sz w:val="22"/>
          <w:szCs w:val="22"/>
        </w:rPr>
        <w:t xml:space="preserve"> orang </w:t>
      </w:r>
      <w:proofErr w:type="spellStart"/>
      <w:r w:rsidRPr="004A09B4">
        <w:rPr>
          <w:rFonts w:asciiTheme="majorBidi" w:hAnsiTheme="majorBidi" w:cstheme="majorBidi"/>
          <w:sz w:val="22"/>
          <w:szCs w:val="22"/>
        </w:rPr>
        <w:t>tua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memberikan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pembiasaan</w:t>
      </w:r>
      <w:proofErr w:type="spellEnd"/>
      <w:r w:rsidRPr="004A09B4">
        <w:rPr>
          <w:rFonts w:asciiTheme="majorBidi" w:hAnsiTheme="majorBidi" w:cstheme="majorBidi"/>
          <w:sz w:val="22"/>
          <w:szCs w:val="22"/>
        </w:rPr>
        <w:t xml:space="preserve"> yang baik </w:t>
      </w:r>
      <w:proofErr w:type="spellStart"/>
      <w:r w:rsidRPr="004A09B4">
        <w:rPr>
          <w:rFonts w:asciiTheme="majorBidi" w:hAnsiTheme="majorBidi" w:cstheme="majorBidi"/>
          <w:sz w:val="22"/>
          <w:szCs w:val="22"/>
        </w:rPr>
        <w:t>bagi</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anak</w:t>
      </w:r>
      <w:proofErr w:type="spellEnd"/>
      <w:r w:rsidRPr="004A09B4">
        <w:rPr>
          <w:rFonts w:asciiTheme="majorBidi" w:hAnsiTheme="majorBidi" w:cstheme="majorBidi"/>
          <w:sz w:val="22"/>
          <w:szCs w:val="22"/>
        </w:rPr>
        <w:t>.</w:t>
      </w:r>
      <w:r w:rsidRPr="004A09B4">
        <w:rPr>
          <w:rFonts w:asciiTheme="majorBidi" w:hAnsiTheme="majorBidi" w:cstheme="majorBidi"/>
          <w:sz w:val="22"/>
          <w:szCs w:val="22"/>
          <w:lang w:val="id-ID"/>
        </w:rPr>
        <w:t xml:space="preserve"> Contoh  membiasakan anak </w:t>
      </w:r>
      <w:proofErr w:type="spellStart"/>
      <w:r w:rsidRPr="004A09B4">
        <w:rPr>
          <w:rFonts w:asciiTheme="majorBidi" w:hAnsiTheme="majorBidi" w:cstheme="majorBidi"/>
          <w:sz w:val="22"/>
          <w:szCs w:val="22"/>
          <w:lang w:val="id-ID"/>
        </w:rPr>
        <w:t>shalat</w:t>
      </w:r>
      <w:proofErr w:type="spellEnd"/>
      <w:r w:rsidRPr="004A09B4">
        <w:rPr>
          <w:rFonts w:asciiTheme="majorBidi" w:hAnsiTheme="majorBidi" w:cstheme="majorBidi"/>
          <w:sz w:val="22"/>
          <w:szCs w:val="22"/>
          <w:lang w:val="id-ID"/>
        </w:rPr>
        <w:t xml:space="preserve"> sejak dini, bersikap syukur, berbakti pada kedua orang tua,  sabar, santun, tabah,  rendah hati, dan menjauhi syirik.</w:t>
      </w:r>
      <w:r w:rsidRPr="004A09B4">
        <w:rPr>
          <w:rFonts w:asciiTheme="majorBidi" w:hAnsiTheme="majorBidi" w:cstheme="majorBidi"/>
          <w:sz w:val="22"/>
          <w:szCs w:val="22"/>
        </w:rPr>
        <w:t xml:space="preserve"> </w:t>
      </w:r>
    </w:p>
    <w:p w14:paraId="5CE02AE7" w14:textId="77777777" w:rsidR="00C74C53" w:rsidRPr="004A09B4" w:rsidRDefault="00C74C53" w:rsidP="00C74C53">
      <w:pPr>
        <w:pStyle w:val="ListParagraph"/>
        <w:numPr>
          <w:ilvl w:val="3"/>
          <w:numId w:val="14"/>
        </w:numPr>
        <w:ind w:left="142" w:hanging="284"/>
        <w:jc w:val="both"/>
        <w:rPr>
          <w:rFonts w:asciiTheme="majorBidi" w:hAnsiTheme="majorBidi" w:cstheme="majorBidi"/>
          <w:b/>
          <w:bCs/>
          <w:sz w:val="22"/>
          <w:szCs w:val="22"/>
          <w:lang w:val="id-ID"/>
        </w:rPr>
      </w:pPr>
      <w:r w:rsidRPr="004A09B4">
        <w:rPr>
          <w:rFonts w:asciiTheme="majorBidi" w:hAnsiTheme="majorBidi" w:cstheme="majorBidi"/>
          <w:bCs/>
          <w:i/>
          <w:iCs/>
          <w:sz w:val="22"/>
          <w:szCs w:val="22"/>
        </w:rPr>
        <w:t>Al-</w:t>
      </w:r>
      <w:proofErr w:type="spellStart"/>
      <w:r w:rsidRPr="004A09B4">
        <w:rPr>
          <w:rFonts w:asciiTheme="majorBidi" w:hAnsiTheme="majorBidi" w:cstheme="majorBidi"/>
          <w:bCs/>
          <w:i/>
          <w:iCs/>
          <w:sz w:val="22"/>
          <w:szCs w:val="22"/>
        </w:rPr>
        <w:t>mau’idhoh</w:t>
      </w:r>
      <w:proofErr w:type="spellEnd"/>
      <w:r w:rsidRPr="004A09B4">
        <w:rPr>
          <w:rFonts w:asciiTheme="majorBidi" w:hAnsiTheme="majorBidi" w:cstheme="majorBidi"/>
          <w:i/>
          <w:iCs/>
          <w:sz w:val="22"/>
          <w:szCs w:val="22"/>
        </w:rPr>
        <w:t xml:space="preserve">, </w:t>
      </w:r>
      <w:proofErr w:type="spellStart"/>
      <w:r w:rsidRPr="004A09B4">
        <w:rPr>
          <w:rFonts w:asciiTheme="majorBidi" w:hAnsiTheme="majorBidi" w:cstheme="majorBidi"/>
          <w:sz w:val="22"/>
          <w:szCs w:val="22"/>
        </w:rPr>
        <w:t>yaitu</w:t>
      </w:r>
      <w:proofErr w:type="spellEnd"/>
      <w:r w:rsidRPr="004A09B4">
        <w:rPr>
          <w:rFonts w:asciiTheme="majorBidi" w:hAnsiTheme="majorBidi" w:cstheme="majorBidi"/>
          <w:sz w:val="22"/>
          <w:szCs w:val="22"/>
        </w:rPr>
        <w:t xml:space="preserve"> orang </w:t>
      </w:r>
      <w:proofErr w:type="spellStart"/>
      <w:r w:rsidRPr="004A09B4">
        <w:rPr>
          <w:rFonts w:asciiTheme="majorBidi" w:hAnsiTheme="majorBidi" w:cstheme="majorBidi"/>
          <w:sz w:val="22"/>
          <w:szCs w:val="22"/>
        </w:rPr>
        <w:t>tua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memberi</w:t>
      </w:r>
      <w:proofErr w:type="spellEnd"/>
      <w:r w:rsidRPr="004A09B4">
        <w:rPr>
          <w:rFonts w:asciiTheme="majorBidi" w:hAnsiTheme="majorBidi" w:cstheme="majorBidi"/>
          <w:sz w:val="22"/>
          <w:szCs w:val="22"/>
        </w:rPr>
        <w:t xml:space="preserve"> </w:t>
      </w:r>
      <w:proofErr w:type="spellStart"/>
      <w:proofErr w:type="gramStart"/>
      <w:r w:rsidRPr="004A09B4">
        <w:rPr>
          <w:rFonts w:asciiTheme="majorBidi" w:hAnsiTheme="majorBidi" w:cstheme="majorBidi"/>
          <w:sz w:val="22"/>
          <w:szCs w:val="22"/>
        </w:rPr>
        <w:t>nasihat</w:t>
      </w:r>
      <w:proofErr w:type="spellEnd"/>
      <w:r w:rsidRPr="004A09B4">
        <w:rPr>
          <w:rFonts w:asciiTheme="majorBidi" w:hAnsiTheme="majorBidi" w:cstheme="majorBidi"/>
          <w:sz w:val="22"/>
          <w:szCs w:val="22"/>
        </w:rPr>
        <w:t xml:space="preserve">  di</w:t>
      </w:r>
      <w:proofErr w:type="gram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antaranya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menjelaskan</w:t>
      </w:r>
      <w:proofErr w:type="spellEnd"/>
      <w:r w:rsidRPr="004A09B4">
        <w:rPr>
          <w:rFonts w:asciiTheme="majorBidi" w:hAnsiTheme="majorBidi" w:cstheme="majorBidi"/>
          <w:sz w:val="22"/>
          <w:szCs w:val="22"/>
        </w:rPr>
        <w:t>/</w:t>
      </w:r>
      <w:proofErr w:type="spellStart"/>
      <w:r w:rsidRPr="004A09B4">
        <w:rPr>
          <w:rFonts w:asciiTheme="majorBidi" w:hAnsiTheme="majorBidi" w:cstheme="majorBidi"/>
          <w:sz w:val="22"/>
          <w:szCs w:val="22"/>
        </w:rPr>
        <w:t>memahamkan</w:t>
      </w:r>
      <w:proofErr w:type="spellEnd"/>
      <w:r w:rsidRPr="004A09B4">
        <w:rPr>
          <w:rFonts w:asciiTheme="majorBidi" w:hAnsiTheme="majorBidi" w:cstheme="majorBidi"/>
          <w:sz w:val="22"/>
          <w:szCs w:val="22"/>
        </w:rPr>
        <w:t xml:space="preserve"> kepada </w:t>
      </w:r>
      <w:proofErr w:type="spellStart"/>
      <w:r w:rsidRPr="004A09B4">
        <w:rPr>
          <w:rFonts w:asciiTheme="majorBidi" w:hAnsiTheme="majorBidi" w:cstheme="majorBidi"/>
          <w:sz w:val="22"/>
          <w:szCs w:val="22"/>
        </w:rPr>
        <w:t>anak</w:t>
      </w:r>
      <w:proofErr w:type="spellEnd"/>
      <w:r w:rsidRPr="004A09B4">
        <w:rPr>
          <w:rFonts w:asciiTheme="majorBidi" w:hAnsiTheme="majorBidi" w:cstheme="majorBidi"/>
          <w:sz w:val="22"/>
          <w:szCs w:val="22"/>
        </w:rPr>
        <w:t xml:space="preserve"> tentang </w:t>
      </w:r>
      <w:proofErr w:type="spellStart"/>
      <w:r w:rsidRPr="004A09B4">
        <w:rPr>
          <w:rFonts w:asciiTheme="majorBidi" w:hAnsiTheme="majorBidi" w:cstheme="majorBidi"/>
          <w:sz w:val="22"/>
          <w:szCs w:val="22"/>
        </w:rPr>
        <w:t>makna</w:t>
      </w:r>
      <w:proofErr w:type="spellEnd"/>
      <w:r w:rsidRPr="004A09B4">
        <w:rPr>
          <w:rFonts w:asciiTheme="majorBidi" w:hAnsiTheme="majorBidi" w:cstheme="majorBidi"/>
          <w:sz w:val="22"/>
          <w:szCs w:val="22"/>
        </w:rPr>
        <w:t xml:space="preserve"> dan hikmah </w:t>
      </w:r>
      <w:proofErr w:type="spellStart"/>
      <w:r w:rsidRPr="004A09B4">
        <w:rPr>
          <w:rFonts w:asciiTheme="majorBidi" w:hAnsiTheme="majorBidi" w:cstheme="majorBidi"/>
          <w:sz w:val="22"/>
          <w:szCs w:val="22"/>
        </w:rPr>
        <w:t>apa</w:t>
      </w:r>
      <w:proofErr w:type="spellEnd"/>
      <w:r w:rsidRPr="004A09B4">
        <w:rPr>
          <w:rFonts w:asciiTheme="majorBidi" w:hAnsiTheme="majorBidi" w:cstheme="majorBidi"/>
          <w:sz w:val="22"/>
          <w:szCs w:val="22"/>
        </w:rPr>
        <w:t xml:space="preserve"> yang </w:t>
      </w:r>
      <w:proofErr w:type="spellStart"/>
      <w:r w:rsidRPr="004A09B4">
        <w:rPr>
          <w:rFonts w:asciiTheme="majorBidi" w:hAnsiTheme="majorBidi" w:cstheme="majorBidi"/>
          <w:sz w:val="22"/>
          <w:szCs w:val="22"/>
        </w:rPr>
        <w:t>telah</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dibiasakan</w:t>
      </w:r>
      <w:proofErr w:type="spellEnd"/>
      <w:r w:rsidRPr="004A09B4">
        <w:rPr>
          <w:rFonts w:asciiTheme="majorBidi" w:hAnsiTheme="majorBidi" w:cstheme="majorBidi"/>
          <w:sz w:val="22"/>
          <w:szCs w:val="22"/>
        </w:rPr>
        <w:t>.</w:t>
      </w:r>
      <w:r w:rsidRPr="004A09B4">
        <w:rPr>
          <w:rFonts w:asciiTheme="majorBidi" w:hAnsiTheme="majorBidi" w:cstheme="majorBidi"/>
          <w:sz w:val="22"/>
          <w:szCs w:val="22"/>
          <w:lang w:val="id-ID"/>
        </w:rPr>
        <w:t xml:space="preserve"> Di antara contoh dalam surat Luqman ayat 12-19 adalah: (1) Luqman adalah salah seorang manusia istimewa yang dianugerahi </w:t>
      </w:r>
      <w:proofErr w:type="spellStart"/>
      <w:r w:rsidRPr="004A09B4">
        <w:rPr>
          <w:rFonts w:asciiTheme="majorBidi" w:hAnsiTheme="majorBidi" w:cstheme="majorBidi"/>
          <w:sz w:val="22"/>
          <w:szCs w:val="22"/>
          <w:lang w:val="id-ID"/>
        </w:rPr>
        <w:t>hikmah.yakni</w:t>
      </w:r>
      <w:proofErr w:type="spellEnd"/>
      <w:r w:rsidRPr="004A09B4">
        <w:rPr>
          <w:rFonts w:asciiTheme="majorBidi" w:hAnsiTheme="majorBidi" w:cstheme="majorBidi"/>
          <w:sz w:val="22"/>
          <w:szCs w:val="22"/>
          <w:lang w:val="id-ID"/>
        </w:rPr>
        <w:t xml:space="preserve"> pengetahuan dan perbuatan yang paling utama dari segala sesuatu. Ia adalah ilmu yang didukung oleh amal dan amal tepat yang didukung oleh ilmu, (2) salah satu hikmah yang terbesar adalah syukur, yakni </w:t>
      </w:r>
      <w:proofErr w:type="spellStart"/>
      <w:r w:rsidRPr="004A09B4">
        <w:rPr>
          <w:rFonts w:asciiTheme="majorBidi" w:hAnsiTheme="majorBidi" w:cstheme="majorBidi"/>
          <w:sz w:val="22"/>
          <w:szCs w:val="22"/>
          <w:lang w:val="id-ID"/>
        </w:rPr>
        <w:t>menfungsikan</w:t>
      </w:r>
      <w:proofErr w:type="spellEnd"/>
      <w:r w:rsidRPr="004A09B4">
        <w:rPr>
          <w:rFonts w:asciiTheme="majorBidi" w:hAnsiTheme="majorBidi" w:cstheme="majorBidi"/>
          <w:sz w:val="22"/>
          <w:szCs w:val="22"/>
          <w:lang w:val="id-ID"/>
        </w:rPr>
        <w:t xml:space="preserve"> anugerah yang diterima sesuai  dengan tujuan penganugerahannya, (3)Panggilan Luqman kepada anaknya  dengan “ anakku sayang”  mengisyaratkan bahwa mendidik hendaklah didasari oleh rasa sayang terhadap peserta didik, (4) meninggalkan yang buruk, yang puncaknya adalah syirik, lebih utama daripada meninggalkan yang baik, (5) pentingnya air susu ibu (ASI) bagi anak Masa penyusuan yang sempurna adalah dua tahun sejak kelahiran anak, (6) tidak dibenarkan mematuhi </w:t>
      </w:r>
      <w:proofErr w:type="spellStart"/>
      <w:r w:rsidRPr="004A09B4">
        <w:rPr>
          <w:rFonts w:asciiTheme="majorBidi" w:hAnsiTheme="majorBidi" w:cstheme="majorBidi"/>
          <w:sz w:val="22"/>
          <w:szCs w:val="22"/>
          <w:lang w:val="id-ID"/>
        </w:rPr>
        <w:t>siapapun</w:t>
      </w:r>
      <w:proofErr w:type="spellEnd"/>
      <w:r w:rsidRPr="004A09B4">
        <w:rPr>
          <w:rFonts w:asciiTheme="majorBidi" w:hAnsiTheme="majorBidi" w:cstheme="majorBidi"/>
          <w:sz w:val="22"/>
          <w:szCs w:val="22"/>
          <w:lang w:val="id-ID"/>
        </w:rPr>
        <w:t xml:space="preserve">, walau ibu bapak, dalam hal-hal yang bertentangan dengan agama, (7) wajib menghormati dan </w:t>
      </w:r>
      <w:proofErr w:type="spellStart"/>
      <w:r w:rsidRPr="004A09B4">
        <w:rPr>
          <w:rFonts w:asciiTheme="majorBidi" w:hAnsiTheme="majorBidi" w:cstheme="majorBidi"/>
          <w:sz w:val="22"/>
          <w:szCs w:val="22"/>
          <w:lang w:val="id-ID"/>
        </w:rPr>
        <w:t>berbaktikepada</w:t>
      </w:r>
      <w:proofErr w:type="spellEnd"/>
      <w:r w:rsidRPr="004A09B4">
        <w:rPr>
          <w:rFonts w:asciiTheme="majorBidi" w:hAnsiTheme="majorBidi" w:cstheme="majorBidi"/>
          <w:sz w:val="22"/>
          <w:szCs w:val="22"/>
          <w:lang w:val="id-ID"/>
        </w:rPr>
        <w:t xml:space="preserve"> kedua orang tua, kendati mereka non Muslim, (8)  </w:t>
      </w:r>
    </w:p>
    <w:p w14:paraId="1EDABFE7" w14:textId="77777777" w:rsidR="00C74C53" w:rsidRPr="004A09B4" w:rsidRDefault="00C74C53" w:rsidP="00C74C53">
      <w:pPr>
        <w:pStyle w:val="ListParagraph"/>
        <w:numPr>
          <w:ilvl w:val="3"/>
          <w:numId w:val="14"/>
        </w:numPr>
        <w:ind w:left="142" w:hanging="284"/>
        <w:jc w:val="both"/>
        <w:rPr>
          <w:rFonts w:asciiTheme="majorBidi" w:hAnsiTheme="majorBidi" w:cstheme="majorBidi"/>
          <w:b/>
          <w:bCs/>
          <w:sz w:val="22"/>
          <w:szCs w:val="22"/>
        </w:rPr>
      </w:pPr>
      <w:r w:rsidRPr="004A09B4">
        <w:rPr>
          <w:rFonts w:asciiTheme="majorBidi" w:hAnsiTheme="majorBidi" w:cstheme="majorBidi"/>
          <w:sz w:val="22"/>
          <w:szCs w:val="22"/>
          <w:lang w:val="id-ID"/>
        </w:rPr>
        <w:t xml:space="preserve"> </w:t>
      </w:r>
      <w:r w:rsidRPr="004A09B4">
        <w:rPr>
          <w:rFonts w:asciiTheme="majorBidi" w:hAnsiTheme="majorBidi" w:cstheme="majorBidi"/>
          <w:i/>
          <w:iCs/>
          <w:sz w:val="22"/>
          <w:szCs w:val="22"/>
          <w:lang w:val="id-ID"/>
        </w:rPr>
        <w:t>Al-</w:t>
      </w:r>
      <w:proofErr w:type="spellStart"/>
      <w:r w:rsidRPr="004A09B4">
        <w:rPr>
          <w:rFonts w:asciiTheme="majorBidi" w:hAnsiTheme="majorBidi" w:cstheme="majorBidi"/>
          <w:i/>
          <w:iCs/>
          <w:sz w:val="22"/>
          <w:szCs w:val="22"/>
          <w:lang w:val="id-ID"/>
        </w:rPr>
        <w:t>mulahadhoh</w:t>
      </w:r>
      <w:proofErr w:type="spellEnd"/>
      <w:r w:rsidRPr="004A09B4">
        <w:rPr>
          <w:rFonts w:asciiTheme="majorBidi" w:hAnsiTheme="majorBidi" w:cstheme="majorBidi"/>
          <w:i/>
          <w:iCs/>
          <w:sz w:val="22"/>
          <w:szCs w:val="22"/>
          <w:lang w:val="id-ID"/>
        </w:rPr>
        <w:t xml:space="preserve">, </w:t>
      </w:r>
      <w:r w:rsidRPr="004A09B4">
        <w:rPr>
          <w:rFonts w:asciiTheme="majorBidi" w:hAnsiTheme="majorBidi" w:cstheme="majorBidi"/>
          <w:sz w:val="22"/>
          <w:szCs w:val="22"/>
          <w:lang w:val="id-ID"/>
        </w:rPr>
        <w:t xml:space="preserve">yaitu orang tua memberi perhatian pada anak dengan cara memperhatikan bakat dan minat atau potensi anak agar tepat dalam mengembangkan potensi anak yang ada. </w:t>
      </w:r>
      <w:r w:rsidRPr="004A09B4">
        <w:rPr>
          <w:rFonts w:asciiTheme="majorBidi" w:hAnsiTheme="majorBidi" w:cstheme="majorBidi"/>
          <w:sz w:val="22"/>
          <w:szCs w:val="22"/>
        </w:rPr>
        <w:t xml:space="preserve">Juga </w:t>
      </w:r>
      <w:proofErr w:type="spellStart"/>
      <w:r w:rsidRPr="004A09B4">
        <w:rPr>
          <w:rFonts w:asciiTheme="majorBidi" w:hAnsiTheme="majorBidi" w:cstheme="majorBidi"/>
          <w:sz w:val="22"/>
          <w:szCs w:val="22"/>
        </w:rPr>
        <w:t>dengan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cara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mengamati</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tingkah</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laku</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anak</w:t>
      </w:r>
      <w:proofErr w:type="spellEnd"/>
      <w:r w:rsidRPr="004A09B4">
        <w:rPr>
          <w:rFonts w:asciiTheme="majorBidi" w:hAnsiTheme="majorBidi" w:cstheme="majorBidi"/>
          <w:sz w:val="22"/>
          <w:szCs w:val="22"/>
        </w:rPr>
        <w:t xml:space="preserve"> yang </w:t>
      </w:r>
      <w:proofErr w:type="spellStart"/>
      <w:r w:rsidRPr="004A09B4">
        <w:rPr>
          <w:rFonts w:asciiTheme="majorBidi" w:hAnsiTheme="majorBidi" w:cstheme="majorBidi"/>
          <w:sz w:val="22"/>
          <w:szCs w:val="22"/>
        </w:rPr>
        <w:t>cenderung</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distruktif</w:t>
      </w:r>
      <w:proofErr w:type="spellEnd"/>
      <w:r w:rsidRPr="004A09B4">
        <w:rPr>
          <w:rFonts w:asciiTheme="majorBidi" w:hAnsiTheme="majorBidi" w:cstheme="majorBidi"/>
          <w:sz w:val="22"/>
          <w:szCs w:val="22"/>
        </w:rPr>
        <w:t xml:space="preserve"> </w:t>
      </w:r>
      <w:r w:rsidRPr="004A09B4">
        <w:rPr>
          <w:rFonts w:asciiTheme="majorBidi" w:hAnsiTheme="majorBidi" w:cstheme="majorBidi"/>
          <w:sz w:val="22"/>
          <w:szCs w:val="22"/>
          <w:lang w:val="id-ID"/>
        </w:rPr>
        <w:t xml:space="preserve">(syirik) </w:t>
      </w:r>
      <w:r w:rsidRPr="004A09B4">
        <w:rPr>
          <w:rFonts w:asciiTheme="majorBidi" w:hAnsiTheme="majorBidi" w:cstheme="majorBidi"/>
          <w:sz w:val="22"/>
          <w:szCs w:val="22"/>
        </w:rPr>
        <w:t xml:space="preserve">agar </w:t>
      </w:r>
      <w:proofErr w:type="spellStart"/>
      <w:r w:rsidRPr="004A09B4">
        <w:rPr>
          <w:rFonts w:asciiTheme="majorBidi" w:hAnsiTheme="majorBidi" w:cstheme="majorBidi"/>
          <w:sz w:val="22"/>
          <w:szCs w:val="22"/>
        </w:rPr>
        <w:t>bisa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dicegah</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sedini</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mungkin</w:t>
      </w:r>
      <w:proofErr w:type="spellEnd"/>
      <w:r w:rsidRPr="004A09B4">
        <w:rPr>
          <w:rFonts w:asciiTheme="majorBidi" w:hAnsiTheme="majorBidi" w:cstheme="majorBidi"/>
          <w:sz w:val="22"/>
          <w:szCs w:val="22"/>
        </w:rPr>
        <w:t>.</w:t>
      </w:r>
    </w:p>
    <w:p w14:paraId="4900CE8B" w14:textId="77777777" w:rsidR="00C74C53" w:rsidRPr="004A09B4" w:rsidRDefault="00C74C53" w:rsidP="00C74C53">
      <w:pPr>
        <w:pStyle w:val="ListParagraph"/>
        <w:numPr>
          <w:ilvl w:val="3"/>
          <w:numId w:val="14"/>
        </w:numPr>
        <w:ind w:left="142" w:hanging="284"/>
        <w:jc w:val="both"/>
        <w:rPr>
          <w:rFonts w:asciiTheme="majorBidi" w:hAnsiTheme="majorBidi" w:cstheme="majorBidi"/>
          <w:b/>
          <w:bCs/>
          <w:sz w:val="22"/>
          <w:szCs w:val="22"/>
        </w:rPr>
      </w:pPr>
      <w:r w:rsidRPr="004A09B4">
        <w:rPr>
          <w:rFonts w:asciiTheme="majorBidi" w:hAnsiTheme="majorBidi" w:cstheme="majorBidi"/>
          <w:sz w:val="22"/>
          <w:szCs w:val="22"/>
        </w:rPr>
        <w:t xml:space="preserve"> </w:t>
      </w:r>
      <w:r w:rsidRPr="004A09B4">
        <w:rPr>
          <w:rFonts w:asciiTheme="majorBidi" w:hAnsiTheme="majorBidi" w:cstheme="majorBidi"/>
          <w:i/>
          <w:iCs/>
          <w:sz w:val="22"/>
          <w:szCs w:val="22"/>
        </w:rPr>
        <w:t>Al</w:t>
      </w:r>
      <w:proofErr w:type="gramStart"/>
      <w:r w:rsidRPr="004A09B4">
        <w:rPr>
          <w:rFonts w:asciiTheme="majorBidi" w:hAnsiTheme="majorBidi" w:cstheme="majorBidi"/>
          <w:i/>
          <w:iCs/>
          <w:sz w:val="22"/>
          <w:szCs w:val="22"/>
        </w:rPr>
        <w:t>-‘</w:t>
      </w:r>
      <w:proofErr w:type="spellStart"/>
      <w:proofErr w:type="gramEnd"/>
      <w:r w:rsidRPr="004A09B4">
        <w:rPr>
          <w:rFonts w:asciiTheme="majorBidi" w:hAnsiTheme="majorBidi" w:cstheme="majorBidi"/>
          <w:i/>
          <w:iCs/>
          <w:sz w:val="22"/>
          <w:szCs w:val="22"/>
        </w:rPr>
        <w:t>uqubah</w:t>
      </w:r>
      <w:proofErr w:type="spellEnd"/>
      <w:r w:rsidRPr="004A09B4">
        <w:rPr>
          <w:rFonts w:asciiTheme="majorBidi" w:hAnsiTheme="majorBidi" w:cstheme="majorBidi"/>
          <w:i/>
          <w:iCs/>
          <w:sz w:val="22"/>
          <w:szCs w:val="22"/>
        </w:rPr>
        <w:t xml:space="preserve">, </w:t>
      </w:r>
      <w:proofErr w:type="spellStart"/>
      <w:r w:rsidRPr="004A09B4">
        <w:rPr>
          <w:rFonts w:asciiTheme="majorBidi" w:hAnsiTheme="majorBidi" w:cstheme="majorBidi"/>
          <w:sz w:val="22"/>
          <w:szCs w:val="22"/>
        </w:rPr>
        <w:t>yakni</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memberikan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hukuman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dengan</w:t>
      </w:r>
      <w:proofErr w:type="spellEnd"/>
      <w:r w:rsidRPr="004A09B4">
        <w:rPr>
          <w:rFonts w:asciiTheme="majorBidi" w:hAnsiTheme="majorBidi" w:cstheme="majorBidi"/>
          <w:sz w:val="22"/>
          <w:szCs w:val="22"/>
        </w:rPr>
        <w:t xml:space="preserve"> tanpa </w:t>
      </w:r>
      <w:proofErr w:type="spellStart"/>
      <w:r w:rsidRPr="004A09B4">
        <w:rPr>
          <w:rFonts w:asciiTheme="majorBidi" w:hAnsiTheme="majorBidi" w:cstheme="majorBidi"/>
          <w:sz w:val="22"/>
          <w:szCs w:val="22"/>
        </w:rPr>
        <w:t>menyakiti</w:t>
      </w:r>
      <w:proofErr w:type="spellEnd"/>
      <w:r w:rsidRPr="004A09B4">
        <w:rPr>
          <w:rFonts w:asciiTheme="majorBidi" w:hAnsiTheme="majorBidi" w:cstheme="majorBidi"/>
          <w:sz w:val="22"/>
          <w:szCs w:val="22"/>
        </w:rPr>
        <w:t xml:space="preserve"> badan </w:t>
      </w:r>
      <w:proofErr w:type="spellStart"/>
      <w:r w:rsidRPr="004A09B4">
        <w:rPr>
          <w:rFonts w:asciiTheme="majorBidi" w:hAnsiTheme="majorBidi" w:cstheme="majorBidi"/>
          <w:sz w:val="22"/>
          <w:szCs w:val="22"/>
        </w:rPr>
        <w:t>apabila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anak</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bersalah</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namun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anak</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menjadi</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jera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dengan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hukuman</w:t>
      </w:r>
      <w:proofErr w:type="spellEnd"/>
      <w:r w:rsidRPr="004A09B4">
        <w:rPr>
          <w:rFonts w:asciiTheme="majorBidi" w:hAnsiTheme="majorBidi" w:cstheme="majorBidi"/>
          <w:sz w:val="22"/>
          <w:szCs w:val="22"/>
        </w:rPr>
        <w:t xml:space="preserve"> itu dan </w:t>
      </w:r>
      <w:proofErr w:type="spellStart"/>
      <w:r w:rsidRPr="004A09B4">
        <w:rPr>
          <w:rFonts w:asciiTheme="majorBidi" w:hAnsiTheme="majorBidi" w:cstheme="majorBidi"/>
          <w:sz w:val="22"/>
          <w:szCs w:val="22"/>
        </w:rPr>
        <w:t>tahu</w:t>
      </w:r>
      <w:proofErr w:type="spellEnd"/>
      <w:r w:rsidRPr="004A09B4">
        <w:rPr>
          <w:rFonts w:asciiTheme="majorBidi" w:hAnsiTheme="majorBidi" w:cstheme="majorBidi"/>
          <w:sz w:val="22"/>
          <w:szCs w:val="22"/>
        </w:rPr>
        <w:t xml:space="preserve"> </w:t>
      </w:r>
      <w:r w:rsidRPr="004A09B4">
        <w:rPr>
          <w:rFonts w:asciiTheme="majorBidi" w:hAnsiTheme="majorBidi" w:cstheme="majorBidi"/>
          <w:sz w:val="22"/>
          <w:szCs w:val="22"/>
          <w:lang w:val="id-ID"/>
        </w:rPr>
        <w:t>serta</w:t>
      </w:r>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sadar</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akan</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kesalahannya</w:t>
      </w:r>
      <w:proofErr w:type="spellEnd"/>
      <w:r w:rsidRPr="004A09B4">
        <w:rPr>
          <w:rFonts w:asciiTheme="majorBidi" w:hAnsiTheme="majorBidi" w:cstheme="majorBidi"/>
          <w:sz w:val="22"/>
          <w:szCs w:val="22"/>
        </w:rPr>
        <w:t>.</w:t>
      </w:r>
    </w:p>
    <w:p w14:paraId="3F008B3B" w14:textId="77777777" w:rsidR="00C74C53" w:rsidRPr="004A09B4" w:rsidRDefault="00C74C53" w:rsidP="00C74C53">
      <w:pPr>
        <w:pStyle w:val="ListParagraph"/>
        <w:ind w:left="142"/>
        <w:jc w:val="both"/>
        <w:rPr>
          <w:rFonts w:asciiTheme="majorBidi" w:hAnsiTheme="majorBidi" w:cstheme="majorBidi"/>
          <w:b/>
          <w:bCs/>
          <w:sz w:val="22"/>
          <w:szCs w:val="22"/>
        </w:rPr>
      </w:pPr>
    </w:p>
    <w:p w14:paraId="12EA1D05" w14:textId="77777777" w:rsidR="00C74C53" w:rsidRPr="004A09B4" w:rsidRDefault="00C74C53" w:rsidP="00C74C53">
      <w:pPr>
        <w:pStyle w:val="ListParagraph"/>
        <w:ind w:left="-142"/>
        <w:rPr>
          <w:rFonts w:asciiTheme="majorBidi" w:hAnsiTheme="majorBidi" w:cstheme="majorBidi"/>
          <w:b/>
          <w:bCs/>
          <w:sz w:val="22"/>
          <w:szCs w:val="22"/>
          <w:lang w:val="id-ID"/>
        </w:rPr>
      </w:pPr>
      <w:r w:rsidRPr="004A09B4">
        <w:rPr>
          <w:rFonts w:asciiTheme="majorBidi" w:hAnsiTheme="majorBidi" w:cstheme="majorBidi"/>
          <w:b/>
          <w:bCs/>
          <w:sz w:val="22"/>
          <w:szCs w:val="22"/>
          <w:lang w:val="id-ID"/>
        </w:rPr>
        <w:t>Faktor-faktor yang berpengaruh terhadap pendidikan Iman Anak dalam Keluarga</w:t>
      </w:r>
    </w:p>
    <w:p w14:paraId="3A680057" w14:textId="77777777" w:rsidR="00C74C53" w:rsidRPr="004A09B4" w:rsidRDefault="00C74C53" w:rsidP="00C74C53">
      <w:pPr>
        <w:pStyle w:val="ListParagraph"/>
        <w:ind w:left="-142" w:firstLine="568"/>
        <w:rPr>
          <w:rFonts w:asciiTheme="majorBidi" w:hAnsiTheme="majorBidi" w:cstheme="majorBidi"/>
          <w:sz w:val="22"/>
          <w:szCs w:val="22"/>
          <w:lang w:val="id-ID"/>
        </w:rPr>
      </w:pPr>
      <w:r w:rsidRPr="004A09B4">
        <w:rPr>
          <w:rFonts w:asciiTheme="majorBidi" w:hAnsiTheme="majorBidi" w:cstheme="majorBidi"/>
          <w:sz w:val="22"/>
          <w:szCs w:val="22"/>
          <w:lang w:val="id-ID"/>
        </w:rPr>
        <w:t xml:space="preserve">Faktor-faktor yang </w:t>
      </w:r>
      <w:proofErr w:type="spellStart"/>
      <w:r w:rsidRPr="004A09B4">
        <w:rPr>
          <w:rFonts w:asciiTheme="majorBidi" w:hAnsiTheme="majorBidi" w:cstheme="majorBidi"/>
          <w:sz w:val="22"/>
          <w:szCs w:val="22"/>
          <w:lang w:val="id-ID"/>
        </w:rPr>
        <w:t>berpengaru</w:t>
      </w:r>
      <w:proofErr w:type="spellEnd"/>
      <w:r w:rsidRPr="004A09B4">
        <w:rPr>
          <w:rFonts w:asciiTheme="majorBidi" w:hAnsiTheme="majorBidi" w:cstheme="majorBidi"/>
          <w:sz w:val="22"/>
          <w:szCs w:val="22"/>
          <w:lang w:val="id-ID"/>
        </w:rPr>
        <w:t xml:space="preserve"> terhadap dalam proses pendidikan akidah anak dalam keluarga menurut surat Lukman ayat 12-19 di antaranya:  </w:t>
      </w:r>
    </w:p>
    <w:p w14:paraId="42E1D3EF" w14:textId="77777777" w:rsidR="00C74C53" w:rsidRPr="004A09B4" w:rsidRDefault="00C74C53" w:rsidP="00C74C53">
      <w:pPr>
        <w:pStyle w:val="ListParagraph"/>
        <w:numPr>
          <w:ilvl w:val="6"/>
          <w:numId w:val="3"/>
        </w:numPr>
        <w:ind w:left="284" w:hanging="284"/>
        <w:rPr>
          <w:rFonts w:asciiTheme="majorBidi" w:hAnsiTheme="majorBidi" w:cstheme="majorBidi"/>
          <w:sz w:val="22"/>
          <w:szCs w:val="22"/>
          <w:lang w:val="id-ID"/>
        </w:rPr>
      </w:pPr>
      <w:r w:rsidRPr="004A09B4">
        <w:rPr>
          <w:rFonts w:asciiTheme="majorBidi" w:hAnsiTheme="majorBidi" w:cstheme="majorBidi"/>
          <w:sz w:val="22"/>
          <w:szCs w:val="22"/>
          <w:lang w:val="id-ID"/>
        </w:rPr>
        <w:t xml:space="preserve">Keteladanan orang tua, </w:t>
      </w:r>
    </w:p>
    <w:p w14:paraId="6C8C58DB" w14:textId="77777777" w:rsidR="00C74C53" w:rsidRPr="004A09B4" w:rsidRDefault="00C74C53" w:rsidP="00C74C53">
      <w:pPr>
        <w:pStyle w:val="ListParagraph"/>
        <w:numPr>
          <w:ilvl w:val="6"/>
          <w:numId w:val="3"/>
        </w:numPr>
        <w:ind w:left="284" w:hanging="284"/>
        <w:rPr>
          <w:rFonts w:asciiTheme="majorBidi" w:hAnsiTheme="majorBidi" w:cstheme="majorBidi"/>
          <w:sz w:val="22"/>
          <w:szCs w:val="22"/>
          <w:lang w:val="id-ID"/>
        </w:rPr>
      </w:pPr>
      <w:r w:rsidRPr="004A09B4">
        <w:rPr>
          <w:rFonts w:asciiTheme="majorBidi" w:hAnsiTheme="majorBidi" w:cstheme="majorBidi"/>
          <w:sz w:val="22"/>
          <w:szCs w:val="22"/>
          <w:lang w:val="id-ID"/>
        </w:rPr>
        <w:t xml:space="preserve">Kemauan kuat orang tua untuk mendidik anak, </w:t>
      </w:r>
    </w:p>
    <w:p w14:paraId="5F39AC03" w14:textId="77777777" w:rsidR="00C74C53" w:rsidRPr="004A09B4" w:rsidRDefault="00C74C53" w:rsidP="00C74C53">
      <w:pPr>
        <w:pStyle w:val="ListParagraph"/>
        <w:numPr>
          <w:ilvl w:val="6"/>
          <w:numId w:val="3"/>
        </w:numPr>
        <w:ind w:left="284" w:hanging="284"/>
        <w:rPr>
          <w:rFonts w:asciiTheme="majorBidi" w:hAnsiTheme="majorBidi" w:cstheme="majorBidi"/>
          <w:sz w:val="22"/>
          <w:szCs w:val="22"/>
          <w:lang w:val="id-ID"/>
        </w:rPr>
      </w:pPr>
      <w:r w:rsidRPr="004A09B4">
        <w:rPr>
          <w:rFonts w:asciiTheme="majorBidi" w:hAnsiTheme="majorBidi" w:cstheme="majorBidi"/>
          <w:sz w:val="22"/>
          <w:szCs w:val="22"/>
          <w:lang w:val="id-ID"/>
        </w:rPr>
        <w:t xml:space="preserve">Menggunakan cara santun dalam proses mendidiknya. </w:t>
      </w:r>
    </w:p>
    <w:p w14:paraId="4288E301" w14:textId="77777777" w:rsidR="00C74C53" w:rsidRPr="004A09B4" w:rsidRDefault="00C74C53" w:rsidP="00C74C53">
      <w:pPr>
        <w:pStyle w:val="ListParagraph"/>
        <w:numPr>
          <w:ilvl w:val="6"/>
          <w:numId w:val="3"/>
        </w:numPr>
        <w:ind w:left="284" w:hanging="284"/>
        <w:rPr>
          <w:rFonts w:asciiTheme="majorBidi" w:hAnsiTheme="majorBidi" w:cstheme="majorBidi"/>
          <w:sz w:val="22"/>
          <w:szCs w:val="22"/>
          <w:lang w:val="id-ID"/>
        </w:rPr>
      </w:pPr>
      <w:r w:rsidRPr="004A09B4">
        <w:rPr>
          <w:rFonts w:asciiTheme="majorBidi" w:hAnsiTheme="majorBidi" w:cstheme="majorBidi"/>
          <w:sz w:val="22"/>
          <w:szCs w:val="22"/>
          <w:lang w:val="id-ID"/>
        </w:rPr>
        <w:t xml:space="preserve">Sikap  kufur, lawan dari syukur </w:t>
      </w:r>
    </w:p>
    <w:p w14:paraId="18797721" w14:textId="124C696B" w:rsidR="00C74C53" w:rsidRPr="004A09B4" w:rsidRDefault="00C74C53" w:rsidP="00C74C53">
      <w:pPr>
        <w:pStyle w:val="ListParagraph"/>
        <w:numPr>
          <w:ilvl w:val="6"/>
          <w:numId w:val="3"/>
        </w:numPr>
        <w:ind w:left="284" w:hanging="284"/>
        <w:rPr>
          <w:rFonts w:asciiTheme="majorBidi" w:hAnsiTheme="majorBidi" w:cstheme="majorBidi"/>
          <w:sz w:val="22"/>
          <w:szCs w:val="22"/>
          <w:lang w:val="id-ID"/>
        </w:rPr>
      </w:pPr>
      <w:r w:rsidRPr="004A09B4">
        <w:rPr>
          <w:rFonts w:asciiTheme="majorBidi" w:hAnsiTheme="majorBidi" w:cstheme="majorBidi"/>
          <w:sz w:val="22"/>
          <w:szCs w:val="22"/>
          <w:lang w:val="id-ID"/>
        </w:rPr>
        <w:t>Syirik sebab akan berakibat kesesatan (</w:t>
      </w:r>
      <w:proofErr w:type="spellStart"/>
      <w:r w:rsidRPr="004A09B4">
        <w:rPr>
          <w:rFonts w:asciiTheme="majorBidi" w:hAnsiTheme="majorBidi" w:cstheme="majorBidi"/>
          <w:sz w:val="22"/>
          <w:szCs w:val="22"/>
          <w:lang w:val="id-ID"/>
        </w:rPr>
        <w:t>dhalim</w:t>
      </w:r>
      <w:proofErr w:type="spellEnd"/>
      <w:r w:rsidRPr="004A09B4">
        <w:rPr>
          <w:rFonts w:asciiTheme="majorBidi" w:hAnsiTheme="majorBidi" w:cstheme="majorBidi"/>
          <w:sz w:val="22"/>
          <w:szCs w:val="22"/>
          <w:lang w:val="id-ID"/>
        </w:rPr>
        <w:t>).</w:t>
      </w:r>
    </w:p>
    <w:p w14:paraId="1874DA28" w14:textId="77777777" w:rsidR="00C74C53" w:rsidRPr="004A09B4" w:rsidRDefault="00C74C53" w:rsidP="00C74C53">
      <w:pPr>
        <w:ind w:firstLine="0"/>
        <w:rPr>
          <w:rFonts w:asciiTheme="majorBidi" w:hAnsiTheme="majorBidi" w:cstheme="majorBidi"/>
          <w:lang w:val="id-ID"/>
        </w:rPr>
      </w:pPr>
    </w:p>
    <w:p w14:paraId="3FBA1ED0" w14:textId="7DF099E2" w:rsidR="00C74C53" w:rsidRPr="004A09B4" w:rsidRDefault="00C74C53">
      <w:pPr>
        <w:spacing w:before="60" w:after="60" w:line="300" w:lineRule="auto"/>
        <w:ind w:firstLine="0"/>
        <w:rPr>
          <w:rFonts w:asciiTheme="majorBidi" w:eastAsia="Georgia" w:hAnsiTheme="majorBidi" w:cstheme="majorBidi"/>
          <w:b/>
          <w:bCs/>
          <w:color w:val="000000"/>
          <w:lang w:val="en-US"/>
        </w:rPr>
      </w:pPr>
      <w:proofErr w:type="spellStart"/>
      <w:r w:rsidRPr="004A09B4">
        <w:rPr>
          <w:rFonts w:asciiTheme="majorBidi" w:eastAsia="Georgia" w:hAnsiTheme="majorBidi" w:cstheme="majorBidi"/>
          <w:b/>
          <w:bCs/>
          <w:color w:val="000000"/>
          <w:lang w:val="en-US"/>
        </w:rPr>
        <w:t>Pembahasan</w:t>
      </w:r>
      <w:proofErr w:type="spellEnd"/>
      <w:r w:rsidRPr="004A09B4">
        <w:rPr>
          <w:rFonts w:asciiTheme="majorBidi" w:eastAsia="Georgia" w:hAnsiTheme="majorBidi" w:cstheme="majorBidi"/>
          <w:b/>
          <w:bCs/>
          <w:color w:val="000000"/>
          <w:lang w:val="en-US"/>
        </w:rPr>
        <w:t xml:space="preserve"> Kajian </w:t>
      </w:r>
      <w:proofErr w:type="spellStart"/>
      <w:r w:rsidRPr="004A09B4">
        <w:rPr>
          <w:rFonts w:asciiTheme="majorBidi" w:eastAsia="Georgia" w:hAnsiTheme="majorBidi" w:cstheme="majorBidi"/>
          <w:b/>
          <w:bCs/>
          <w:color w:val="000000"/>
          <w:lang w:val="en-US"/>
        </w:rPr>
        <w:t>Literatur</w:t>
      </w:r>
      <w:proofErr w:type="spellEnd"/>
      <w:r w:rsidRPr="004A09B4">
        <w:rPr>
          <w:rFonts w:asciiTheme="majorBidi" w:eastAsia="Georgia" w:hAnsiTheme="majorBidi" w:cstheme="majorBidi"/>
          <w:b/>
          <w:bCs/>
          <w:color w:val="000000"/>
          <w:lang w:val="en-US"/>
        </w:rPr>
        <w:t xml:space="preserve"> yang relevan </w:t>
      </w:r>
      <w:proofErr w:type="spellStart"/>
      <w:r w:rsidRPr="004A09B4">
        <w:rPr>
          <w:rFonts w:asciiTheme="majorBidi" w:eastAsia="Georgia" w:hAnsiTheme="majorBidi" w:cstheme="majorBidi"/>
          <w:b/>
          <w:bCs/>
          <w:color w:val="000000"/>
          <w:lang w:val="en-US"/>
        </w:rPr>
        <w:t>dengan</w:t>
      </w:r>
      <w:proofErr w:type="spellEnd"/>
      <w:r w:rsidRPr="004A09B4">
        <w:rPr>
          <w:rFonts w:asciiTheme="majorBidi" w:eastAsia="Georgia" w:hAnsiTheme="majorBidi" w:cstheme="majorBidi"/>
          <w:b/>
          <w:bCs/>
          <w:color w:val="000000"/>
          <w:lang w:val="en-US"/>
        </w:rPr>
        <w:t xml:space="preserve"> </w:t>
      </w:r>
      <w:proofErr w:type="spellStart"/>
      <w:r w:rsidRPr="004A09B4">
        <w:rPr>
          <w:rFonts w:asciiTheme="majorBidi" w:eastAsia="Georgia" w:hAnsiTheme="majorBidi" w:cstheme="majorBidi"/>
          <w:b/>
          <w:bCs/>
          <w:color w:val="000000"/>
          <w:lang w:val="en-US"/>
        </w:rPr>
        <w:t>tema</w:t>
      </w:r>
      <w:proofErr w:type="spellEnd"/>
      <w:r w:rsidRPr="004A09B4">
        <w:rPr>
          <w:rFonts w:asciiTheme="majorBidi" w:eastAsia="Georgia" w:hAnsiTheme="majorBidi" w:cstheme="majorBidi"/>
          <w:b/>
          <w:bCs/>
          <w:color w:val="000000"/>
          <w:lang w:val="en-US"/>
        </w:rPr>
        <w:t xml:space="preserve"> penelitian</w:t>
      </w:r>
    </w:p>
    <w:p w14:paraId="55B71F55" w14:textId="2ECF3A11" w:rsidR="00AD49B8" w:rsidRPr="004A09B4" w:rsidRDefault="00AD49B8" w:rsidP="00AD49B8">
      <w:pPr>
        <w:numPr>
          <w:ilvl w:val="0"/>
          <w:numId w:val="4"/>
        </w:numPr>
        <w:tabs>
          <w:tab w:val="left" w:pos="426"/>
        </w:tabs>
        <w:autoSpaceDN w:val="0"/>
        <w:ind w:left="426" w:hanging="426"/>
        <w:rPr>
          <w:rFonts w:asciiTheme="majorBidi" w:hAnsiTheme="majorBidi" w:cstheme="majorBidi"/>
          <w:b/>
          <w:bCs/>
        </w:rPr>
      </w:pPr>
      <w:r w:rsidRPr="004A09B4">
        <w:rPr>
          <w:rFonts w:asciiTheme="majorBidi" w:hAnsiTheme="majorBidi" w:cstheme="majorBidi"/>
          <w:b/>
          <w:bCs/>
        </w:rPr>
        <w:t xml:space="preserve">Pandangan Islam </w:t>
      </w:r>
      <w:r w:rsidRPr="004A09B4">
        <w:rPr>
          <w:rFonts w:asciiTheme="majorBidi" w:hAnsiTheme="majorBidi" w:cstheme="majorBidi"/>
          <w:b/>
          <w:bCs/>
          <w:lang w:val="id-ID"/>
        </w:rPr>
        <w:t>t</w:t>
      </w:r>
      <w:r w:rsidRPr="004A09B4">
        <w:rPr>
          <w:rFonts w:asciiTheme="majorBidi" w:hAnsiTheme="majorBidi" w:cstheme="majorBidi"/>
          <w:b/>
          <w:bCs/>
        </w:rPr>
        <w:t>entang</w:t>
      </w:r>
      <w:r w:rsidRPr="004A09B4">
        <w:rPr>
          <w:rFonts w:asciiTheme="majorBidi" w:hAnsiTheme="majorBidi" w:cstheme="majorBidi"/>
          <w:b/>
          <w:bCs/>
          <w:lang w:val="id-ID"/>
        </w:rPr>
        <w:t xml:space="preserve"> tanggung jawab orang tua terhadap </w:t>
      </w:r>
      <w:r w:rsidRPr="004A09B4">
        <w:rPr>
          <w:rFonts w:asciiTheme="majorBidi" w:hAnsiTheme="majorBidi" w:cstheme="majorBidi"/>
          <w:b/>
          <w:bCs/>
        </w:rPr>
        <w:t>Anak</w:t>
      </w:r>
    </w:p>
    <w:p w14:paraId="6D39D4FF"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Pandangan Al-Qur’an dan hadis tentang anak secara global dapat diformulasikan dalam pri</w:t>
      </w:r>
      <w:r w:rsidRPr="004A09B4">
        <w:rPr>
          <w:rFonts w:asciiTheme="majorBidi" w:hAnsiTheme="majorBidi" w:cstheme="majorBidi"/>
          <w:lang w:val="id-ID"/>
        </w:rPr>
        <w:t>n</w:t>
      </w:r>
      <w:r w:rsidRPr="004A09B4">
        <w:rPr>
          <w:rFonts w:asciiTheme="majorBidi" w:hAnsiTheme="majorBidi" w:cstheme="majorBidi"/>
        </w:rPr>
        <w:t>sip bahwa anak tidak menjadi sebab kesulitan atau kesengsaraan orang tua dan orang tua tidak menjadi penyebab kesulitan dan kesengsaraan anak-</w:t>
      </w:r>
      <w:r w:rsidRPr="004A09B4">
        <w:rPr>
          <w:rFonts w:asciiTheme="majorBidi" w:hAnsiTheme="majorBidi" w:cstheme="majorBidi"/>
        </w:rPr>
        <w:softHyphen/>
        <w:t>anaknya. Hal ini dapat direkam dari apa yang telah digelar oleh Allah dalam Al-Qur’an antara lain:</w:t>
      </w:r>
    </w:p>
    <w:p w14:paraId="5EAD21A9" w14:textId="77777777" w:rsidR="00AD49B8" w:rsidRPr="004A09B4" w:rsidRDefault="00AD49B8" w:rsidP="00AD49B8">
      <w:pPr>
        <w:ind w:left="851"/>
        <w:rPr>
          <w:rFonts w:asciiTheme="majorBidi" w:hAnsiTheme="majorBidi" w:cstheme="majorBidi"/>
        </w:rPr>
      </w:pPr>
      <w:r w:rsidRPr="004A09B4">
        <w:rPr>
          <w:rFonts w:asciiTheme="majorBidi" w:hAnsiTheme="majorBidi" w:cstheme="majorBidi"/>
        </w:rPr>
        <w:t>“Janganlah seorang ibu menderita kesengsaraan lantaran anaknya dan seorang ayah jangan menderita karena anak dan warisnya pun berkewajiban demikian.” (Q.S. 2:233).</w:t>
      </w:r>
    </w:p>
    <w:p w14:paraId="32F1474F" w14:textId="77777777" w:rsidR="00AD49B8" w:rsidRPr="004A09B4" w:rsidRDefault="00AD49B8" w:rsidP="00AD49B8">
      <w:pPr>
        <w:ind w:left="851"/>
        <w:rPr>
          <w:rFonts w:asciiTheme="majorBidi" w:hAnsiTheme="majorBidi" w:cstheme="majorBidi"/>
        </w:rPr>
      </w:pPr>
      <w:r w:rsidRPr="004A09B4">
        <w:rPr>
          <w:rFonts w:asciiTheme="majorBidi" w:hAnsiTheme="majorBidi" w:cstheme="majorBidi"/>
        </w:rPr>
        <w:t>“Dan janganlah kamu sekalian membunuh anak-anakmu karena takut miskin. Kami akan memberi rezeki kepada mereka.” (Q. S. 6:151)</w:t>
      </w:r>
    </w:p>
    <w:p w14:paraId="32D97F90" w14:textId="2268D50E" w:rsidR="00AD49B8" w:rsidRPr="004A09B4" w:rsidRDefault="00AD49B8" w:rsidP="001E0613">
      <w:pPr>
        <w:ind w:left="426" w:firstLine="709"/>
        <w:rPr>
          <w:rFonts w:asciiTheme="majorBidi" w:hAnsiTheme="majorBidi" w:cstheme="majorBidi"/>
        </w:rPr>
      </w:pPr>
      <w:r w:rsidRPr="004A09B4">
        <w:rPr>
          <w:rFonts w:asciiTheme="majorBidi" w:hAnsiTheme="majorBidi" w:cstheme="majorBidi"/>
        </w:rPr>
        <w:t>“Dan janganlah kamu membunuh anak-anakmu karena takut kemiskinan. Kamilah yang memberi rezeki kepada mereka dan juga kepadamu. Sesungguhnya membunuh mereka adalah dosa yang besar.” (Q.S. 17:31).</w:t>
      </w:r>
      <w:r w:rsidR="001E0613" w:rsidRPr="004A09B4">
        <w:rPr>
          <w:rFonts w:asciiTheme="majorBidi" w:eastAsiaTheme="minorEastAsia" w:hAnsiTheme="majorBidi" w:cstheme="majorBidi"/>
        </w:rPr>
        <w:t xml:space="preserve"> </w:t>
      </w:r>
      <w:r w:rsidRPr="004A09B4">
        <w:rPr>
          <w:rFonts w:asciiTheme="majorBidi" w:hAnsiTheme="majorBidi" w:cstheme="majorBidi"/>
        </w:rPr>
        <w:t>“Sesungguhnya rugilah orang-orang yang membunuh anak mereka karena ketidaktahuan dan kebodohan mereka.” (Q.S. 6:140).</w:t>
      </w:r>
    </w:p>
    <w:p w14:paraId="507F38B9" w14:textId="795FFC31" w:rsidR="00AD49B8" w:rsidRPr="004A09B4" w:rsidRDefault="00AD49B8" w:rsidP="001E0613">
      <w:pPr>
        <w:ind w:left="426" w:firstLine="709"/>
        <w:rPr>
          <w:rFonts w:asciiTheme="majorBidi" w:hAnsiTheme="majorBidi" w:cstheme="majorBidi"/>
        </w:rPr>
      </w:pPr>
      <w:r w:rsidRPr="004A09B4">
        <w:rPr>
          <w:rFonts w:asciiTheme="majorBidi" w:hAnsiTheme="majorBidi" w:cstheme="majorBidi"/>
        </w:rPr>
        <w:t>Jika disimak ayat-ayat tersebut dapat diketengahkan bahwa anak dan orang tua mempunyai hubungan timbal balik. Anak harus berbuat baik terhadap orang tua sehingga tidak mengakibatkan penderitaan orang tua. Orang tua juga harus memberi perlakuan yang baik terhadap anak-anaknya sehingga tidak menyengsarakan anak-anaknya. Orang tua dilarang membunuh anak-anaknya, membunuh kreativitasnya, perasaannya serta membunuh potensi yang ada pada anak-</w:t>
      </w:r>
      <w:r w:rsidRPr="004A09B4">
        <w:rPr>
          <w:rFonts w:asciiTheme="majorBidi" w:hAnsiTheme="majorBidi" w:cstheme="majorBidi"/>
        </w:rPr>
        <w:softHyphen/>
        <w:t xml:space="preserve">anaknya. Dari telaah tersebut, dapat diambil mafhumnya bahwa orang tua harus memelihara anak-anaknya dengan </w:t>
      </w:r>
      <w:r w:rsidRPr="004A09B4">
        <w:rPr>
          <w:rFonts w:asciiTheme="majorBidi" w:hAnsiTheme="majorBidi" w:cstheme="majorBidi"/>
        </w:rPr>
        <w:lastRenderedPageBreak/>
        <w:t>baik agar anak dapat tumbuh dengan baik, dapat hidup dan tumbuh dengan baik. Jika anak dapat tumbuh dengan wajar jasmani dan rohaninya pasti akan menjadi anak yang baik, sehingga tidak akan menyengsarakan orang tua. Anak yang tidak wajar pertumbuhan jasmani dan rohaninya kemungkinan akan menyulitkan orang tua.</w:t>
      </w:r>
      <w:r w:rsidR="001E0613" w:rsidRPr="004A09B4">
        <w:rPr>
          <w:rFonts w:asciiTheme="majorBidi" w:eastAsiaTheme="minorEastAsia" w:hAnsiTheme="majorBidi" w:cstheme="majorBidi"/>
        </w:rPr>
        <w:t xml:space="preserve"> </w:t>
      </w:r>
      <w:r w:rsidRPr="004A09B4">
        <w:rPr>
          <w:rFonts w:asciiTheme="majorBidi" w:hAnsiTheme="majorBidi" w:cstheme="majorBidi"/>
        </w:rPr>
        <w:t xml:space="preserve">Al-Qur’an secara jelas memberi pesan bahwa anak supaya menjadi penyejuk bagi keluarga, pengobat hati di kala duka. Anak sebagai </w:t>
      </w:r>
      <w:r w:rsidRPr="004A09B4">
        <w:rPr>
          <w:rFonts w:asciiTheme="majorBidi" w:hAnsiTheme="majorBidi" w:cstheme="majorBidi"/>
          <w:i/>
          <w:iCs/>
        </w:rPr>
        <w:t>qurrat a’yun</w:t>
      </w:r>
      <w:r w:rsidRPr="004A09B4">
        <w:rPr>
          <w:rFonts w:asciiTheme="majorBidi" w:hAnsiTheme="majorBidi" w:cstheme="majorBidi"/>
        </w:rPr>
        <w:t xml:space="preserve"> (Q.S. </w:t>
      </w:r>
      <w:r w:rsidRPr="004A09B4">
        <w:rPr>
          <w:rFonts w:asciiTheme="majorBidi" w:hAnsiTheme="majorBidi" w:cstheme="majorBidi"/>
          <w:lang w:val="id-ID"/>
        </w:rPr>
        <w:t>Al-Furqan (</w:t>
      </w:r>
      <w:r w:rsidRPr="004A09B4">
        <w:rPr>
          <w:rFonts w:asciiTheme="majorBidi" w:hAnsiTheme="majorBidi" w:cstheme="majorBidi"/>
        </w:rPr>
        <w:t>25</w:t>
      </w:r>
      <w:r w:rsidRPr="004A09B4">
        <w:rPr>
          <w:rFonts w:asciiTheme="majorBidi" w:hAnsiTheme="majorBidi" w:cstheme="majorBidi"/>
          <w:lang w:val="id-ID"/>
        </w:rPr>
        <w:t>)</w:t>
      </w:r>
      <w:r w:rsidRPr="004A09B4">
        <w:rPr>
          <w:rFonts w:asciiTheme="majorBidi" w:hAnsiTheme="majorBidi" w:cstheme="majorBidi"/>
        </w:rPr>
        <w:t xml:space="preserve">:74), anak sebagai kabar gembira (Q.S. </w:t>
      </w:r>
      <w:r w:rsidRPr="004A09B4">
        <w:rPr>
          <w:rFonts w:asciiTheme="majorBidi" w:hAnsiTheme="majorBidi" w:cstheme="majorBidi"/>
          <w:lang w:val="id-ID"/>
        </w:rPr>
        <w:t>Maryam (</w:t>
      </w:r>
      <w:r w:rsidRPr="004A09B4">
        <w:rPr>
          <w:rFonts w:asciiTheme="majorBidi" w:hAnsiTheme="majorBidi" w:cstheme="majorBidi"/>
        </w:rPr>
        <w:t>19</w:t>
      </w:r>
      <w:r w:rsidRPr="004A09B4">
        <w:rPr>
          <w:rFonts w:asciiTheme="majorBidi" w:hAnsiTheme="majorBidi" w:cstheme="majorBidi"/>
          <w:lang w:val="id-ID"/>
        </w:rPr>
        <w:t>)</w:t>
      </w:r>
      <w:r w:rsidRPr="004A09B4">
        <w:rPr>
          <w:rFonts w:asciiTheme="majorBidi" w:hAnsiTheme="majorBidi" w:cstheme="majorBidi"/>
        </w:rPr>
        <w:t>:7.</w:t>
      </w:r>
    </w:p>
    <w:p w14:paraId="782415DC" w14:textId="0479E4CE" w:rsidR="00AD49B8" w:rsidRPr="004A09B4" w:rsidRDefault="00AD49B8" w:rsidP="001E0613">
      <w:pPr>
        <w:ind w:left="426" w:firstLine="709"/>
        <w:rPr>
          <w:rFonts w:asciiTheme="majorBidi" w:hAnsiTheme="majorBidi" w:cstheme="majorBidi"/>
        </w:rPr>
      </w:pPr>
      <w:r w:rsidRPr="004A09B4">
        <w:rPr>
          <w:rFonts w:asciiTheme="majorBidi" w:hAnsiTheme="majorBidi" w:cstheme="majorBidi"/>
        </w:rPr>
        <w:t xml:space="preserve">Jika dalam Q.S. </w:t>
      </w:r>
      <w:r w:rsidRPr="004A09B4">
        <w:rPr>
          <w:rFonts w:asciiTheme="majorBidi" w:hAnsiTheme="majorBidi" w:cstheme="majorBidi"/>
          <w:lang w:val="id-ID"/>
        </w:rPr>
        <w:t>Al-Furqan (</w:t>
      </w:r>
      <w:r w:rsidRPr="004A09B4">
        <w:rPr>
          <w:rFonts w:asciiTheme="majorBidi" w:hAnsiTheme="majorBidi" w:cstheme="majorBidi"/>
        </w:rPr>
        <w:t>25</w:t>
      </w:r>
      <w:r w:rsidRPr="004A09B4">
        <w:rPr>
          <w:rFonts w:asciiTheme="majorBidi" w:hAnsiTheme="majorBidi" w:cstheme="majorBidi"/>
          <w:lang w:val="id-ID"/>
        </w:rPr>
        <w:t>)</w:t>
      </w:r>
      <w:r w:rsidRPr="004A09B4">
        <w:rPr>
          <w:rFonts w:asciiTheme="majorBidi" w:hAnsiTheme="majorBidi" w:cstheme="majorBidi"/>
        </w:rPr>
        <w:t xml:space="preserve">:74; Q.S. </w:t>
      </w:r>
      <w:r w:rsidRPr="004A09B4">
        <w:rPr>
          <w:rFonts w:asciiTheme="majorBidi" w:hAnsiTheme="majorBidi" w:cstheme="majorBidi"/>
          <w:lang w:val="id-ID"/>
        </w:rPr>
        <w:t>Al-Kahfi (</w:t>
      </w:r>
      <w:r w:rsidRPr="004A09B4">
        <w:rPr>
          <w:rFonts w:asciiTheme="majorBidi" w:hAnsiTheme="majorBidi" w:cstheme="majorBidi"/>
        </w:rPr>
        <w:t>18</w:t>
      </w:r>
      <w:r w:rsidRPr="004A09B4">
        <w:rPr>
          <w:rFonts w:asciiTheme="majorBidi" w:hAnsiTheme="majorBidi" w:cstheme="majorBidi"/>
          <w:lang w:val="id-ID"/>
        </w:rPr>
        <w:t>)</w:t>
      </w:r>
      <w:r w:rsidRPr="004A09B4">
        <w:rPr>
          <w:rFonts w:asciiTheme="majorBidi" w:hAnsiTheme="majorBidi" w:cstheme="majorBidi"/>
        </w:rPr>
        <w:t>:46; Q.S.</w:t>
      </w:r>
      <w:r w:rsidRPr="004A09B4">
        <w:rPr>
          <w:rFonts w:asciiTheme="majorBidi" w:hAnsiTheme="majorBidi" w:cstheme="majorBidi"/>
          <w:lang w:val="id-ID"/>
        </w:rPr>
        <w:t xml:space="preserve"> Maryam (</w:t>
      </w:r>
      <w:r w:rsidRPr="004A09B4">
        <w:rPr>
          <w:rFonts w:asciiTheme="majorBidi" w:hAnsiTheme="majorBidi" w:cstheme="majorBidi"/>
        </w:rPr>
        <w:t>19</w:t>
      </w:r>
      <w:r w:rsidRPr="004A09B4">
        <w:rPr>
          <w:rFonts w:asciiTheme="majorBidi" w:hAnsiTheme="majorBidi" w:cstheme="majorBidi"/>
          <w:lang w:val="id-ID"/>
        </w:rPr>
        <w:t>)</w:t>
      </w:r>
      <w:r w:rsidRPr="004A09B4">
        <w:rPr>
          <w:rFonts w:asciiTheme="majorBidi" w:hAnsiTheme="majorBidi" w:cstheme="majorBidi"/>
        </w:rPr>
        <w:t>:7 diketengahkan bahwa anak itu sebagai permata hati, perhiasan hidup dan sebagai kabar gembira maka di sisi lain Al-Qur’an juga mengungkapkan bahwa anak itu sebagai cobaan. Sesungguhnya hartamu dan anak-anakmu itu hanya cobaan bagimu (Q.S.</w:t>
      </w:r>
      <w:r w:rsidRPr="004A09B4">
        <w:rPr>
          <w:rFonts w:asciiTheme="majorBidi" w:hAnsiTheme="majorBidi" w:cstheme="majorBidi"/>
          <w:lang w:val="id-ID"/>
        </w:rPr>
        <w:t xml:space="preserve"> At </w:t>
      </w:r>
      <w:proofErr w:type="spellStart"/>
      <w:r w:rsidRPr="004A09B4">
        <w:rPr>
          <w:rFonts w:asciiTheme="majorBidi" w:hAnsiTheme="majorBidi" w:cstheme="majorBidi"/>
          <w:lang w:val="id-ID"/>
        </w:rPr>
        <w:t>Taghabun</w:t>
      </w:r>
      <w:proofErr w:type="spellEnd"/>
      <w:r w:rsidRPr="004A09B4">
        <w:rPr>
          <w:rFonts w:asciiTheme="majorBidi" w:hAnsiTheme="majorBidi" w:cstheme="majorBidi"/>
          <w:lang w:val="id-ID"/>
        </w:rPr>
        <w:t xml:space="preserve"> (</w:t>
      </w:r>
      <w:r w:rsidRPr="004A09B4">
        <w:rPr>
          <w:rFonts w:asciiTheme="majorBidi" w:hAnsiTheme="majorBidi" w:cstheme="majorBidi"/>
        </w:rPr>
        <w:t>64</w:t>
      </w:r>
      <w:r w:rsidRPr="004A09B4">
        <w:rPr>
          <w:rFonts w:asciiTheme="majorBidi" w:hAnsiTheme="majorBidi" w:cstheme="majorBidi"/>
          <w:lang w:val="id-ID"/>
        </w:rPr>
        <w:t>)</w:t>
      </w:r>
      <w:r w:rsidRPr="004A09B4">
        <w:rPr>
          <w:rFonts w:asciiTheme="majorBidi" w:hAnsiTheme="majorBidi" w:cstheme="majorBidi"/>
        </w:rPr>
        <w:t>:15).</w:t>
      </w:r>
      <w:r w:rsidR="001E0613" w:rsidRPr="004A09B4">
        <w:rPr>
          <w:rFonts w:asciiTheme="majorBidi" w:eastAsiaTheme="minorEastAsia" w:hAnsiTheme="majorBidi" w:cstheme="majorBidi"/>
        </w:rPr>
        <w:t xml:space="preserve"> </w:t>
      </w:r>
      <w:r w:rsidRPr="004A09B4">
        <w:rPr>
          <w:rFonts w:asciiTheme="majorBidi" w:hAnsiTheme="majorBidi" w:cstheme="majorBidi"/>
        </w:rPr>
        <w:t xml:space="preserve">Dan ketahuilah bahwa harta dan anak-anakmu itu hanyalah cobaan dan sesungguhnya di sisi Allahlah balasan yang besar (Q. S. </w:t>
      </w:r>
      <w:r w:rsidRPr="004A09B4">
        <w:rPr>
          <w:rFonts w:asciiTheme="majorBidi" w:hAnsiTheme="majorBidi" w:cstheme="majorBidi"/>
          <w:lang w:val="id-ID"/>
        </w:rPr>
        <w:t>Al-Anfal (</w:t>
      </w:r>
      <w:r w:rsidRPr="004A09B4">
        <w:rPr>
          <w:rFonts w:asciiTheme="majorBidi" w:hAnsiTheme="majorBidi" w:cstheme="majorBidi"/>
        </w:rPr>
        <w:t>8</w:t>
      </w:r>
      <w:r w:rsidRPr="004A09B4">
        <w:rPr>
          <w:rFonts w:asciiTheme="majorBidi" w:hAnsiTheme="majorBidi" w:cstheme="majorBidi"/>
          <w:lang w:val="id-ID"/>
        </w:rPr>
        <w:t>)</w:t>
      </w:r>
      <w:r w:rsidRPr="004A09B4">
        <w:rPr>
          <w:rFonts w:asciiTheme="majorBidi" w:hAnsiTheme="majorBidi" w:cstheme="majorBidi"/>
        </w:rPr>
        <w:t>:28).</w:t>
      </w:r>
      <w:r w:rsidR="001E0613" w:rsidRPr="004A09B4">
        <w:rPr>
          <w:rFonts w:asciiTheme="majorBidi" w:eastAsiaTheme="minorEastAsia" w:hAnsiTheme="majorBidi" w:cstheme="majorBidi"/>
        </w:rPr>
        <w:t xml:space="preserve"> </w:t>
      </w:r>
      <w:r w:rsidRPr="004A09B4">
        <w:rPr>
          <w:rFonts w:asciiTheme="majorBidi" w:hAnsiTheme="majorBidi" w:cstheme="majorBidi"/>
        </w:rPr>
        <w:t xml:space="preserve">Jika ditatap Q.S. </w:t>
      </w:r>
      <w:r w:rsidRPr="004A09B4">
        <w:rPr>
          <w:rFonts w:asciiTheme="majorBidi" w:hAnsiTheme="majorBidi" w:cstheme="majorBidi"/>
          <w:lang w:val="id-ID"/>
        </w:rPr>
        <w:t xml:space="preserve">At </w:t>
      </w:r>
      <w:proofErr w:type="spellStart"/>
      <w:r w:rsidRPr="004A09B4">
        <w:rPr>
          <w:rFonts w:asciiTheme="majorBidi" w:hAnsiTheme="majorBidi" w:cstheme="majorBidi"/>
          <w:lang w:val="id-ID"/>
        </w:rPr>
        <w:t>Taghabun</w:t>
      </w:r>
      <w:proofErr w:type="spellEnd"/>
      <w:r w:rsidRPr="004A09B4">
        <w:rPr>
          <w:rFonts w:asciiTheme="majorBidi" w:hAnsiTheme="majorBidi" w:cstheme="majorBidi"/>
          <w:lang w:val="id-ID"/>
        </w:rPr>
        <w:t xml:space="preserve"> (</w:t>
      </w:r>
      <w:r w:rsidRPr="004A09B4">
        <w:rPr>
          <w:rFonts w:asciiTheme="majorBidi" w:hAnsiTheme="majorBidi" w:cstheme="majorBidi"/>
        </w:rPr>
        <w:t>64</w:t>
      </w:r>
      <w:r w:rsidRPr="004A09B4">
        <w:rPr>
          <w:rFonts w:asciiTheme="majorBidi" w:hAnsiTheme="majorBidi" w:cstheme="majorBidi"/>
          <w:lang w:val="id-ID"/>
        </w:rPr>
        <w:t>)</w:t>
      </w:r>
      <w:r w:rsidRPr="004A09B4">
        <w:rPr>
          <w:rFonts w:asciiTheme="majorBidi" w:hAnsiTheme="majorBidi" w:cstheme="majorBidi"/>
        </w:rPr>
        <w:t xml:space="preserve">:15 dan Q.S. </w:t>
      </w:r>
      <w:r w:rsidRPr="004A09B4">
        <w:rPr>
          <w:rFonts w:asciiTheme="majorBidi" w:hAnsiTheme="majorBidi" w:cstheme="majorBidi"/>
          <w:lang w:val="id-ID"/>
        </w:rPr>
        <w:t>Al-Anfal (</w:t>
      </w:r>
      <w:r w:rsidRPr="004A09B4">
        <w:rPr>
          <w:rFonts w:asciiTheme="majorBidi" w:hAnsiTheme="majorBidi" w:cstheme="majorBidi"/>
        </w:rPr>
        <w:t>8</w:t>
      </w:r>
      <w:r w:rsidRPr="004A09B4">
        <w:rPr>
          <w:rFonts w:asciiTheme="majorBidi" w:hAnsiTheme="majorBidi" w:cstheme="majorBidi"/>
          <w:lang w:val="id-ID"/>
        </w:rPr>
        <w:t>)</w:t>
      </w:r>
      <w:r w:rsidRPr="004A09B4">
        <w:rPr>
          <w:rFonts w:asciiTheme="majorBidi" w:hAnsiTheme="majorBidi" w:cstheme="majorBidi"/>
        </w:rPr>
        <w:t>:28, dengan nada yang sama mengetengahkan bahwa anak itu sebagai cobaan bagi orang tua. Memang setiap orang tua mendambakan anaknya menjadi anak yang baik. Namun tidak demikian halnya dengan kenyataan yang dihadapi orang tua.</w:t>
      </w:r>
    </w:p>
    <w:p w14:paraId="1B6780A0"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Al-Qur’an telah menginstruksikan agar orang tua memelihara keluarga termasuk anak-anaknya dengan sebaik-</w:t>
      </w:r>
      <w:r w:rsidRPr="004A09B4">
        <w:rPr>
          <w:rFonts w:asciiTheme="majorBidi" w:hAnsiTheme="majorBidi" w:cstheme="majorBidi"/>
        </w:rPr>
        <w:softHyphen/>
        <w:t>baiknya sehingga tidak terjerumus ke dalam api neraka (Q.S. 66:6). Dengan pemeliharaan yang baik dan dengan penuh kehati-hatian dari orang tua, diharapkan anak akan menjadi penghibur hati dan perhiasan keluarga. Ketidakhati-hatian orang tua dalam memberi perlakuan kepada anak-anaknya akan dapat menimbulkan dampak negatif. Anak yang mestinya menjadi penghibur hati dan permata hati justru sebaliknya akan menjadi sumber ketidaktenangan dan kesulitan orang tua. Bahkan dapat menjadi musuh orang tua. Dalam kaitan ini</w:t>
      </w:r>
      <w:r w:rsidRPr="004A09B4">
        <w:rPr>
          <w:rFonts w:asciiTheme="majorBidi" w:hAnsiTheme="majorBidi" w:cstheme="majorBidi"/>
          <w:lang w:val="id-ID"/>
        </w:rPr>
        <w:t xml:space="preserve"> </w:t>
      </w:r>
      <w:r w:rsidRPr="004A09B4">
        <w:rPr>
          <w:rFonts w:asciiTheme="majorBidi" w:hAnsiTheme="majorBidi" w:cstheme="majorBidi"/>
        </w:rPr>
        <w:t>Allah swt. berfirman:</w:t>
      </w:r>
    </w:p>
    <w:p w14:paraId="592724C0" w14:textId="0FF40D7A" w:rsidR="00AD49B8" w:rsidRPr="004A09B4" w:rsidRDefault="00AD49B8" w:rsidP="001E0613">
      <w:pPr>
        <w:ind w:left="426" w:firstLine="709"/>
        <w:rPr>
          <w:rFonts w:asciiTheme="majorBidi" w:hAnsiTheme="majorBidi" w:cstheme="majorBidi"/>
        </w:rPr>
      </w:pPr>
      <w:r w:rsidRPr="004A09B4">
        <w:rPr>
          <w:rFonts w:asciiTheme="majorBidi" w:hAnsiTheme="majorBidi" w:cstheme="majorBidi"/>
        </w:rPr>
        <w:t xml:space="preserve">Hai orang-orang yang beriman, sesungguhnya di antara istri-istrimu dan anak-anakmu, ada yang menjadi musuh bagimu. Oleh sebab itu berhati-hatilah kamu terhadap mereka (Q.S. </w:t>
      </w:r>
      <w:r w:rsidRPr="004A09B4">
        <w:rPr>
          <w:rFonts w:asciiTheme="majorBidi" w:hAnsiTheme="majorBidi" w:cstheme="majorBidi"/>
          <w:lang w:val="id-ID"/>
        </w:rPr>
        <w:t xml:space="preserve">At </w:t>
      </w:r>
      <w:proofErr w:type="spellStart"/>
      <w:r w:rsidRPr="004A09B4">
        <w:rPr>
          <w:rFonts w:asciiTheme="majorBidi" w:hAnsiTheme="majorBidi" w:cstheme="majorBidi"/>
          <w:lang w:val="id-ID"/>
        </w:rPr>
        <w:t>Taghabun</w:t>
      </w:r>
      <w:proofErr w:type="spellEnd"/>
      <w:r w:rsidRPr="004A09B4">
        <w:rPr>
          <w:rFonts w:asciiTheme="majorBidi" w:hAnsiTheme="majorBidi" w:cstheme="majorBidi"/>
          <w:lang w:val="id-ID"/>
        </w:rPr>
        <w:t xml:space="preserve"> (</w:t>
      </w:r>
      <w:r w:rsidRPr="004A09B4">
        <w:rPr>
          <w:rFonts w:asciiTheme="majorBidi" w:hAnsiTheme="majorBidi" w:cstheme="majorBidi"/>
        </w:rPr>
        <w:t>64</w:t>
      </w:r>
      <w:r w:rsidRPr="004A09B4">
        <w:rPr>
          <w:rFonts w:asciiTheme="majorBidi" w:hAnsiTheme="majorBidi" w:cstheme="majorBidi"/>
          <w:lang w:val="id-ID"/>
        </w:rPr>
        <w:t>)</w:t>
      </w:r>
      <w:r w:rsidRPr="004A09B4">
        <w:rPr>
          <w:rFonts w:asciiTheme="majorBidi" w:hAnsiTheme="majorBidi" w:cstheme="majorBidi"/>
        </w:rPr>
        <w:t>:14).</w:t>
      </w:r>
      <w:r w:rsidR="001E0613" w:rsidRPr="004A09B4">
        <w:rPr>
          <w:rFonts w:asciiTheme="majorBidi" w:eastAsiaTheme="minorEastAsia" w:hAnsiTheme="majorBidi" w:cstheme="majorBidi"/>
        </w:rPr>
        <w:t xml:space="preserve"> </w:t>
      </w:r>
      <w:r w:rsidRPr="004A09B4">
        <w:rPr>
          <w:rFonts w:asciiTheme="majorBidi" w:hAnsiTheme="majorBidi" w:cstheme="majorBidi"/>
        </w:rPr>
        <w:t>Dari ayat tersebut terkandung makna bahwa anak itu dapat berkembang tidak wajar dan menjadi musuh orang tua karena ketidakhati-hatian orang tua dalam memberi perlakuan terhadap anak-anaknya. Ayat ini sekaligus sebagai lampu kuning bagi orang tua agar hati-hati di dalam memberi perlakuan kepada anak-anaknya.</w:t>
      </w:r>
    </w:p>
    <w:p w14:paraId="4DB9C712"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Para Ahli tafsir mengetengahkan bahwa perkataan </w:t>
      </w:r>
      <w:r w:rsidRPr="004A09B4">
        <w:rPr>
          <w:rFonts w:asciiTheme="majorBidi" w:hAnsiTheme="majorBidi" w:cstheme="majorBidi"/>
          <w:i/>
          <w:iCs/>
        </w:rPr>
        <w:t>aduwwun</w:t>
      </w:r>
      <w:r w:rsidRPr="004A09B4">
        <w:rPr>
          <w:rFonts w:asciiTheme="majorBidi" w:hAnsiTheme="majorBidi" w:cstheme="majorBidi"/>
        </w:rPr>
        <w:t xml:space="preserve"> (musuh) dalam ayat tersebut mengandung makna anak kadang menjerumuskan orang tua untuk melakukan pelanggaran terhadap larangan agama (Abi Su’ud, tt: 73). Anak-</w:t>
      </w:r>
      <w:r w:rsidRPr="004A09B4">
        <w:rPr>
          <w:rFonts w:asciiTheme="majorBidi" w:hAnsiTheme="majorBidi" w:cstheme="majorBidi"/>
        </w:rPr>
        <w:softHyphen/>
        <w:t>anak akan menjadi intrik-intrik yang dapat menjerumuskan orang tua ke jalan yang sesat. Hal ini dapat dimaknai bahwa anak menyengsarakan orang tua. Anak menyengsarakan orang tua, mungkin karena orang tua tidak hati-hati dalam memberi perlakuan kepada anak-anaknya. Hal ini tidak dikehendaki oleh A1-Qur’an.</w:t>
      </w:r>
    </w:p>
    <w:p w14:paraId="6B16D7E6"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Jika dikaji Q.S. </w:t>
      </w:r>
      <w:r w:rsidRPr="004A09B4">
        <w:rPr>
          <w:rFonts w:asciiTheme="majorBidi" w:hAnsiTheme="majorBidi" w:cstheme="majorBidi"/>
          <w:lang w:val="id-ID"/>
        </w:rPr>
        <w:t>Al-Anfal (</w:t>
      </w:r>
      <w:r w:rsidRPr="004A09B4">
        <w:rPr>
          <w:rFonts w:asciiTheme="majorBidi" w:hAnsiTheme="majorBidi" w:cstheme="majorBidi"/>
        </w:rPr>
        <w:t>8</w:t>
      </w:r>
      <w:r w:rsidRPr="004A09B4">
        <w:rPr>
          <w:rFonts w:asciiTheme="majorBidi" w:hAnsiTheme="majorBidi" w:cstheme="majorBidi"/>
          <w:lang w:val="id-ID"/>
        </w:rPr>
        <w:t>)</w:t>
      </w:r>
      <w:r w:rsidRPr="004A09B4">
        <w:rPr>
          <w:rFonts w:asciiTheme="majorBidi" w:hAnsiTheme="majorBidi" w:cstheme="majorBidi"/>
        </w:rPr>
        <w:t xml:space="preserve">:28; Q,S. </w:t>
      </w:r>
      <w:r w:rsidRPr="004A09B4">
        <w:rPr>
          <w:rFonts w:asciiTheme="majorBidi" w:hAnsiTheme="majorBidi" w:cstheme="majorBidi"/>
          <w:lang w:val="id-ID"/>
        </w:rPr>
        <w:t xml:space="preserve">At </w:t>
      </w:r>
      <w:proofErr w:type="spellStart"/>
      <w:r w:rsidRPr="004A09B4">
        <w:rPr>
          <w:rFonts w:asciiTheme="majorBidi" w:hAnsiTheme="majorBidi" w:cstheme="majorBidi"/>
          <w:lang w:val="id-ID"/>
        </w:rPr>
        <w:t>Taghabun</w:t>
      </w:r>
      <w:proofErr w:type="spellEnd"/>
      <w:r w:rsidRPr="004A09B4">
        <w:rPr>
          <w:rFonts w:asciiTheme="majorBidi" w:hAnsiTheme="majorBidi" w:cstheme="majorBidi"/>
          <w:lang w:val="id-ID"/>
        </w:rPr>
        <w:t xml:space="preserve"> (</w:t>
      </w:r>
      <w:r w:rsidRPr="004A09B4">
        <w:rPr>
          <w:rFonts w:asciiTheme="majorBidi" w:hAnsiTheme="majorBidi" w:cstheme="majorBidi"/>
        </w:rPr>
        <w:t>64</w:t>
      </w:r>
      <w:r w:rsidRPr="004A09B4">
        <w:rPr>
          <w:rFonts w:asciiTheme="majorBidi" w:hAnsiTheme="majorBidi" w:cstheme="majorBidi"/>
          <w:lang w:val="id-ID"/>
        </w:rPr>
        <w:t>)</w:t>
      </w:r>
      <w:r w:rsidRPr="004A09B4">
        <w:rPr>
          <w:rFonts w:asciiTheme="majorBidi" w:hAnsiTheme="majorBidi" w:cstheme="majorBidi"/>
        </w:rPr>
        <w:t xml:space="preserve">:15 dalam kaitan dengan Q.S. </w:t>
      </w:r>
      <w:r w:rsidRPr="004A09B4">
        <w:rPr>
          <w:rFonts w:asciiTheme="majorBidi" w:hAnsiTheme="majorBidi" w:cstheme="majorBidi"/>
          <w:lang w:val="id-ID"/>
        </w:rPr>
        <w:t>Al-Furqan (</w:t>
      </w:r>
      <w:r w:rsidRPr="004A09B4">
        <w:rPr>
          <w:rFonts w:asciiTheme="majorBidi" w:hAnsiTheme="majorBidi" w:cstheme="majorBidi"/>
        </w:rPr>
        <w:t>25</w:t>
      </w:r>
      <w:r w:rsidRPr="004A09B4">
        <w:rPr>
          <w:rFonts w:asciiTheme="majorBidi" w:hAnsiTheme="majorBidi" w:cstheme="majorBidi"/>
          <w:lang w:val="id-ID"/>
        </w:rPr>
        <w:t>)</w:t>
      </w:r>
      <w:r w:rsidRPr="004A09B4">
        <w:rPr>
          <w:rFonts w:asciiTheme="majorBidi" w:hAnsiTheme="majorBidi" w:cstheme="majorBidi"/>
        </w:rPr>
        <w:t xml:space="preserve">:74; Q.S. </w:t>
      </w:r>
      <w:r w:rsidRPr="004A09B4">
        <w:rPr>
          <w:rFonts w:asciiTheme="majorBidi" w:hAnsiTheme="majorBidi" w:cstheme="majorBidi"/>
          <w:lang w:val="id-ID"/>
        </w:rPr>
        <w:t>Al Kahfi (</w:t>
      </w:r>
      <w:r w:rsidRPr="004A09B4">
        <w:rPr>
          <w:rFonts w:asciiTheme="majorBidi" w:hAnsiTheme="majorBidi" w:cstheme="majorBidi"/>
        </w:rPr>
        <w:t>18</w:t>
      </w:r>
      <w:r w:rsidRPr="004A09B4">
        <w:rPr>
          <w:rFonts w:asciiTheme="majorBidi" w:hAnsiTheme="majorBidi" w:cstheme="majorBidi"/>
          <w:lang w:val="id-ID"/>
        </w:rPr>
        <w:t>)</w:t>
      </w:r>
      <w:r w:rsidRPr="004A09B4">
        <w:rPr>
          <w:rFonts w:asciiTheme="majorBidi" w:hAnsiTheme="majorBidi" w:cstheme="majorBidi"/>
        </w:rPr>
        <w:t xml:space="preserve">:46; Q.S. </w:t>
      </w:r>
      <w:r w:rsidRPr="004A09B4">
        <w:rPr>
          <w:rFonts w:asciiTheme="majorBidi" w:hAnsiTheme="majorBidi" w:cstheme="majorBidi"/>
          <w:lang w:val="id-ID"/>
        </w:rPr>
        <w:t xml:space="preserve">At </w:t>
      </w:r>
      <w:proofErr w:type="spellStart"/>
      <w:r w:rsidRPr="004A09B4">
        <w:rPr>
          <w:rFonts w:asciiTheme="majorBidi" w:hAnsiTheme="majorBidi" w:cstheme="majorBidi"/>
          <w:lang w:val="id-ID"/>
        </w:rPr>
        <w:t>Taghabun</w:t>
      </w:r>
      <w:proofErr w:type="spellEnd"/>
      <w:r w:rsidRPr="004A09B4">
        <w:rPr>
          <w:rFonts w:asciiTheme="majorBidi" w:hAnsiTheme="majorBidi" w:cstheme="majorBidi"/>
          <w:lang w:val="id-ID"/>
        </w:rPr>
        <w:t xml:space="preserve"> (</w:t>
      </w:r>
      <w:r w:rsidRPr="004A09B4">
        <w:rPr>
          <w:rFonts w:asciiTheme="majorBidi" w:hAnsiTheme="majorBidi" w:cstheme="majorBidi"/>
        </w:rPr>
        <w:t>64</w:t>
      </w:r>
      <w:r w:rsidRPr="004A09B4">
        <w:rPr>
          <w:rFonts w:asciiTheme="majorBidi" w:hAnsiTheme="majorBidi" w:cstheme="majorBidi"/>
          <w:lang w:val="id-ID"/>
        </w:rPr>
        <w:t>)</w:t>
      </w:r>
      <w:r w:rsidRPr="004A09B4">
        <w:rPr>
          <w:rFonts w:asciiTheme="majorBidi" w:hAnsiTheme="majorBidi" w:cstheme="majorBidi"/>
        </w:rPr>
        <w:t>:14, maka nampak jelas bahwa Al-Qur’an memberi pesan yang utuh dan mampu member</w:t>
      </w:r>
      <w:r w:rsidRPr="004A09B4">
        <w:rPr>
          <w:rFonts w:asciiTheme="majorBidi" w:hAnsiTheme="majorBidi" w:cstheme="majorBidi"/>
          <w:lang w:val="id-ID"/>
        </w:rPr>
        <w:t>i</w:t>
      </w:r>
      <w:r w:rsidRPr="004A09B4">
        <w:rPr>
          <w:rFonts w:asciiTheme="majorBidi" w:hAnsiTheme="majorBidi" w:cstheme="majorBidi"/>
        </w:rPr>
        <w:t xml:space="preserve"> acuan secara global kepada setiap insan beriman dalam memeli</w:t>
      </w:r>
      <w:r w:rsidRPr="004A09B4">
        <w:rPr>
          <w:rFonts w:asciiTheme="majorBidi" w:hAnsiTheme="majorBidi" w:cstheme="majorBidi"/>
          <w:lang w:val="id-ID"/>
        </w:rPr>
        <w:t>h</w:t>
      </w:r>
      <w:r w:rsidRPr="004A09B4">
        <w:rPr>
          <w:rFonts w:asciiTheme="majorBidi" w:hAnsiTheme="majorBidi" w:cstheme="majorBidi"/>
        </w:rPr>
        <w:t>ara anak-anaknya. Di dalam Q.S. 8:28 dan Q.S. 64:15, diketengahkan bahwa anak itu sebagai cobaan sedang dalam ayat yang lain Q.S. 18:46 dan Q.S. 25:74, diketengahkan bahwa anak itu sebagai penghibur dan permata hati. Kemudian di dalam Q.S. 64;14 diungkapkan anak sebagai musuh kamu dalam arti menjadi intrik-intrik yang menjerumuskan orang tua ke jalan yang sesat.</w:t>
      </w:r>
    </w:p>
    <w:p w14:paraId="66659501"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Pandangan sekilas terhadap ayat-ayat tersebut akan member</w:t>
      </w:r>
      <w:r w:rsidRPr="004A09B4">
        <w:rPr>
          <w:rFonts w:asciiTheme="majorBidi" w:hAnsiTheme="majorBidi" w:cstheme="majorBidi"/>
          <w:lang w:val="id-ID"/>
        </w:rPr>
        <w:t>i</w:t>
      </w:r>
      <w:r w:rsidRPr="004A09B4">
        <w:rPr>
          <w:rFonts w:asciiTheme="majorBidi" w:hAnsiTheme="majorBidi" w:cstheme="majorBidi"/>
        </w:rPr>
        <w:t xml:space="preserve"> kesan adanya kontroversi. Namun jika ditelaah dengan seksama, ayat-ayat tersebut tidak kontradiktif</w:t>
      </w:r>
      <w:r w:rsidRPr="004A09B4">
        <w:rPr>
          <w:rFonts w:asciiTheme="majorBidi" w:hAnsiTheme="majorBidi" w:cstheme="majorBidi"/>
          <w:lang w:val="id-ID"/>
        </w:rPr>
        <w:t xml:space="preserve"> </w:t>
      </w:r>
      <w:r w:rsidRPr="004A09B4">
        <w:rPr>
          <w:rFonts w:asciiTheme="majorBidi" w:hAnsiTheme="majorBidi" w:cstheme="majorBidi"/>
        </w:rPr>
        <w:t xml:space="preserve"> Anak sebagai cobaan bagi orang tua (Q.S. 8:28; Q.S. 64:15), oleh sebab itu orangtua dalam memelihara anak dan mendidiknya dapat meraih sukses dan dapat juga menderita kegagalan. Untuk dapat meraih sukses dalam memelihara dan mendidik anak, orang tua harus hati-hati (Q.S. 64:14). Orang tua yang berhasil meraih sukses dalam memelihara anak dan mendidiknya menjadi insan yang baik, berguna bagi dirinya dan orang lain, maka anak itu akan menjadi penghibur di kala duka dan menjadi perhiasan hidup di dunia (Q.S. 18:46; Q.S. 25:74 ). Kelalaian serta ketidakhati</w:t>
      </w:r>
      <w:r w:rsidRPr="004A09B4">
        <w:rPr>
          <w:rFonts w:asciiTheme="majorBidi" w:hAnsiTheme="majorBidi" w:cstheme="majorBidi"/>
        </w:rPr>
        <w:softHyphen/>
        <w:t>-hatian orang tua dalam memelihara dan mendidik anak justru merupakan andil bagi ketidakberhasilan atau kegagalan anak. Disinilah kemungkinan terjadi anak menjadi musuh bagi orang tua (Q.S. 64:14), yaitu anak menjadi intrik-intrik bagi orang tua yang akan menjerumuskan orang tua ke jalan yang sesat.</w:t>
      </w:r>
    </w:p>
    <w:p w14:paraId="62122A58"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Di dalam Q.S. </w:t>
      </w:r>
      <w:r w:rsidRPr="004A09B4">
        <w:rPr>
          <w:rFonts w:asciiTheme="majorBidi" w:hAnsiTheme="majorBidi" w:cstheme="majorBidi"/>
          <w:lang w:val="id-ID"/>
        </w:rPr>
        <w:t xml:space="preserve">At </w:t>
      </w:r>
      <w:proofErr w:type="spellStart"/>
      <w:r w:rsidRPr="004A09B4">
        <w:rPr>
          <w:rFonts w:asciiTheme="majorBidi" w:hAnsiTheme="majorBidi" w:cstheme="majorBidi"/>
          <w:lang w:val="id-ID"/>
        </w:rPr>
        <w:t>Taghabun</w:t>
      </w:r>
      <w:proofErr w:type="spellEnd"/>
      <w:r w:rsidRPr="004A09B4">
        <w:rPr>
          <w:rFonts w:asciiTheme="majorBidi" w:hAnsiTheme="majorBidi" w:cstheme="majorBidi"/>
          <w:lang w:val="id-ID"/>
        </w:rPr>
        <w:t xml:space="preserve"> (</w:t>
      </w:r>
      <w:r w:rsidRPr="004A09B4">
        <w:rPr>
          <w:rFonts w:asciiTheme="majorBidi" w:hAnsiTheme="majorBidi" w:cstheme="majorBidi"/>
        </w:rPr>
        <w:t>64</w:t>
      </w:r>
      <w:r w:rsidRPr="004A09B4">
        <w:rPr>
          <w:rFonts w:asciiTheme="majorBidi" w:hAnsiTheme="majorBidi" w:cstheme="majorBidi"/>
          <w:lang w:val="id-ID"/>
        </w:rPr>
        <w:t>)</w:t>
      </w:r>
      <w:r w:rsidRPr="004A09B4">
        <w:rPr>
          <w:rFonts w:asciiTheme="majorBidi" w:hAnsiTheme="majorBidi" w:cstheme="majorBidi"/>
        </w:rPr>
        <w:t>:14 secara gamblang diungkapkan “anak-</w:t>
      </w:r>
      <w:r w:rsidRPr="004A09B4">
        <w:rPr>
          <w:rFonts w:asciiTheme="majorBidi" w:hAnsiTheme="majorBidi" w:cstheme="majorBidi"/>
        </w:rPr>
        <w:softHyphen/>
        <w:t xml:space="preserve">anakmu ada yang menjadi musuhmu, maka berhati-hatilah terhadap mereka”. Kosakata </w:t>
      </w:r>
      <w:r w:rsidRPr="004A09B4">
        <w:rPr>
          <w:rFonts w:asciiTheme="majorBidi" w:hAnsiTheme="majorBidi" w:cstheme="majorBidi"/>
          <w:i/>
          <w:iCs/>
        </w:rPr>
        <w:t>fah</w:t>
      </w:r>
      <w:r w:rsidRPr="004A09B4">
        <w:rPr>
          <w:rFonts w:asciiTheme="majorBidi" w:hAnsiTheme="majorBidi" w:cstheme="majorBidi"/>
          <w:i/>
          <w:iCs/>
          <w:lang w:val="id-ID"/>
        </w:rPr>
        <w:t>d</w:t>
      </w:r>
      <w:r w:rsidRPr="004A09B4">
        <w:rPr>
          <w:rFonts w:asciiTheme="majorBidi" w:hAnsiTheme="majorBidi" w:cstheme="majorBidi"/>
          <w:i/>
          <w:iCs/>
        </w:rPr>
        <w:t>zaruh</w:t>
      </w:r>
      <w:r w:rsidRPr="004A09B4">
        <w:rPr>
          <w:rFonts w:asciiTheme="majorBidi" w:hAnsiTheme="majorBidi" w:cstheme="majorBidi"/>
        </w:rPr>
        <w:t xml:space="preserve"> (berhati-hatilah) memakai bentuk </w:t>
      </w:r>
      <w:r w:rsidRPr="004A09B4">
        <w:rPr>
          <w:rFonts w:asciiTheme="majorBidi" w:hAnsiTheme="majorBidi" w:cstheme="majorBidi"/>
          <w:i/>
          <w:iCs/>
        </w:rPr>
        <w:t>amar</w:t>
      </w:r>
      <w:r w:rsidRPr="004A09B4">
        <w:rPr>
          <w:rFonts w:asciiTheme="majorBidi" w:hAnsiTheme="majorBidi" w:cstheme="majorBidi"/>
        </w:rPr>
        <w:t xml:space="preserve"> (perintah) dan ini mengandung makna kewajiban. Perintah ini ditujukan kepada orang tua. Ini bermakna bahwa orang tua wajib berhati-hati dalam memelihara, mendidik serta memberi perlakuan kepada anak, agar anak tidak menjadi musuh orang tuanya. Memang anak dapat </w:t>
      </w:r>
      <w:r w:rsidRPr="004A09B4">
        <w:rPr>
          <w:rFonts w:asciiTheme="majorBidi" w:hAnsiTheme="majorBidi" w:cstheme="majorBidi"/>
        </w:rPr>
        <w:lastRenderedPageBreak/>
        <w:t>menjadi musuh orang tuanya. Kasus Kan’an (putra Nabi Nuh) yang mengadakan aliansi dengan kaum kafirin adalah contoh sejarah yang memperkokoh konfirmasi tersebut. Tentunya masih banyak kasus-kasus yang senada dengan kasus Kan’an tersebut.</w:t>
      </w:r>
    </w:p>
    <w:p w14:paraId="322B8C2F" w14:textId="363E47AD" w:rsidR="00BB3EBF" w:rsidRPr="004A09B4" w:rsidRDefault="00AD49B8" w:rsidP="00C074B2">
      <w:pPr>
        <w:ind w:left="426" w:firstLine="709"/>
        <w:rPr>
          <w:rFonts w:asciiTheme="majorBidi" w:hAnsiTheme="majorBidi" w:cstheme="majorBidi"/>
        </w:rPr>
      </w:pPr>
      <w:r w:rsidRPr="004A09B4">
        <w:rPr>
          <w:rFonts w:asciiTheme="majorBidi" w:hAnsiTheme="majorBidi" w:cstheme="majorBidi"/>
        </w:rPr>
        <w:t xml:space="preserve">Bertitik tolak dari kajian terhadap ayat-ayat tersebut dapat direkam makna bahwa orang tua menempati posisi sentral dalam menggarap pendidikan anak-anaknya. Hal ini sangat relevan dengan apa yang dikumandangkan oleh Rasulullah saw. dalam sebuah hadis yang diriwayatkan oleh Bukhari Muslim yang artinya: Tidak ada seorang anak Adam yang dilahirkan kecuali dalam keadaan, fitrah dan kedua orang tuanyalah yang akan </w:t>
      </w:r>
      <w:r w:rsidRPr="004A09B4">
        <w:rPr>
          <w:rFonts w:asciiTheme="majorBidi" w:hAnsiTheme="majorBidi" w:cstheme="majorBidi"/>
          <w:lang w:val="id-ID"/>
        </w:rPr>
        <w:t>m</w:t>
      </w:r>
      <w:r w:rsidRPr="004A09B4">
        <w:rPr>
          <w:rFonts w:asciiTheme="majorBidi" w:hAnsiTheme="majorBidi" w:cstheme="majorBidi"/>
        </w:rPr>
        <w:t>enjadikan anak Yahudi, Nasrani, atau Majusi (Imam Ahmad, tt : 24, Muslim, tt : 207, Abu Daud, tt : 229 ).</w:t>
      </w:r>
      <w:r w:rsidR="00C074B2" w:rsidRPr="004A09B4">
        <w:rPr>
          <w:rFonts w:asciiTheme="majorBidi" w:eastAsiaTheme="minorEastAsia" w:hAnsiTheme="majorBidi" w:cstheme="majorBidi"/>
        </w:rPr>
        <w:t xml:space="preserve"> </w:t>
      </w:r>
      <w:r w:rsidRPr="004A09B4">
        <w:rPr>
          <w:rFonts w:asciiTheme="majorBidi" w:hAnsiTheme="majorBidi" w:cstheme="majorBidi"/>
        </w:rPr>
        <w:t>Al-Qur’an menempatkan anak pada posisi yang penting, Ini terbukti bahwa ada sebuah ayat yang mengetengahkan anak dengan pernyataan sumpah, yaitu dalam Q.S. 90:3.</w:t>
      </w:r>
    </w:p>
    <w:p w14:paraId="61591F00" w14:textId="77777777" w:rsidR="00BB3EBF" w:rsidRPr="004A09B4" w:rsidRDefault="00BB3EBF" w:rsidP="00AD49B8">
      <w:pPr>
        <w:ind w:left="426" w:firstLine="709"/>
        <w:rPr>
          <w:rFonts w:asciiTheme="majorBidi" w:eastAsiaTheme="minorEastAsia" w:hAnsiTheme="majorBidi" w:cstheme="majorBidi"/>
          <w:lang w:val="id-ID"/>
        </w:rPr>
      </w:pPr>
    </w:p>
    <w:p w14:paraId="4AB2BA6E" w14:textId="77777777" w:rsidR="00AD49B8" w:rsidRPr="004A09B4" w:rsidRDefault="00AD49B8" w:rsidP="00AD49B8">
      <w:pPr>
        <w:pStyle w:val="ListParagraph"/>
        <w:numPr>
          <w:ilvl w:val="0"/>
          <w:numId w:val="4"/>
        </w:numPr>
        <w:ind w:left="426" w:hanging="426"/>
        <w:jc w:val="both"/>
        <w:rPr>
          <w:rFonts w:asciiTheme="majorBidi" w:hAnsiTheme="majorBidi" w:cstheme="majorBidi"/>
          <w:b/>
          <w:bCs/>
          <w:sz w:val="22"/>
          <w:szCs w:val="22"/>
        </w:rPr>
      </w:pPr>
      <w:r w:rsidRPr="004A09B4">
        <w:rPr>
          <w:rFonts w:asciiTheme="majorBidi" w:hAnsiTheme="majorBidi" w:cstheme="majorBidi"/>
          <w:b/>
          <w:bCs/>
          <w:sz w:val="22"/>
          <w:szCs w:val="22"/>
        </w:rPr>
        <w:t xml:space="preserve">Hak dan </w:t>
      </w:r>
      <w:proofErr w:type="spellStart"/>
      <w:r w:rsidRPr="004A09B4">
        <w:rPr>
          <w:rFonts w:asciiTheme="majorBidi" w:hAnsiTheme="majorBidi" w:cstheme="majorBidi"/>
          <w:b/>
          <w:bCs/>
          <w:sz w:val="22"/>
          <w:szCs w:val="22"/>
        </w:rPr>
        <w:t>Kewajiban</w:t>
      </w:r>
      <w:proofErr w:type="spellEnd"/>
      <w:r w:rsidRPr="004A09B4">
        <w:rPr>
          <w:rFonts w:asciiTheme="majorBidi" w:hAnsiTheme="majorBidi" w:cstheme="majorBidi"/>
          <w:b/>
          <w:bCs/>
          <w:sz w:val="22"/>
          <w:szCs w:val="22"/>
        </w:rPr>
        <w:t xml:space="preserve"> Anak</w:t>
      </w:r>
    </w:p>
    <w:p w14:paraId="45A6D90A"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Dari telaah tersebut dapat direkam satu konklusi bahwa apa yang dikumandangkan oleh Al-Qur’an tentang anak itu sangat penting, diakui dan diterima oleh dunia, betapapun pengakuan dan penerimaan mereka bukan karena mengkaji Al-Qur’an.</w:t>
      </w:r>
    </w:p>
    <w:p w14:paraId="2CE12EA0"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Rasulullah sebagai sosok manusia sempurna yang menjadi anutan seluruh kaum muslimin, telah memberi pesan yang mendasar tentang hak-hak anak yang harus diterima dari orang tuanya. Sabda beliau :Demi bapak dan anaknya (Q.S. 90:3).</w:t>
      </w:r>
    </w:p>
    <w:p w14:paraId="55C6695F"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Allah swt. tidak menggunakan sumpah kecuali untuk hal-hal yang penting dan harus mendapat perhatian yang serius. Hal ini bermakna bahwa secara konseptual Al-Qur’an menyikapi anak sebagai sosok yang penting dan harus mendapat perhatian yang serius.</w:t>
      </w:r>
    </w:p>
    <w:p w14:paraId="37C532A9"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Sangat relevan untuk diungkap apa yang telah diintroduksi oleh Imam Gazali bahwa anak itu sangat penting dan dia sebagai amanah bagi orang tua. Memang tidak dapat dimungkiri bahwa anak selalu menjadi tema pokok dalam berbagai kegiatan pendidikan, kesehatan, sosial, dan lain-lain. Anak selalu menjadi topik pembicaraan para pakar dari berbagai disiplin ilmu. Majelis Umum Perserikatan Bangsa-bangsa juga telah menetapkan tahun 1979 sebagai tahun internasional anak-anak. Hal ini menunjukkan adanya pengakuan dunia internasional terhadap anak sebagai sosok yang penting dan harus diperhatikan.</w:t>
      </w:r>
    </w:p>
    <w:p w14:paraId="23354C5F"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Hak anak yang harus diterima dari orang tuanya ada tiga hal, yaitu membaguskan namanya bila telah dilahirkan, mengajar kitab bila telah mampu menggunakan akalnya, dan menikahkan apabila telah dewasa (Fathurrahman 1966 : 53)</w:t>
      </w:r>
    </w:p>
    <w:p w14:paraId="4EBF9D38"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Di dalam hadis tersebut Rasulullah saw. memberi pesan kepada orang tua agar memberi nama yang baik kepada anak-</w:t>
      </w:r>
      <w:r w:rsidRPr="004A09B4">
        <w:rPr>
          <w:rFonts w:asciiTheme="majorBidi" w:hAnsiTheme="majorBidi" w:cstheme="majorBidi"/>
        </w:rPr>
        <w:softHyphen/>
        <w:t>anaknya. Nama yang baik adalah hak anak yang harus diterima dari orang tuanya. Nama adalah sesuatu yang berharga dan mempunyai makna yang penting bagi anak. Nama berkaitan erat dengan harga diri anak. Nama yang jelek memungkinkan menjadi bahan pergunjingan. Hal ini dapat mengakibatkan anak merasa rendah diri. Rasa rendah diri akan menghambat daya kreativitas anak. Rasa rendah diri menjadikan anak tidak percaya diri. Sifat rendah diri itu menghambat kemajuan dan mengguncangkan pribadi (Zakiah Daradjat,1975 : 131), Anak akan merasa nyaman jika dipanggil dengan nama yang baik. Kenyamanan mempunyai makna yang positif bagi perkembangan jiwa anak. Rasulullah saw. memang kurang berkenan dengan nama yang jelek. Beliau memerintahkan kepada sahabat agar nama yang jelek diganti dengan nama yang baik. Beliau mengetengahkan sebuah hadis :</w:t>
      </w:r>
    </w:p>
    <w:p w14:paraId="27FF5CD7"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Dari Ibnu Umar r.a. berkata : Sesungguhnya putra Umar dinamai ‘Asiyah kemudian Rasulullah mengganti nama itu dengan Jamilah (Muslim, tt :258).</w:t>
      </w:r>
    </w:p>
    <w:p w14:paraId="0A996260"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‘Asiyah mengandung makna si jelek, durhaka, atau maksiyat, sedang Jamilah bermakna si cantik atau bagus. Rasulullah saw. secara jelas memberi tuntunan kepada orang tua dalam memberi nama anak-anaknya. Sangat relevan untuk diketengahkan apa yang diungkap oleh Ismail R</w:t>
      </w:r>
      <w:r w:rsidRPr="004A09B4">
        <w:rPr>
          <w:rFonts w:asciiTheme="majorBidi" w:hAnsiTheme="majorBidi" w:cstheme="majorBidi"/>
          <w:lang w:val="id-ID"/>
        </w:rPr>
        <w:t>aji</w:t>
      </w:r>
      <w:r w:rsidRPr="004A09B4">
        <w:rPr>
          <w:rFonts w:asciiTheme="majorBidi" w:hAnsiTheme="majorBidi" w:cstheme="majorBidi"/>
        </w:rPr>
        <w:t xml:space="preserve"> al-Faruqi :</w:t>
      </w:r>
    </w:p>
    <w:p w14:paraId="395FAE2E"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Kenyataannya, nama-nama yang bagus dapat berpengaruh terhadap pola pikir seseorang. Jika seseorang dipanggil namanya siang dan malam, maka sangat rasional jika kita meyakini bahwa nama tersebut secara tidak disadari memperkokoh keadaan watak dari yang memiliki nama tersebut sehingga nama yang jelek pasti mengandung dampak yang negatif terhadap yang mempunyai nama (Ismail R</w:t>
      </w:r>
      <w:r w:rsidRPr="004A09B4">
        <w:rPr>
          <w:rFonts w:asciiTheme="majorBidi" w:hAnsiTheme="majorBidi" w:cstheme="majorBidi"/>
          <w:lang w:val="id-ID"/>
        </w:rPr>
        <w:t>aji</w:t>
      </w:r>
      <w:r w:rsidRPr="004A09B4">
        <w:rPr>
          <w:rFonts w:asciiTheme="majorBidi" w:hAnsiTheme="majorBidi" w:cstheme="majorBidi"/>
        </w:rPr>
        <w:t xml:space="preserve"> al-Farugi, 1977: 1)</w:t>
      </w:r>
    </w:p>
    <w:p w14:paraId="26A9E21F"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Hal tersebut dapat dimaknai bahwa memberi nama yang baik itu mengandung nilai positif bagi anak. Nama itu bukan sekadar nama yang tidak punya makna sama sekali, tetapi nama menyangkut aspek psikologis bagi yang mempunyai nama. Dengan demikian, memberi nama yang baik berarti </w:t>
      </w:r>
      <w:r w:rsidRPr="004A09B4">
        <w:rPr>
          <w:rFonts w:asciiTheme="majorBidi" w:hAnsiTheme="majorBidi" w:cstheme="majorBidi"/>
        </w:rPr>
        <w:lastRenderedPageBreak/>
        <w:t>memberi santunan kepada anak dalam aspek psikis, dan akan mempunyai pengaruh positif bagi pertumbuhan jiwa anak. Memberi nama yang jelek dapat dimaknai ikut memberi andil hambatan perkembangan jiwa anak.</w:t>
      </w:r>
    </w:p>
    <w:p w14:paraId="5E5476B5"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Nabi Muhammad saw. dalam hadis tersebut mengungkapkan, hak anak yang kedua, yaitu hak mendapat pendidikan dan pengajaran. Hal ini ditunjukkan dalam lafaz </w:t>
      </w:r>
      <w:r w:rsidRPr="004A09B4">
        <w:rPr>
          <w:rFonts w:asciiTheme="majorBidi" w:hAnsiTheme="majorBidi" w:cstheme="majorBidi"/>
          <w:i/>
          <w:iCs/>
        </w:rPr>
        <w:t>an yu’allimuhu</w:t>
      </w:r>
      <w:r w:rsidRPr="004A09B4">
        <w:rPr>
          <w:rFonts w:asciiTheme="majorBidi" w:hAnsiTheme="majorBidi" w:cstheme="majorBidi"/>
        </w:rPr>
        <w:t xml:space="preserve"> al-kitab iza ‘aqala yang berarti mangajar kitab apabila telah berakal. Dari sini dapat direkam satu makna, bahwa setiap anak punya hak mendapat pelayanan yang layak dalam pendidikan dan pengajaran. Dengan demikian orang tua berkewajiban untuk mengusahakan agar proses belajar anak-</w:t>
      </w:r>
      <w:r w:rsidRPr="004A09B4">
        <w:rPr>
          <w:rFonts w:asciiTheme="majorBidi" w:hAnsiTheme="majorBidi" w:cstheme="majorBidi"/>
        </w:rPr>
        <w:softHyphen/>
        <w:t>anaknya dapat berjalan wajar dan hal ini akan mempermudah transfer nilai dari orang tua kepada anak-anaknya. Selanjutnya jika ditatap secara saksama dari lafaz an yu’allimahu al-kitab iza ‘aqala, maka kitab (Al-Qur’an) merupakan materi utama yang harus diajarkan kepada anak oleh orang tua. Namun hal ini tidak berarti bahwa anak harus diajar ilmu agama semata, tetapi juga harus diajar dengan ilmu umum. Hal ini dapat ditangkap dari kata al-Kitab yang berarti Al-Qur’an dan Al-Qur’an itu sendiri mengandung berbagai aspek yaitu akidah, muamalah, ibadah dan kauniyah. Jika disimak konstelasi ayat dalam Al-Qur’an, jumlah ayat akidah ada 130 buah, ayat muamalah ada 226 buah, ayat ibadah 140 buah dan ayat kauniyah ada 150 buah (Harun Nasution, 1979 : 7-9), ternyata ayat kauniyab menunjukkan cukup banyak. Ayat-ayat kauniyah adalah ayat yang berisi tentang kejadian alam dan keberadaannya serta mengandung ajakan kepada manusia untuk berpikir, mengadakan selidik ilmiyah terhadap kejadian-kejadian alam. Berpikir tentang alam dan mengadakan penelitian akan menghasilkan ilmu umum termasuk sains dan sains akan menghasilkan tehnologi.</w:t>
      </w:r>
    </w:p>
    <w:p w14:paraId="695AE77A"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Di dalam Islam, semua pengetahuan itu datang dari Allah swt. Hanya saja pengetahuan dapat dibedakan menjadi dua, yaitu pengetahuan yang merupakan hasil pencerapan dari wahyu dengan mengkaji Al-Qur’an dan hadis, yang ilmu ini akan sanggup memberi tuntunan kepada manusia untuk mereguk keselamatan. Jenis kedua adalah pengetahuan hasil cerapan dari mengkaji ayat kauniyah, yaitu ayat-ayat Allah yang digelar di alam ini, yang pengetahuan ini sering disebut dengan ilmu umum. Dengan pengetahuan ini manusia akan mampu mereguk kehidupan dunianya. Dengan pengetahuan ini manusia akan mampu mengolah alam dan mengelolanya yang hal ini merupakan salah satu tugas manusia sebagai khalifah di bumi.</w:t>
      </w:r>
    </w:p>
    <w:p w14:paraId="5F6F1879"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Kajian tersebut dapat dimaknai bahwa anak mempunyai hak memperoleh pengetahuan baik pengetahuan yang mampu menuntun manusia kepada keselamatan maupun pengetahuan yang akan menuntun kepada penguasaan alam untuk dapat mereguk kehidupan dunia. Dan sisi ini, terlihat ungkapan Nabi Muhammad saw. dalam hadis tersebut mengandung makna yang sangat dalam, tepat, dan akurat dalam menyiapkan generasi penerus yang kokoh pribadi ataupun pemikiran intelektualnya. Dengan adanya konsep an yu’allimuhu al-kitab diharapkan muncul generasi yang kuat intelektualnya serta mulia akhlaknya. Kondisi semacam ini merupakan jaminan keberhasilan bagi generasi yang akan datang.</w:t>
      </w:r>
    </w:p>
    <w:p w14:paraId="440ABC0A"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Pesan ketiga yang dikumandangkan oleh Rasul adalah menikahkan apabila anak telah dewasa (</w:t>
      </w:r>
      <w:r w:rsidRPr="004A09B4">
        <w:rPr>
          <w:rFonts w:asciiTheme="majorBidi" w:hAnsiTheme="majorBidi" w:cstheme="majorBidi"/>
          <w:i/>
          <w:iCs/>
        </w:rPr>
        <w:t>yuzawwijahu iza adraka</w:t>
      </w:r>
      <w:r w:rsidRPr="004A09B4">
        <w:rPr>
          <w:rFonts w:asciiTheme="majorBidi" w:hAnsiTheme="majorBidi" w:cstheme="majorBidi"/>
        </w:rPr>
        <w:t xml:space="preserve">). Apabila disimak, kata </w:t>
      </w:r>
      <w:r w:rsidRPr="004A09B4">
        <w:rPr>
          <w:rFonts w:asciiTheme="majorBidi" w:hAnsiTheme="majorBidi" w:cstheme="majorBidi"/>
          <w:i/>
          <w:iCs/>
        </w:rPr>
        <w:t>adraka</w:t>
      </w:r>
      <w:r w:rsidRPr="004A09B4">
        <w:rPr>
          <w:rFonts w:asciiTheme="majorBidi" w:hAnsiTheme="majorBidi" w:cstheme="majorBidi"/>
        </w:rPr>
        <w:t xml:space="preserve"> ini mengandung makna sampai waktunya, masak, mengetahui, ingin (Luis Ma’luf,1973 :212). Maka dapat diungkapkan bahwa anak yang sudah masak fisik dan psikisnya dan dia berkeinginan untuk nikah, maka dia mempunyai hak untuk dinikahkan oleh orang tuanya. Tuntunan ini ada untuk menghindari adanya hubungan seks di luar nikah. Hubungan seks di luar nikah akan menciptakan kekacauan dan ketidaknyamanan hidup dalam masyarakat. Seks kadang-</w:t>
      </w:r>
      <w:r w:rsidRPr="004A09B4">
        <w:rPr>
          <w:rFonts w:asciiTheme="majorBidi" w:hAnsiTheme="majorBidi" w:cstheme="majorBidi"/>
        </w:rPr>
        <w:softHyphen/>
        <w:t>kadang mampu memaksa manusia untuk berperilaku yang membahayakan kohesi sosial serta hubungan kerja sama yang baik dalam kehidupan social (Murdock, 1965 : 202,203, Wafi, 1948 : 60). Masalah seks mampu mendorong penyimpangan perilaku manusia. Berdasarkan penelitian klinis modern, penyimpangan seksual akan menimbulkan personalitas yang kacau. Hammudah Abd al-Ati mengetengahkan :</w:t>
      </w:r>
    </w:p>
    <w:p w14:paraId="2C6ED405" w14:textId="20B5C0C9" w:rsidR="00AD49B8" w:rsidRPr="004A09B4" w:rsidRDefault="00AD49B8" w:rsidP="001E0613">
      <w:pPr>
        <w:ind w:left="851" w:right="377"/>
        <w:rPr>
          <w:rFonts w:asciiTheme="majorBidi" w:hAnsiTheme="majorBidi" w:cstheme="majorBidi"/>
          <w:lang w:val="id-ID"/>
        </w:rPr>
      </w:pPr>
      <w:r w:rsidRPr="004A09B4">
        <w:rPr>
          <w:rFonts w:asciiTheme="majorBidi" w:hAnsiTheme="majorBidi" w:cstheme="majorBidi"/>
          <w:lang w:val="id-ID"/>
        </w:rPr>
        <w:t>“</w:t>
      </w:r>
      <w:r w:rsidRPr="004A09B4">
        <w:rPr>
          <w:rFonts w:asciiTheme="majorBidi" w:hAnsiTheme="majorBidi" w:cstheme="majorBidi"/>
        </w:rPr>
        <w:t>Penyimpangan seksual akan menimbulkan individu yang kacau, jauh dari mendapatkan kepuasan hubungan, serta membahayakan kesehatan mental dan efisiensi dari masyarakat</w:t>
      </w:r>
      <w:r w:rsidRPr="004A09B4">
        <w:rPr>
          <w:rFonts w:asciiTheme="majorBidi" w:hAnsiTheme="majorBidi" w:cstheme="majorBidi"/>
          <w:lang w:val="id-ID"/>
        </w:rPr>
        <w:t>”</w:t>
      </w:r>
      <w:r w:rsidRPr="004A09B4">
        <w:rPr>
          <w:rFonts w:asciiTheme="majorBidi" w:hAnsiTheme="majorBidi" w:cstheme="majorBidi"/>
        </w:rPr>
        <w:t xml:space="preserve"> (Hammudah Abd al-Ati, 1984: 69).</w:t>
      </w:r>
    </w:p>
    <w:p w14:paraId="32C894F7"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Untuk menjawab masalah yang ditimbulkan oleh seks, Nabi. Muhammad saw. memberi tuntunan yang tepat dengan berpesan kepada orang tua untuk menikahkan anak jika telah dewasa. Pernikahan terutama untuk menjaga keselamatan akhlak dan kelangsungan generasi penerus. Masalah akhlak memang merupakan tema sentral diutusnya Rasulullah ke dunia. Beliau bersabda :</w:t>
      </w:r>
    </w:p>
    <w:p w14:paraId="540796B4" w14:textId="77777777" w:rsidR="00AD49B8" w:rsidRPr="004A09B4" w:rsidRDefault="00AD49B8" w:rsidP="00AD49B8">
      <w:pPr>
        <w:ind w:left="426" w:firstLine="709"/>
        <w:rPr>
          <w:rFonts w:asciiTheme="majorBidi" w:hAnsiTheme="majorBidi" w:cstheme="majorBidi"/>
          <w:vertAlign w:val="subscript"/>
        </w:rPr>
      </w:pPr>
      <w:r w:rsidRPr="004A09B4">
        <w:rPr>
          <w:rFonts w:asciiTheme="majorBidi" w:hAnsiTheme="majorBidi" w:cstheme="majorBidi"/>
        </w:rPr>
        <w:t>Aku diutus hanyalah untuk menyempurnakan akhlak (Hadis riwayat Imam Malik).</w:t>
      </w:r>
    </w:p>
    <w:p w14:paraId="422D6277"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lastRenderedPageBreak/>
        <w:t>Di samping itu, semangat dasar Al-Qur’an, adalahsemangat moral. Pesan-pesan moral selalu disuarakan dengan gencar oleh Al-Qur’an. Dalam kaitan ini, Fazlurrahman mengungkapkan dengan nada yang tajam :</w:t>
      </w:r>
    </w:p>
    <w:p w14:paraId="15AA060E" w14:textId="77B1B316" w:rsidR="00AD49B8" w:rsidRPr="004A09B4" w:rsidRDefault="00AD49B8" w:rsidP="001E0613">
      <w:pPr>
        <w:ind w:left="851" w:right="377"/>
        <w:rPr>
          <w:rFonts w:asciiTheme="majorBidi" w:hAnsiTheme="majorBidi" w:cstheme="majorBidi"/>
          <w:lang w:val="id-ID"/>
        </w:rPr>
      </w:pPr>
      <w:r w:rsidRPr="004A09B4">
        <w:rPr>
          <w:rFonts w:asciiTheme="majorBidi" w:hAnsiTheme="majorBidi" w:cstheme="majorBidi"/>
          <w:lang w:val="id-ID"/>
        </w:rPr>
        <w:t>“</w:t>
      </w:r>
      <w:r w:rsidRPr="004A09B4">
        <w:rPr>
          <w:rFonts w:asciiTheme="majorBidi" w:hAnsiTheme="majorBidi" w:cstheme="majorBidi"/>
        </w:rPr>
        <w:t>Al-Qur’an muncul sebagai suatu dokumen yang dari awal hingga akhirnya selalu memberikan tekanan-</w:t>
      </w:r>
      <w:r w:rsidRPr="004A09B4">
        <w:rPr>
          <w:rFonts w:asciiTheme="majorBidi" w:hAnsiTheme="majorBidi" w:cstheme="majorBidi"/>
        </w:rPr>
        <w:softHyphen/>
        <w:t>tekanan moral yang perlu bagi tindakan manusia yang kreatif. Sungguh, pada dasarnya kepentingan sentral Al-Qur’an adalah pada manusia dan perbaikannya</w:t>
      </w:r>
      <w:r w:rsidRPr="004A09B4">
        <w:rPr>
          <w:rFonts w:asciiTheme="majorBidi" w:hAnsiTheme="majorBidi" w:cstheme="majorBidi"/>
          <w:lang w:val="id-ID"/>
        </w:rPr>
        <w:t>”</w:t>
      </w:r>
      <w:r w:rsidRPr="004A09B4">
        <w:rPr>
          <w:rFonts w:asciiTheme="majorBidi" w:hAnsiTheme="majorBidi" w:cstheme="majorBidi"/>
        </w:rPr>
        <w:t xml:space="preserve"> (Fazlurrahman, terj. 1984: 40).</w:t>
      </w:r>
    </w:p>
    <w:p w14:paraId="36B6F864"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Hal tersebut sesuai dengan roh pendidikan Islam. Para pakar pendidikan Islam mengungkapkan bahwa roh pendidikan Islam adalah akhlak. Pendidikan bukan sekadar memenuhi otak anak dengan pengetahuan tetapi membentuk anak serta menanamkan keutamaan. Imam Gazali menyuarakan konsep tujuan pendidikan Islam adalah untuk membentuk insan kamil (Fathiyah Hasan Sulaiman, 1964: 21).</w:t>
      </w:r>
    </w:p>
    <w:p w14:paraId="2463DBBD"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Pesan Rasulullah terhadap orang tua agar menikahkan anaknya apabila telah dewasa sangat relevan dengan pendidikan akhlak. Anak akan lebih terjaga dari perbuatan zina dan perbuatan zina adalah tercela. Perbuatan zina akan selalu mengundang masalah di dalam kehidupan masyarakat, keluarga, serta individu. Jadi nikah adalah salah satu cara untuk menghindarkan dari akhlak yang tercela.</w:t>
      </w:r>
    </w:p>
    <w:p w14:paraId="25F1991C"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Dari telaah di atas dapat dimaknai bahwa sabda Nabi Muhannnad saw. tersebut memberikan acuan konseptual bahwa anak mempunyai hak yang harus didapat dari orang tuanya berupa:</w:t>
      </w:r>
    </w:p>
    <w:p w14:paraId="408B8A88" w14:textId="77777777" w:rsidR="00AD49B8" w:rsidRPr="004A09B4" w:rsidRDefault="00AD49B8" w:rsidP="00AD49B8">
      <w:pPr>
        <w:numPr>
          <w:ilvl w:val="0"/>
          <w:numId w:val="5"/>
        </w:numPr>
        <w:tabs>
          <w:tab w:val="left" w:pos="709"/>
        </w:tabs>
        <w:autoSpaceDN w:val="0"/>
        <w:ind w:left="709" w:hanging="283"/>
        <w:rPr>
          <w:rFonts w:asciiTheme="majorBidi" w:hAnsiTheme="majorBidi" w:cstheme="majorBidi"/>
        </w:rPr>
      </w:pPr>
      <w:r w:rsidRPr="004A09B4">
        <w:rPr>
          <w:rFonts w:asciiTheme="majorBidi" w:hAnsiTheme="majorBidi" w:cstheme="majorBidi"/>
        </w:rPr>
        <w:t xml:space="preserve">Santunan pemenuhan kebutuhan psikisnya yang secara simbolik diungkapkan dengan memberi nama yang baik dalam hadis tersebut diungkapkan dengan lafaz </w:t>
      </w:r>
      <w:r w:rsidRPr="004A09B4">
        <w:rPr>
          <w:rFonts w:asciiTheme="majorBidi" w:hAnsiTheme="majorBidi" w:cstheme="majorBidi"/>
          <w:i/>
          <w:iCs/>
        </w:rPr>
        <w:t>an yuhsina ismahu</w:t>
      </w:r>
      <w:r w:rsidRPr="004A09B4">
        <w:rPr>
          <w:rFonts w:asciiTheme="majorBidi" w:hAnsiTheme="majorBidi" w:cstheme="majorBidi"/>
        </w:rPr>
        <w:t>.</w:t>
      </w:r>
    </w:p>
    <w:p w14:paraId="444E688F" w14:textId="77777777" w:rsidR="00AD49B8" w:rsidRPr="004A09B4" w:rsidRDefault="00AD49B8" w:rsidP="00AD49B8">
      <w:pPr>
        <w:numPr>
          <w:ilvl w:val="0"/>
          <w:numId w:val="5"/>
        </w:numPr>
        <w:tabs>
          <w:tab w:val="left" w:pos="709"/>
        </w:tabs>
        <w:autoSpaceDN w:val="0"/>
        <w:ind w:left="709" w:hanging="283"/>
        <w:rPr>
          <w:rFonts w:asciiTheme="majorBidi" w:hAnsiTheme="majorBidi" w:cstheme="majorBidi"/>
        </w:rPr>
      </w:pPr>
      <w:r w:rsidRPr="004A09B4">
        <w:rPr>
          <w:rFonts w:asciiTheme="majorBidi" w:hAnsiTheme="majorBidi" w:cstheme="majorBidi"/>
        </w:rPr>
        <w:t xml:space="preserve">Mendapat pelayanan pendidikan dan pengajaran yang diisyaratkan dengan lafaz </w:t>
      </w:r>
      <w:r w:rsidRPr="004A09B4">
        <w:rPr>
          <w:rFonts w:asciiTheme="majorBidi" w:hAnsiTheme="majorBidi" w:cstheme="majorBidi"/>
          <w:i/>
          <w:iCs/>
        </w:rPr>
        <w:t>an yu’allimahu al-kitab iza ‘aqala</w:t>
      </w:r>
      <w:r w:rsidRPr="004A09B4">
        <w:rPr>
          <w:rFonts w:asciiTheme="majorBidi" w:hAnsiTheme="majorBidi" w:cstheme="majorBidi"/>
        </w:rPr>
        <w:t xml:space="preserve"> (mengajar kitab apabila telah berakal).</w:t>
      </w:r>
    </w:p>
    <w:p w14:paraId="0F0E1809" w14:textId="77777777" w:rsidR="00AD49B8" w:rsidRPr="004A09B4" w:rsidRDefault="00AD49B8" w:rsidP="00AD49B8">
      <w:pPr>
        <w:numPr>
          <w:ilvl w:val="0"/>
          <w:numId w:val="5"/>
        </w:numPr>
        <w:tabs>
          <w:tab w:val="left" w:pos="709"/>
        </w:tabs>
        <w:autoSpaceDN w:val="0"/>
        <w:ind w:left="709" w:hanging="283"/>
        <w:rPr>
          <w:rFonts w:asciiTheme="majorBidi" w:hAnsiTheme="majorBidi" w:cstheme="majorBidi"/>
        </w:rPr>
      </w:pPr>
      <w:r w:rsidRPr="004A09B4">
        <w:rPr>
          <w:rFonts w:asciiTheme="majorBidi" w:hAnsiTheme="majorBidi" w:cstheme="majorBidi"/>
        </w:rPr>
        <w:t>Mendapat bimbingan akhlaknya serta pemenuhan kebutuhan biologisnya, yang hal ini dinyatakan dengan ungkapan menikahkan jika telah dewasa (</w:t>
      </w:r>
      <w:r w:rsidRPr="004A09B4">
        <w:rPr>
          <w:rFonts w:asciiTheme="majorBidi" w:hAnsiTheme="majorBidi" w:cstheme="majorBidi"/>
          <w:i/>
          <w:iCs/>
        </w:rPr>
        <w:t>yuzawwijahu iza adraka</w:t>
      </w:r>
      <w:r w:rsidRPr="004A09B4">
        <w:rPr>
          <w:rFonts w:asciiTheme="majorBidi" w:hAnsiTheme="majorBidi" w:cstheme="majorBidi"/>
        </w:rPr>
        <w:t>).</w:t>
      </w:r>
    </w:p>
    <w:p w14:paraId="2ABCBBD5" w14:textId="77777777" w:rsidR="00AD49B8" w:rsidRPr="004A09B4" w:rsidRDefault="00AD49B8" w:rsidP="00AD49B8">
      <w:pPr>
        <w:numPr>
          <w:ilvl w:val="0"/>
          <w:numId w:val="5"/>
        </w:numPr>
        <w:tabs>
          <w:tab w:val="left" w:pos="709"/>
        </w:tabs>
        <w:autoSpaceDN w:val="0"/>
        <w:ind w:left="709" w:hanging="283"/>
        <w:rPr>
          <w:rFonts w:asciiTheme="majorBidi" w:hAnsiTheme="majorBidi" w:cstheme="majorBidi"/>
        </w:rPr>
      </w:pPr>
      <w:r w:rsidRPr="004A09B4">
        <w:rPr>
          <w:rFonts w:asciiTheme="majorBidi" w:hAnsiTheme="majorBidi" w:cstheme="majorBidi"/>
        </w:rPr>
        <w:t>Di samping hak-hak tersebut, anak mempunyai hak untuk hidup. Tidak dapat dimungkiri oleh setiap mukmin yang menggeluti Al-Qur’an dan hadis bahwa Allah telah mensyariatkan kepada orang tua untuk tidak membunuh anaknya. Menurut konsep Al-Qur’an, tidak membunuh anak dengan jalan menjaga dan merawatnya adalah perintah Allah yang menempati urutan ketiga setelah mengesakan Allah dan berbakti kepada orang tua. Hal ini dapat direkam dari firman Allah yang artinya :</w:t>
      </w:r>
    </w:p>
    <w:p w14:paraId="257E9473" w14:textId="77777777" w:rsidR="00AD49B8" w:rsidRPr="004A09B4" w:rsidRDefault="00AD49B8" w:rsidP="00AD49B8">
      <w:pPr>
        <w:ind w:left="993" w:right="377"/>
        <w:rPr>
          <w:rFonts w:asciiTheme="majorBidi" w:hAnsiTheme="majorBidi" w:cstheme="majorBidi"/>
        </w:rPr>
      </w:pPr>
      <w:r w:rsidRPr="004A09B4">
        <w:rPr>
          <w:rFonts w:asciiTheme="majorBidi" w:hAnsiTheme="majorBidi" w:cstheme="majorBidi"/>
        </w:rPr>
        <w:t xml:space="preserve">Katakanlah, marilah kubacakan apa yang diharamkan oleh Tuhanmu, yaitu janganlah kamu menyekutukan sesuatu dengan Dia, berbuat baiklah terhadap kedua orang tua, dan janganlah kamu membunuh anak-anakmu karena kamu takut kemiskinan (Q.S. </w:t>
      </w:r>
      <w:r w:rsidRPr="004A09B4">
        <w:rPr>
          <w:rFonts w:asciiTheme="majorBidi" w:hAnsiTheme="majorBidi" w:cstheme="majorBidi"/>
          <w:lang w:val="id-ID"/>
        </w:rPr>
        <w:t>Al-</w:t>
      </w:r>
      <w:proofErr w:type="spellStart"/>
      <w:r w:rsidRPr="004A09B4">
        <w:rPr>
          <w:rFonts w:asciiTheme="majorBidi" w:hAnsiTheme="majorBidi" w:cstheme="majorBidi"/>
          <w:lang w:val="id-ID"/>
        </w:rPr>
        <w:t>An’am</w:t>
      </w:r>
      <w:proofErr w:type="spellEnd"/>
      <w:r w:rsidRPr="004A09B4">
        <w:rPr>
          <w:rFonts w:asciiTheme="majorBidi" w:hAnsiTheme="majorBidi" w:cstheme="majorBidi"/>
          <w:lang w:val="id-ID"/>
        </w:rPr>
        <w:t xml:space="preserve"> (</w:t>
      </w:r>
      <w:r w:rsidRPr="004A09B4">
        <w:rPr>
          <w:rFonts w:asciiTheme="majorBidi" w:hAnsiTheme="majorBidi" w:cstheme="majorBidi"/>
        </w:rPr>
        <w:t>6</w:t>
      </w:r>
      <w:r w:rsidRPr="004A09B4">
        <w:rPr>
          <w:rFonts w:asciiTheme="majorBidi" w:hAnsiTheme="majorBidi" w:cstheme="majorBidi"/>
          <w:lang w:val="id-ID"/>
        </w:rPr>
        <w:t>)</w:t>
      </w:r>
      <w:r w:rsidRPr="004A09B4">
        <w:rPr>
          <w:rFonts w:asciiTheme="majorBidi" w:hAnsiTheme="majorBidi" w:cstheme="majorBidi"/>
        </w:rPr>
        <w:t>:151).</w:t>
      </w:r>
    </w:p>
    <w:p w14:paraId="0411D0DB"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Nada yang sama juga dapat ditetnui dalam ayat 23 sampai 31 surat 17.</w:t>
      </w:r>
    </w:p>
    <w:p w14:paraId="3A860334" w14:textId="77777777" w:rsidR="00AD49B8" w:rsidRPr="004A09B4" w:rsidRDefault="00AD49B8" w:rsidP="00AD49B8">
      <w:pPr>
        <w:ind w:left="709" w:firstLine="709"/>
        <w:rPr>
          <w:rFonts w:asciiTheme="majorBidi" w:hAnsiTheme="majorBidi" w:cstheme="majorBidi"/>
        </w:rPr>
      </w:pPr>
      <w:r w:rsidRPr="004A09B4">
        <w:rPr>
          <w:rFonts w:asciiTheme="majorBidi" w:hAnsiTheme="majorBidi" w:cstheme="majorBidi"/>
        </w:rPr>
        <w:t>Konsep larangan membunuh anak ini bila ditatap selintas nampak sangat sederhana, bahkan mungkin orang akan mengajukan pertanyaan mengapa harus ada larangan yang demikian. Tidak ada larangan itu, toh manusia secara naluriah tidak akan membunuh anaknya. Tetapi apabila disimak secara teliti kondisi bangsa Arab pada kurun waktu sebelum Muhammad diutus menjadi rasul, maka akan ditemukan makna yang penting dari larangan itu. Membunuh atau membuang anak yang baru dilahirkan merupakan praktik-praktik yang biasa terjadi pada masyarakat Arab jahiliah. Di daratan Eropa barat, membunuh dan menjual anak merupakan hal yang lazim sampai tahun 1000 M (Hammudah Abd al-Ati, 1984 : 242).</w:t>
      </w:r>
    </w:p>
    <w:p w14:paraId="4235AAB9" w14:textId="77777777" w:rsidR="00AD49B8" w:rsidRPr="004A09B4" w:rsidRDefault="00AD49B8" w:rsidP="00AD49B8">
      <w:pPr>
        <w:ind w:left="709" w:firstLine="709"/>
        <w:rPr>
          <w:rFonts w:asciiTheme="majorBidi" w:hAnsiTheme="majorBidi" w:cstheme="majorBidi"/>
        </w:rPr>
      </w:pPr>
      <w:r w:rsidRPr="004A09B4">
        <w:rPr>
          <w:rFonts w:asciiTheme="majorBidi" w:hAnsiTheme="majorBidi" w:cstheme="majorBidi"/>
        </w:rPr>
        <w:t>Telaah tersebut membuktikan ketajaman Al-Qur’an merekam fenomena-fenomena yang terjadi dalam masya</w:t>
      </w:r>
      <w:r w:rsidRPr="004A09B4">
        <w:rPr>
          <w:rFonts w:asciiTheme="majorBidi" w:hAnsiTheme="majorBidi" w:cstheme="majorBidi"/>
        </w:rPr>
        <w:softHyphen/>
        <w:t>rakat, sangat memukau. Konsep larangan membunuh anak memberikan angin segar bagi kelangsungan hidup generasi penerus. Al-Qur’an tidak menoleransi pembunuhan, apa pun alasannya. Setiap orang tua berkewajiban menerima</w:t>
      </w:r>
      <w:r w:rsidRPr="004A09B4">
        <w:rPr>
          <w:rFonts w:asciiTheme="majorBidi" w:hAnsiTheme="majorBidi" w:cstheme="majorBidi"/>
        </w:rPr>
        <w:tab/>
        <w:t>kehadiran seorang anak di dunia dengan antusias dan sikap memberi proteksi baik fisik maupun psikis. Dalam perspektif ini, Al-Qur’an menatap anak sebagai totalitas. Dia terdiri dari soul (jiwa) dan body atau rohani dan jasmani (Naquib al-Attas,1979 : 23, Hasan Abdul Ali,1977 : 41). Oleh sebab itu, perlindungan</w:t>
      </w:r>
      <w:r w:rsidRPr="004A09B4">
        <w:rPr>
          <w:rFonts w:asciiTheme="majorBidi" w:hAnsiTheme="majorBidi" w:cstheme="majorBidi"/>
          <w:lang w:val="id-ID"/>
        </w:rPr>
        <w:t>\</w:t>
      </w:r>
      <w:r w:rsidRPr="004A09B4">
        <w:rPr>
          <w:rFonts w:asciiTheme="majorBidi" w:hAnsiTheme="majorBidi" w:cstheme="majorBidi"/>
        </w:rPr>
        <w:t xml:space="preserve"> fisik dan psikis adalah hak anak yang harus diterima dari orang tua. Al-Qur’an tidak pernah mengakui adanya diskriminasi perlakuan terhadap anak berdasar jenis kelamin. Semua anak, baik laki-laki maupun perempuan, harus mendapat perlindungan dan perawatan yang layak.</w:t>
      </w:r>
    </w:p>
    <w:p w14:paraId="1FE343F7" w14:textId="77777777" w:rsidR="00AD49B8" w:rsidRPr="004A09B4" w:rsidRDefault="00AD49B8" w:rsidP="00AD49B8">
      <w:pPr>
        <w:ind w:left="709" w:firstLine="709"/>
        <w:rPr>
          <w:rFonts w:asciiTheme="majorBidi" w:hAnsiTheme="majorBidi" w:cstheme="majorBidi"/>
        </w:rPr>
      </w:pPr>
      <w:r w:rsidRPr="004A09B4">
        <w:rPr>
          <w:rFonts w:asciiTheme="majorBidi" w:hAnsiTheme="majorBidi" w:cstheme="majorBidi"/>
        </w:rPr>
        <w:t>Salah satu perilaku Rasulullah yang berkaitan dengan perawatan anak ini adalah berbuat baik terhadap anak</w:t>
      </w:r>
      <w:r w:rsidRPr="004A09B4">
        <w:rPr>
          <w:rFonts w:asciiTheme="majorBidi" w:hAnsiTheme="majorBidi" w:cstheme="majorBidi"/>
        </w:rPr>
        <w:softHyphen/>
        <w:t xml:space="preserve">a-naknya. Beliau selalu mencintai anak-anaknya sampai beliau mengetengahkan: “Fatimah adalah bagian dariku.” (Al-Maragi,1973 : 34). Dengan tuntunan ini diharapkan orang tua </w:t>
      </w:r>
      <w:r w:rsidRPr="004A09B4">
        <w:rPr>
          <w:rFonts w:asciiTheme="majorBidi" w:hAnsiTheme="majorBidi" w:cstheme="majorBidi"/>
        </w:rPr>
        <w:lastRenderedPageBreak/>
        <w:t>merasa senang memikul tanggung jawab, menerima keberadaan anak, dan memberi proteksi kepada anak-anaknya. Tidak menerima keberadaan anak, serta tidak memberi proteksi kepada anak berarti melakukan pembunuhan terhadap anak walaupun mungkin pembunuhan itu hanya bersifat psikis, bukan pembunuhan fisik.</w:t>
      </w:r>
    </w:p>
    <w:p w14:paraId="6CB31C84" w14:textId="77777777" w:rsidR="00AD49B8" w:rsidRPr="004A09B4" w:rsidRDefault="00AD49B8" w:rsidP="00AD49B8">
      <w:pPr>
        <w:numPr>
          <w:ilvl w:val="0"/>
          <w:numId w:val="5"/>
        </w:numPr>
        <w:tabs>
          <w:tab w:val="left" w:pos="720"/>
        </w:tabs>
        <w:autoSpaceDN w:val="0"/>
        <w:ind w:left="709" w:hanging="283"/>
        <w:rPr>
          <w:rFonts w:asciiTheme="majorBidi" w:hAnsiTheme="majorBidi" w:cstheme="majorBidi"/>
        </w:rPr>
      </w:pPr>
      <w:r w:rsidRPr="004A09B4">
        <w:rPr>
          <w:rFonts w:asciiTheme="majorBidi" w:hAnsiTheme="majorBidi" w:cstheme="majorBidi"/>
        </w:rPr>
        <w:t>Hak kelima yang harus diterima anak adalah legitimasi. Al-Qur’an dan hadis memberi tuntunan yang mengacu kepada hak legitimasi anak. Prinsip keabsahan setiap anak hanya mempunyai seorang ayah adalah sangat penting. Konsekuensi logis yang dapat diambil adalah setiap anak mempunyai identitas yang jelas. Identitas yang jelas mempunyai relevansi dengan masalah tanggung jawab orang tua.</w:t>
      </w:r>
    </w:p>
    <w:p w14:paraId="2E59E03A"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Pada kurun waktu jahiliah sering terjadi seorang wanita mengadakan hubungan dengan banyak lelaki. Hal semacam ini dilarang oleh Islam, sebab akan mengacaukan keabsahan anak, siapakah bapak yang sah dari anak itu. Islam juga melarang orang menikahi wanita hamil dengan tujuan untuk menghindari kekacauan keturunan.</w:t>
      </w:r>
    </w:p>
    <w:p w14:paraId="48FBD6AE"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Al-Qur’an dan hadis membangun prinsip keabsahan yang mendasar dan memberi kewajiban kepada setiap muslim untuk mengaktualisasikanya. Seorang anak hanya memiliki seorang ayah sebenarnya, yang berkewajiban memberi jaminan perawatan dan pemeliharaan. Kesadaran dan kepekaan agama seorang ayah adalah sangat penting, sehingga merawat anak dirasakan sebagai panggilan agama, bukan berdasar naluri semata.</w:t>
      </w:r>
    </w:p>
    <w:p w14:paraId="0067A13D"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Menurut konsep hadis, seorang ayah adalah kepala rumah tangga yang bertanggung j awab terhadap keluarga, tennasuk anak-anaknya. Oleh sebab itu, sangat logis jika Al-Qur’an mempunyai perhatian yang serius terhadap keabsahan anak dan kejelasan ayah. Lahirnya anak tanpa ayah memberikan beban psikologis bagi anak. Di dalam kehidupan masyarakat tidak akan ditanyakan ibunya, sebab ibunya sudah jelas yaitu wanita yang melahirkan anak itu. Yang dipertanyakan adalah siapa ayahnya. Untuk menyelamatkan anak sering ditempuh dengan cara adopsi. Adopsi sebenarnya bukanlah jalan keluar yang benar menurut Islam. Jika hal itu yang ingin dilakukan, bukan dengan adopsi, tetapi dengan mengangkat anak asuh yang didasari landasan saudara seiman. Dalam masalah kesejahteraan sosial dan jiwa, jangan menjebol anak dan orang tua jompo dari keluarganya sendiri, bukan dicarikan orang tua angkat atau dibawa ke panti. Adopsi mengandung kerawanan yang mengundang ketidaknyamanan hubungan anggota keluarga serta akan dapat mengubah struktur keluarga. Adopsi akan menjadikan anak angkat sejajar dengan anak kandung. Adalah satu kemungkinan, hal itu akan menjadikan anak kandung merasa tidak nyaman, disebabkan merasa kedudukannya terancam dan merasa dirugikan oleh kehadiran anak angkat. Masalah ini akan membawa dampak negatif terhadap kenyamanan dan keutuhan hubungan anggota keluarga. Usaha pengkondisian keluarga sakinah dan mawaddah wa rahmah (aman tenteram, penuh kasih sayang dan punya etos kerja) akan mendapat kendala dengan adanya adopsi itu.</w:t>
      </w:r>
    </w:p>
    <w:p w14:paraId="22A15457"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Al-Qur’an dan hadis mengajukan konsep, anak hendaklah didapat dari hasil pernikahan yang sah. Dengan demikian, anak mempunyai identitas yang kokoh. Setiap anak mesti diidentifikasikan dengan orang tua yang sah. Adopsi justru memalsukan keabsahan. Untuk membantu merawat anak tidak mampu tidak perlu mengubah identitas anak, namun dapat ditempuh dengan memberikan bantuan atau menjadikan anak asuh dalam keluarga.</w:t>
      </w:r>
    </w:p>
    <w:p w14:paraId="222D4368"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Masalah tersebut sangat relevan dengan pengasuhan anak yatim. Di berbagai ayat, Al-Qur’an menyuarakan pengasuhan anak yatim, bahkan dalam salah satu ayat dengan nada yang sangat tajam memberi vonis kepada orang yang tidak memperhatikan anak yatim sebagai “orang yang mendustakan agama” (Q.S. </w:t>
      </w:r>
      <w:r w:rsidRPr="004A09B4">
        <w:rPr>
          <w:rFonts w:asciiTheme="majorBidi" w:hAnsiTheme="majorBidi" w:cstheme="majorBidi"/>
          <w:lang w:val="id-ID"/>
        </w:rPr>
        <w:t>Al-</w:t>
      </w:r>
      <w:proofErr w:type="spellStart"/>
      <w:r w:rsidRPr="004A09B4">
        <w:rPr>
          <w:rFonts w:asciiTheme="majorBidi" w:hAnsiTheme="majorBidi" w:cstheme="majorBidi"/>
          <w:lang w:val="id-ID"/>
        </w:rPr>
        <w:t>Ma’un</w:t>
      </w:r>
      <w:proofErr w:type="spellEnd"/>
      <w:r w:rsidRPr="004A09B4">
        <w:rPr>
          <w:rFonts w:asciiTheme="majorBidi" w:hAnsiTheme="majorBidi" w:cstheme="majorBidi"/>
          <w:lang w:val="id-ID"/>
        </w:rPr>
        <w:t xml:space="preserve"> (</w:t>
      </w:r>
      <w:r w:rsidRPr="004A09B4">
        <w:rPr>
          <w:rFonts w:asciiTheme="majorBidi" w:hAnsiTheme="majorBidi" w:cstheme="majorBidi"/>
        </w:rPr>
        <w:t>107</w:t>
      </w:r>
      <w:r w:rsidRPr="004A09B4">
        <w:rPr>
          <w:rFonts w:asciiTheme="majorBidi" w:hAnsiTheme="majorBidi" w:cstheme="majorBidi"/>
          <w:lang w:val="id-ID"/>
        </w:rPr>
        <w:t>)</w:t>
      </w:r>
      <w:r w:rsidRPr="004A09B4">
        <w:rPr>
          <w:rFonts w:asciiTheme="majorBidi" w:hAnsiTheme="majorBidi" w:cstheme="majorBidi"/>
        </w:rPr>
        <w:t>:1,2). Para ulama secara aklamasi berpendapat bahwa mengangkat anak yatim sebagai anak angkat itu boleh asal secara jelas dirumuskan bahwa anak itu tetap anak dari orang tua yang sebenarnya dan tidak mempunyai hak yang sama dengan anak kandung.</w:t>
      </w:r>
    </w:p>
    <w:p w14:paraId="3D7FBEAE"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Dari kajian tersebut dapat dimaknai bahwa hak keabsahan adalah hal yang cukup penting dan mempunyai keterkaitan dengan masalah pemeliharaan dan perawatan anak. Keabsahan menyangkut kewajiban orang tua dan pertanggungjawabannya serta menyangkut kenyamanan hubungan anggota keluarga, Kondisi hubungan anggota keluarga dengan sendirinya akan berpengaruh terhadap proses perawatan dan pemeliharaan anak dalam keluarga.</w:t>
      </w:r>
    </w:p>
    <w:p w14:paraId="68C2E124"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Adanya kelima hak yang harus diterima anak tersebut, mulai dari hak mendapat santunan psikis, bimbingan akhlak serta kebutuhan biologisnya, pendidikan, pengajaran, dinikahkan, hak untuk hidup sampai dengan hak legitimasi menunjukkan bahwa Al-Qur’an dan hadis sangat besar perhatiannya terhadap kelangsungan anak sebagai generasi penerus.</w:t>
      </w:r>
    </w:p>
    <w:p w14:paraId="17440A4E"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Pengkondisian keluarga sakinah mawaddah wa rahmah jelas dituntunkan oleh Al-Qur’an dan hadis. Al-Qur’an dan hadis bukan sekadar melantunkan tatanan mekanisme hubungan anak dengan </w:t>
      </w:r>
      <w:r w:rsidRPr="004A09B4">
        <w:rPr>
          <w:rFonts w:asciiTheme="majorBidi" w:hAnsiTheme="majorBidi" w:cstheme="majorBidi"/>
        </w:rPr>
        <w:lastRenderedPageBreak/>
        <w:t>orang tuanya berupa hak anak, tetapi juga menggelar hubungan orang tua dengan anak dalam bentuk kewajiban anak terhadap orang tuanya.</w:t>
      </w:r>
    </w:p>
    <w:p w14:paraId="284C1F37"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Di dalam ajaran Islam, anak dan orang tua terikat oleh kewajiban bersama dan saling mengurus. Pada saat orang tua sudah mulai lanjut usia, kondisi jasmaniah mulai melemah, kekuatannya mulai menyusut, emosinya sangat tinggi hingga seperti anak lagi. Anak harus mengurus orang tua. Al-Qur’an memberi tuntunan yang mendasar bagaimana seharusnya anak memberi perlakuan kepada orang tuanya.</w:t>
      </w:r>
    </w:p>
    <w:p w14:paraId="0B564265"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Dalam beberapa ayat, Al-Qur’an memberi acuan konseptual yang mapan tentang hubungan anak dengan orang tuanya. Anak mempunyai kewajiban berbuat ihsan kepada kedua orang tuanya. Berbuat ihsan kepada kedua orang tua menempati skala prioritas yang kedua setelah berbakti kepada Allah sebagai prioritas pertama.</w:t>
      </w:r>
    </w:p>
    <w:p w14:paraId="073DE620"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Dan Tuhanmu telah memerintahkan agar supaya kamu tidak menyembah kepada selain-Nya dan berbuat baiklah kepada kedua orang tuamu dengan sebaik-baiknya. Jika salah seorang di antara keduanya atau kedua-duanya sampai berumur lanjut dalam pemeliharaanmu, maka janganlah kamu mengatakan kepada keduanya dengan cis dan janganlah kamu membentak mereka berdua dan ucapkanlah kepada mereka perkataan yang mulia (23). Dan rendahkanlah diri kamu terhadap mereka dengan penuh kasih sayang, dan katakanlah: Tuhanku kasihilah mereka sebagaimana mereka mengasihi aku di kala kecil (Q.S. </w:t>
      </w:r>
      <w:r w:rsidRPr="004A09B4">
        <w:rPr>
          <w:rFonts w:asciiTheme="majorBidi" w:hAnsiTheme="majorBidi" w:cstheme="majorBidi"/>
          <w:lang w:val="id-ID"/>
        </w:rPr>
        <w:t>Al-Isra’ (</w:t>
      </w:r>
      <w:r w:rsidRPr="004A09B4">
        <w:rPr>
          <w:rFonts w:asciiTheme="majorBidi" w:hAnsiTheme="majorBidi" w:cstheme="majorBidi"/>
        </w:rPr>
        <w:t>17</w:t>
      </w:r>
      <w:r w:rsidRPr="004A09B4">
        <w:rPr>
          <w:rFonts w:asciiTheme="majorBidi" w:hAnsiTheme="majorBidi" w:cstheme="majorBidi"/>
          <w:lang w:val="id-ID"/>
        </w:rPr>
        <w:t>)</w:t>
      </w:r>
      <w:r w:rsidRPr="004A09B4">
        <w:rPr>
          <w:rFonts w:asciiTheme="majorBidi" w:hAnsiTheme="majorBidi" w:cstheme="majorBidi"/>
        </w:rPr>
        <w:t>:23,24)</w:t>
      </w:r>
    </w:p>
    <w:p w14:paraId="6CB20D66"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Pesan yang sama dapat ditemui dalam Q.S. </w:t>
      </w:r>
      <w:r w:rsidRPr="004A09B4">
        <w:rPr>
          <w:rFonts w:asciiTheme="majorBidi" w:hAnsiTheme="majorBidi" w:cstheme="majorBidi"/>
          <w:lang w:val="id-ID"/>
        </w:rPr>
        <w:t>An Nisa’ (</w:t>
      </w:r>
      <w:r w:rsidRPr="004A09B4">
        <w:rPr>
          <w:rFonts w:asciiTheme="majorBidi" w:hAnsiTheme="majorBidi" w:cstheme="majorBidi"/>
        </w:rPr>
        <w:t>4</w:t>
      </w:r>
      <w:r w:rsidRPr="004A09B4">
        <w:rPr>
          <w:rFonts w:asciiTheme="majorBidi" w:hAnsiTheme="majorBidi" w:cstheme="majorBidi"/>
          <w:lang w:val="id-ID"/>
        </w:rPr>
        <w:t>)</w:t>
      </w:r>
      <w:r w:rsidRPr="004A09B4">
        <w:rPr>
          <w:rFonts w:asciiTheme="majorBidi" w:hAnsiTheme="majorBidi" w:cstheme="majorBidi"/>
        </w:rPr>
        <w:t xml:space="preserve">:36; Q.S. </w:t>
      </w:r>
      <w:r w:rsidRPr="004A09B4">
        <w:rPr>
          <w:rFonts w:asciiTheme="majorBidi" w:hAnsiTheme="majorBidi" w:cstheme="majorBidi"/>
          <w:lang w:val="id-ID"/>
        </w:rPr>
        <w:t>Al-</w:t>
      </w:r>
      <w:proofErr w:type="spellStart"/>
      <w:r w:rsidRPr="004A09B4">
        <w:rPr>
          <w:rFonts w:asciiTheme="majorBidi" w:hAnsiTheme="majorBidi" w:cstheme="majorBidi"/>
          <w:lang w:val="id-ID"/>
        </w:rPr>
        <w:t>An’am</w:t>
      </w:r>
      <w:proofErr w:type="spellEnd"/>
      <w:r w:rsidRPr="004A09B4">
        <w:rPr>
          <w:rFonts w:asciiTheme="majorBidi" w:hAnsiTheme="majorBidi" w:cstheme="majorBidi"/>
          <w:lang w:val="id-ID"/>
        </w:rPr>
        <w:t xml:space="preserve"> (</w:t>
      </w:r>
      <w:r w:rsidRPr="004A09B4">
        <w:rPr>
          <w:rFonts w:asciiTheme="majorBidi" w:hAnsiTheme="majorBidi" w:cstheme="majorBidi"/>
        </w:rPr>
        <w:t>6</w:t>
      </w:r>
      <w:r w:rsidRPr="004A09B4">
        <w:rPr>
          <w:rFonts w:asciiTheme="majorBidi" w:hAnsiTheme="majorBidi" w:cstheme="majorBidi"/>
          <w:lang w:val="id-ID"/>
        </w:rPr>
        <w:t>)</w:t>
      </w:r>
      <w:r w:rsidRPr="004A09B4">
        <w:rPr>
          <w:rFonts w:asciiTheme="majorBidi" w:hAnsiTheme="majorBidi" w:cstheme="majorBidi"/>
        </w:rPr>
        <w:t xml:space="preserve">:151; Q.S. </w:t>
      </w:r>
      <w:r w:rsidRPr="004A09B4">
        <w:rPr>
          <w:rFonts w:asciiTheme="majorBidi" w:hAnsiTheme="majorBidi" w:cstheme="majorBidi"/>
          <w:lang w:val="id-ID"/>
        </w:rPr>
        <w:t>Luqman (</w:t>
      </w:r>
      <w:r w:rsidRPr="004A09B4">
        <w:rPr>
          <w:rFonts w:asciiTheme="majorBidi" w:hAnsiTheme="majorBidi" w:cstheme="majorBidi"/>
        </w:rPr>
        <w:t>31</w:t>
      </w:r>
      <w:r w:rsidRPr="004A09B4">
        <w:rPr>
          <w:rFonts w:asciiTheme="majorBidi" w:hAnsiTheme="majorBidi" w:cstheme="majorBidi"/>
          <w:lang w:val="id-ID"/>
        </w:rPr>
        <w:t>)</w:t>
      </w:r>
      <w:r w:rsidRPr="004A09B4">
        <w:rPr>
          <w:rFonts w:asciiTheme="majorBidi" w:hAnsiTheme="majorBidi" w:cstheme="majorBidi"/>
        </w:rPr>
        <w:t>:14. Rasulullah saw. juga memberikan tekanan yang kuat agar anak berbakti kepada kedua orang tua dengan sabdanya :</w:t>
      </w:r>
    </w:p>
    <w:p w14:paraId="05B8EF9B"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Diriwayatkan oleh Ibnu Mas’ud berkata : Aku bertanya kepada Rasulullah saw.: Amal apa yang paling disukai oleh Allah swt. dan Rasul-</w:t>
      </w:r>
      <w:r w:rsidRPr="004A09B4">
        <w:rPr>
          <w:rFonts w:asciiTheme="majorBidi" w:hAnsiTheme="majorBidi" w:cstheme="majorBidi"/>
        </w:rPr>
        <w:softHyphen/>
        <w:t>Nya? Rasulullah menjawab salat pada waktunya. Aku bertanya lagi: kemudian apa? Rasulullah menjawab: Berbuat baik kepada kedua orang tua. Kemudian aku bertanya lagi: kemudian apa? Rasulullah menjawab: Jihad fisabilillah (Imam Ahmad, tt: 410).</w:t>
      </w:r>
    </w:p>
    <w:p w14:paraId="22CCB001"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Dalam hadis lain, dengan tajam sekali Nabi Muhammad saw. memberi pesan agar anak tidak durhaka pada kedua orang tua, sebab durhaka kepada kedua orang tua termasuk dosa besar. Banyak hadis yang mengetengahkan bahwa durhaka kepada kedua orang tua termasuk dosa besar. Di antara hadis-hadis tersebut antara lain yang diriwayatkan oleh Bukhari Muslim sebagai berikut:</w:t>
      </w:r>
    </w:p>
    <w:p w14:paraId="2188CDAA"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(Imam Ahmad bin Mambal, tt : 38). </w:t>
      </w:r>
    </w:p>
    <w:p w14:paraId="1846A82F"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Dari Abi Bakrah berkata : Rasulullah saw. menjelaskan: Perhatikan saya akan menjelaskan kepada Anda sekalian dosa besar. Beliau mengulangi sampai tiga kali. Baiklah wahai Rasulullah, jawab para sahabat. Kemudian Rasululah bersabda: Dosa besar itu yang terbesar adalah menyekutukan Allah, durhaka kepada kedua orang tua. Rasulullah saat itu sedang bersandar, tiba-tiba beliau mengambil tempat duduk dan berbicara lagi. Perhatikan: perkataan palsu dan sumpah palsu. Rasulullah selalu mengulang-ulang sampai sampai kami berkata: mudah-mudahan beliau diam (Imam Ahmad bin Hambal, tt: 38)</w:t>
      </w:r>
    </w:p>
    <w:p w14:paraId="69AEDA1B"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Sebuah hadis yang sangat relevan dengan masalah hubungan anak dengan orang tua adalah hadis yang dikeluarkan oleh Ibnu Hibban dan a</w:t>
      </w:r>
      <w:r w:rsidRPr="004A09B4">
        <w:rPr>
          <w:rFonts w:asciiTheme="majorBidi" w:hAnsiTheme="majorBidi" w:cstheme="majorBidi"/>
          <w:lang w:val="id-ID"/>
        </w:rPr>
        <w:t>l</w:t>
      </w:r>
      <w:r w:rsidRPr="004A09B4">
        <w:rPr>
          <w:rFonts w:asciiTheme="majorBidi" w:hAnsiTheme="majorBidi" w:cstheme="majorBidi"/>
        </w:rPr>
        <w:t>-Hakim.</w:t>
      </w:r>
    </w:p>
    <w:p w14:paraId="73F21F23"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(Ibnu Hajar al-Asqalani, tt : l64).</w:t>
      </w:r>
    </w:p>
    <w:p w14:paraId="2AA1800C"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Dari</w:t>
      </w:r>
      <w:r w:rsidRPr="004A09B4">
        <w:rPr>
          <w:rFonts w:asciiTheme="majorBidi" w:hAnsiTheme="majorBidi" w:cstheme="majorBidi"/>
          <w:lang w:val="id-ID"/>
        </w:rPr>
        <w:t xml:space="preserve"> </w:t>
      </w:r>
      <w:r w:rsidRPr="004A09B4">
        <w:rPr>
          <w:rFonts w:asciiTheme="majorBidi" w:hAnsiTheme="majorBidi" w:cstheme="majorBidi"/>
        </w:rPr>
        <w:t>Abdullah bin Amr bin Ash r.a. dari Rasullullah saw. bersabda: Keridaan Allah ada pada keridaan orang tua dan kemurkaanAllah ada pada kemurkaan kedua orang tua (Ibnu Hajar al-Asqalani, tt : 164).</w:t>
      </w:r>
    </w:p>
    <w:p w14:paraId="10BA096E"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Hadis-hadis tersebut mengandung ajaran yang sama, yaitu berbakti kepada kedua orang tua itu wajib bagi anak. Pada hadis yang pertama diungkapkan bahwa berbakti kepada kedua orang tua merupakan amal yang disukai Allah swt. Mafhum mukhalafahnya, tidak berbakti kepada kedua orang tua termasuk amal yang dibenci Allah swt. Dalam hadis kedua dengan gamblang diketengahkan durhaka kepada kedua orang tua itu termasuk dosa besar. Dalam hadis ketiga diungkapkan bahwa rid</w:t>
      </w:r>
      <w:r w:rsidRPr="004A09B4">
        <w:rPr>
          <w:rFonts w:asciiTheme="majorBidi" w:hAnsiTheme="majorBidi" w:cstheme="majorBidi"/>
          <w:lang w:val="id-ID"/>
        </w:rPr>
        <w:t>h</w:t>
      </w:r>
      <w:r w:rsidRPr="004A09B4">
        <w:rPr>
          <w:rFonts w:asciiTheme="majorBidi" w:hAnsiTheme="majorBidi" w:cstheme="majorBidi"/>
        </w:rPr>
        <w:t>a Allah itu ada pada rid</w:t>
      </w:r>
      <w:r w:rsidRPr="004A09B4">
        <w:rPr>
          <w:rFonts w:asciiTheme="majorBidi" w:hAnsiTheme="majorBidi" w:cstheme="majorBidi"/>
          <w:lang w:val="id-ID"/>
        </w:rPr>
        <w:t>h</w:t>
      </w:r>
      <w:r w:rsidRPr="004A09B4">
        <w:rPr>
          <w:rFonts w:asciiTheme="majorBidi" w:hAnsiTheme="majorBidi" w:cstheme="majorBidi"/>
        </w:rPr>
        <w:t>a kedua orang tua. Berarti orang yang tidak dirid</w:t>
      </w:r>
      <w:r w:rsidRPr="004A09B4">
        <w:rPr>
          <w:rFonts w:asciiTheme="majorBidi" w:hAnsiTheme="majorBidi" w:cstheme="majorBidi"/>
          <w:lang w:val="id-ID"/>
        </w:rPr>
        <w:t>h</w:t>
      </w:r>
      <w:r w:rsidRPr="004A09B4">
        <w:rPr>
          <w:rFonts w:asciiTheme="majorBidi" w:hAnsiTheme="majorBidi" w:cstheme="majorBidi"/>
        </w:rPr>
        <w:t>ai orang tua tidak akan diridai Allah swt. Orang yang dibenci orang tua akan dibenci Allah swt.</w:t>
      </w:r>
    </w:p>
    <w:p w14:paraId="4C0875DC"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Jika disimak, ayat Al-Qur’an dan hadis tersebut nampak menyuarakan konsep yang sama. Keduanya mengintruksikan kepada anak untuk berbakti kepada orang tua dengan ketaatan dan kepatuhan. Di dalam Q.S. </w:t>
      </w:r>
      <w:r w:rsidRPr="004A09B4">
        <w:rPr>
          <w:rFonts w:asciiTheme="majorBidi" w:hAnsiTheme="majorBidi" w:cstheme="majorBidi"/>
          <w:lang w:val="id-ID"/>
        </w:rPr>
        <w:t>An Nisa’ (</w:t>
      </w:r>
      <w:r w:rsidRPr="004A09B4">
        <w:rPr>
          <w:rFonts w:asciiTheme="majorBidi" w:hAnsiTheme="majorBidi" w:cstheme="majorBidi"/>
        </w:rPr>
        <w:t>4</w:t>
      </w:r>
      <w:r w:rsidRPr="004A09B4">
        <w:rPr>
          <w:rFonts w:asciiTheme="majorBidi" w:hAnsiTheme="majorBidi" w:cstheme="majorBidi"/>
          <w:lang w:val="id-ID"/>
        </w:rPr>
        <w:t>)</w:t>
      </w:r>
      <w:r w:rsidRPr="004A09B4">
        <w:rPr>
          <w:rFonts w:asciiTheme="majorBidi" w:hAnsiTheme="majorBidi" w:cstheme="majorBidi"/>
        </w:rPr>
        <w:t xml:space="preserve">:36; Q.S. </w:t>
      </w:r>
      <w:r w:rsidRPr="004A09B4">
        <w:rPr>
          <w:rFonts w:asciiTheme="majorBidi" w:hAnsiTheme="majorBidi" w:cstheme="majorBidi"/>
          <w:lang w:val="id-ID"/>
        </w:rPr>
        <w:t>Al-An ‘</w:t>
      </w:r>
      <w:proofErr w:type="spellStart"/>
      <w:r w:rsidRPr="004A09B4">
        <w:rPr>
          <w:rFonts w:asciiTheme="majorBidi" w:hAnsiTheme="majorBidi" w:cstheme="majorBidi"/>
          <w:lang w:val="id-ID"/>
        </w:rPr>
        <w:t>am</w:t>
      </w:r>
      <w:proofErr w:type="spellEnd"/>
      <w:r w:rsidRPr="004A09B4">
        <w:rPr>
          <w:rFonts w:asciiTheme="majorBidi" w:hAnsiTheme="majorBidi" w:cstheme="majorBidi"/>
          <w:lang w:val="id-ID"/>
        </w:rPr>
        <w:t xml:space="preserve"> (</w:t>
      </w:r>
      <w:r w:rsidRPr="004A09B4">
        <w:rPr>
          <w:rFonts w:asciiTheme="majorBidi" w:hAnsiTheme="majorBidi" w:cstheme="majorBidi"/>
        </w:rPr>
        <w:t>6</w:t>
      </w:r>
      <w:r w:rsidRPr="004A09B4">
        <w:rPr>
          <w:rFonts w:asciiTheme="majorBidi" w:hAnsiTheme="majorBidi" w:cstheme="majorBidi"/>
          <w:lang w:val="id-ID"/>
        </w:rPr>
        <w:t>)</w:t>
      </w:r>
      <w:r w:rsidRPr="004A09B4">
        <w:rPr>
          <w:rFonts w:asciiTheme="majorBidi" w:hAnsiTheme="majorBidi" w:cstheme="majorBidi"/>
        </w:rPr>
        <w:t xml:space="preserve">:151; Q.S. 17:23; digunakan kata ihsan untuk menyatakan berbuat baik kepada kedua orang tua. Kata ihsan mengandung arti benar, baik, dan halus. Jadi anak harus selalu berbuat baik dan benar terhadap kedua orang tua dengan tingkah laku dan tutur kata yang halus dan lembut. Hal ini dikuatkan oleh ayat 24 surat </w:t>
      </w:r>
      <w:r w:rsidRPr="004A09B4">
        <w:rPr>
          <w:rFonts w:asciiTheme="majorBidi" w:hAnsiTheme="majorBidi" w:cstheme="majorBidi"/>
          <w:lang w:val="id-ID"/>
        </w:rPr>
        <w:t>Al-Isra’ (</w:t>
      </w:r>
      <w:r w:rsidRPr="004A09B4">
        <w:rPr>
          <w:rFonts w:asciiTheme="majorBidi" w:hAnsiTheme="majorBidi" w:cstheme="majorBidi"/>
        </w:rPr>
        <w:t>17</w:t>
      </w:r>
      <w:r w:rsidRPr="004A09B4">
        <w:rPr>
          <w:rFonts w:asciiTheme="majorBidi" w:hAnsiTheme="majorBidi" w:cstheme="majorBidi"/>
          <w:lang w:val="id-ID"/>
        </w:rPr>
        <w:t>)</w:t>
      </w:r>
      <w:r w:rsidRPr="004A09B4">
        <w:rPr>
          <w:rFonts w:asciiTheme="majorBidi" w:hAnsiTheme="majorBidi" w:cstheme="majorBidi"/>
        </w:rPr>
        <w:t xml:space="preserve"> yang </w:t>
      </w:r>
      <w:r w:rsidRPr="004A09B4">
        <w:rPr>
          <w:rFonts w:asciiTheme="majorBidi" w:hAnsiTheme="majorBidi" w:cstheme="majorBidi"/>
        </w:rPr>
        <w:lastRenderedPageBreak/>
        <w:t>mengintruksikan kepada anak agar tawadu, taat, dan patuh terhadap kedua orang tua dengan penuh rasa kasih sayang.</w:t>
      </w:r>
    </w:p>
    <w:p w14:paraId="7B9E5BE6"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Konsep ketaatan dan kepatuhan serta hormat kepada orang tua mempunyai makna yang sangat dalam, penting dan strategis dalam proses pendidikan. Konsep ketaatan dan kepatuhan serta penghormatan anak terhadap orang tua mengandung makna untuk menumbuhkan </w:t>
      </w:r>
      <w:r w:rsidRPr="004A09B4">
        <w:rPr>
          <w:rFonts w:asciiTheme="majorBidi" w:hAnsiTheme="majorBidi" w:cstheme="majorBidi"/>
          <w:i/>
          <w:iCs/>
        </w:rPr>
        <w:t>gezag</w:t>
      </w:r>
      <w:r w:rsidRPr="004A09B4">
        <w:rPr>
          <w:rFonts w:asciiTheme="majorBidi" w:hAnsiTheme="majorBidi" w:cstheme="majorBidi"/>
        </w:rPr>
        <w:t xml:space="preserve"> (wibawa) pada orang tua. Kewibawaan orang tua dengan ajaran tersebut akan lebih terjaga. Kewibawaan orang tua adalah hal yang penting bagi kelancaran proses pengajaran dan pendidikan dalam keluarga. Tanpa adanya </w:t>
      </w:r>
      <w:r w:rsidRPr="004A09B4">
        <w:rPr>
          <w:rFonts w:asciiTheme="majorBidi" w:hAnsiTheme="majorBidi" w:cstheme="majorBidi"/>
          <w:i/>
          <w:iCs/>
        </w:rPr>
        <w:t>gezag</w:t>
      </w:r>
      <w:r w:rsidRPr="004A09B4">
        <w:rPr>
          <w:rFonts w:asciiTheme="majorBidi" w:hAnsiTheme="majorBidi" w:cstheme="majorBidi"/>
        </w:rPr>
        <w:t xml:space="preserve"> (wibawa) orang tua, proses pendidikan anak dalam keluarga akan berjalan lamban, bahkan akan terhambat atau bahkan tidak sesuai dengan yang diharapkan. Transfer nilai dari orang tua terhadap anak akan tersendat. Oleh sebab itu untuk memudahkan proses pendidikan anak dalam keluarga, ketaatan, kepatuhan, dan penghormatan anak kepada orang tua dikembangkan oleh Islam. Di samping itu, konsep ketaatan, kepatuhan, dan tawadu kepada orang tua dikaitkan dengan rasa kasih sayang (Q.S. </w:t>
      </w:r>
      <w:r w:rsidRPr="004A09B4">
        <w:rPr>
          <w:rFonts w:asciiTheme="majorBidi" w:hAnsiTheme="majorBidi" w:cstheme="majorBidi"/>
          <w:lang w:val="id-ID"/>
        </w:rPr>
        <w:t>Al-Isra’ (</w:t>
      </w:r>
      <w:r w:rsidRPr="004A09B4">
        <w:rPr>
          <w:rFonts w:asciiTheme="majorBidi" w:hAnsiTheme="majorBidi" w:cstheme="majorBidi"/>
        </w:rPr>
        <w:t>17</w:t>
      </w:r>
      <w:r w:rsidRPr="004A09B4">
        <w:rPr>
          <w:rFonts w:asciiTheme="majorBidi" w:hAnsiTheme="majorBidi" w:cstheme="majorBidi"/>
          <w:lang w:val="id-ID"/>
        </w:rPr>
        <w:t>)</w:t>
      </w:r>
      <w:r w:rsidRPr="004A09B4">
        <w:rPr>
          <w:rFonts w:asciiTheme="majorBidi" w:hAnsiTheme="majorBidi" w:cstheme="majorBidi"/>
        </w:rPr>
        <w:t xml:space="preserve">:23,24; Q.S. </w:t>
      </w:r>
      <w:r w:rsidRPr="004A09B4">
        <w:rPr>
          <w:rFonts w:asciiTheme="majorBidi" w:hAnsiTheme="majorBidi" w:cstheme="majorBidi"/>
          <w:lang w:val="id-ID"/>
        </w:rPr>
        <w:t>Luqman (</w:t>
      </w:r>
      <w:r w:rsidRPr="004A09B4">
        <w:rPr>
          <w:rFonts w:asciiTheme="majorBidi" w:hAnsiTheme="majorBidi" w:cstheme="majorBidi"/>
        </w:rPr>
        <w:t>31</w:t>
      </w:r>
      <w:r w:rsidRPr="004A09B4">
        <w:rPr>
          <w:rFonts w:asciiTheme="majorBidi" w:hAnsiTheme="majorBidi" w:cstheme="majorBidi"/>
          <w:lang w:val="id-ID"/>
        </w:rPr>
        <w:t>)</w:t>
      </w:r>
      <w:r w:rsidRPr="004A09B4">
        <w:rPr>
          <w:rFonts w:asciiTheme="majorBidi" w:hAnsiTheme="majorBidi" w:cstheme="majorBidi"/>
        </w:rPr>
        <w:t>:14), tidak lain agar mekanisme proses pendidikan anak dalam keluarga dapat berjalan dengan sebaik-baiknya.</w:t>
      </w:r>
    </w:p>
    <w:p w14:paraId="053884BD"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Kepatuhan dan ketaatan anak terhadap orang tua bukanlah ketaatan yang membabi buta, tetapi ketaatan yang didasarkan nilai-nilai yang Islam. Jika nilai-nilai yang ditawarkan orang tua ternyata tidak sejalan dengan nilai yang islami, maka tidak perlu diikuti. Kepatuhan kepada orang tua tidak boleh menyalahi kepatuhan dan ketaatan kepada Allah swt. Ajakan orang tua yang membahayakan iman kepada Allah swt. harus ditolak dengan bijak. Pendekatan edukatif harus dilakukan agar penolakan itu tidak begitu dirasakan. Anak harus tetap bergaul dengan baik. Al-Qur’an memotret hal ini dengan jelas dalam Q.S. </w:t>
      </w:r>
      <w:r w:rsidRPr="004A09B4">
        <w:rPr>
          <w:rFonts w:asciiTheme="majorBidi" w:hAnsiTheme="majorBidi" w:cstheme="majorBidi"/>
          <w:lang w:val="id-ID"/>
        </w:rPr>
        <w:t>Luqman (</w:t>
      </w:r>
      <w:r w:rsidRPr="004A09B4">
        <w:rPr>
          <w:rFonts w:asciiTheme="majorBidi" w:hAnsiTheme="majorBidi" w:cstheme="majorBidi"/>
        </w:rPr>
        <w:t>31</w:t>
      </w:r>
      <w:r w:rsidRPr="004A09B4">
        <w:rPr>
          <w:rFonts w:asciiTheme="majorBidi" w:hAnsiTheme="majorBidi" w:cstheme="majorBidi"/>
          <w:lang w:val="id-ID"/>
        </w:rPr>
        <w:t>)</w:t>
      </w:r>
      <w:r w:rsidRPr="004A09B4">
        <w:rPr>
          <w:rFonts w:asciiTheme="majorBidi" w:hAnsiTheme="majorBidi" w:cstheme="majorBidi"/>
        </w:rPr>
        <w:t xml:space="preserve"> : 15 yang artinya:</w:t>
      </w:r>
    </w:p>
    <w:p w14:paraId="6448F5A3"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“Dan jika keduanya (orang tua) memaksa kamu untuk menyekutukan Aku dengan sesuatu yang tidak ada pengetahuanmu tentang hal itu janganlah kamu mengikuti keduanya dan bergaullah dengan kedua orang tua itu dengan baik di dunia dan ikutilah jalan orang yang kembali kepadaKu. Kemudian hanya kepadaKu kembalimu, maka kuberitakan kepadamu apa yang kamu kerjakan (Q.S. 31:15).</w:t>
      </w:r>
    </w:p>
    <w:p w14:paraId="5E046A25"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Pesan yang sama dapat juga ditemui dalam Q.S. 29:8.</w:t>
      </w:r>
    </w:p>
    <w:p w14:paraId="6A68F7EA"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Satu hal lagi yang perlu diperhatikan ialah adanya kewajiban bagi anak membantu orang tua dalam mencukupi kebutuhannya. Hal ini jelas-jelas dituntunkan oleh Al-Qur’an dalam Surah al-Baqarah ayat 215.</w:t>
      </w:r>
    </w:p>
    <w:p w14:paraId="57FBAA1E"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Tulisan tersebut memberikan satu bukti bahwa Al-Qur’an menawarkan konsep yang mapan tentang bagaimana suasana hubungan orang tua dengan anak harus diciptakan agar tercapai keluarga yang harmonis. Keluarga yang harmonis akan berpengaruh terhadap pelaksanaan proses transfer nilai diri orang tua kepada anaknya. Keluarga yang serasi mempunyai pengaruh positif terhadap perilaku anak dan sikap sosialnya.</w:t>
      </w:r>
    </w:p>
    <w:p w14:paraId="6CBA2021"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Mereka bertanya-tanya tentang apa yang mereka naflcahkan: katakanlah, apa saja haria yang kamu nafakahkan hendaklah kamu berikan kepada ibu bapak, kaum kerabat, anak yatim, orang miskin, dan musafir dan apa yang kamu perbuat, Allah Maha mengetahui (Q.S. 2:215).</w:t>
      </w:r>
    </w:p>
    <w:p w14:paraId="3B6F8D05"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Jika dikaji lebih mendalam, kewajiban anak untuk patuh dan taat terhadap orang tua ataupun kewajiban untuk membantu orang tua adalah sangat layak. Seorang mufasir mengetengahkan bahwa Allah swt. menginstruksikan kepada anak untuk berbakti kepada kedua orang tua disebabkan beberapa hal, antara lain:</w:t>
      </w:r>
    </w:p>
    <w:p w14:paraId="4181DC8C" w14:textId="77777777" w:rsidR="00AD49B8" w:rsidRPr="004A09B4" w:rsidRDefault="00AD49B8" w:rsidP="00AD49B8">
      <w:pPr>
        <w:numPr>
          <w:ilvl w:val="0"/>
          <w:numId w:val="6"/>
        </w:numPr>
        <w:tabs>
          <w:tab w:val="left" w:pos="709"/>
        </w:tabs>
        <w:autoSpaceDN w:val="0"/>
        <w:ind w:left="709" w:hanging="283"/>
        <w:rPr>
          <w:rFonts w:asciiTheme="majorBidi" w:hAnsiTheme="majorBidi" w:cstheme="majorBidi"/>
        </w:rPr>
      </w:pPr>
      <w:r w:rsidRPr="004A09B4">
        <w:rPr>
          <w:rFonts w:asciiTheme="majorBidi" w:hAnsiTheme="majorBidi" w:cstheme="majorBidi"/>
        </w:rPr>
        <w:tab/>
        <w:t>Orang tua mempunyai sifat kasih sayang yang luar biasa terhadap anaknya dan selalu berusaha semaksimal mungkin untuk menjaga keselamatan anaknya dan menjauhkan dari hal-hal yang membahayakan.</w:t>
      </w:r>
    </w:p>
    <w:p w14:paraId="2DF6B7A2" w14:textId="77777777" w:rsidR="00AD49B8" w:rsidRPr="004A09B4" w:rsidRDefault="00AD49B8" w:rsidP="00AD49B8">
      <w:pPr>
        <w:numPr>
          <w:ilvl w:val="0"/>
          <w:numId w:val="6"/>
        </w:numPr>
        <w:tabs>
          <w:tab w:val="left" w:pos="709"/>
        </w:tabs>
        <w:autoSpaceDN w:val="0"/>
        <w:ind w:left="709" w:hanging="283"/>
        <w:rPr>
          <w:rFonts w:asciiTheme="majorBidi" w:hAnsiTheme="majorBidi" w:cstheme="majorBidi"/>
        </w:rPr>
      </w:pPr>
      <w:r w:rsidRPr="004A09B4">
        <w:rPr>
          <w:rFonts w:asciiTheme="majorBidi" w:hAnsiTheme="majorBidi" w:cstheme="majorBidi"/>
        </w:rPr>
        <w:t>Anak merupakan bagian yang tidak terpisahkan dari orang tua.</w:t>
      </w:r>
    </w:p>
    <w:p w14:paraId="6CEF9458" w14:textId="77777777" w:rsidR="00AD49B8" w:rsidRPr="004A09B4" w:rsidRDefault="00AD49B8" w:rsidP="00AD49B8">
      <w:pPr>
        <w:numPr>
          <w:ilvl w:val="0"/>
          <w:numId w:val="6"/>
        </w:numPr>
        <w:tabs>
          <w:tab w:val="left" w:pos="709"/>
        </w:tabs>
        <w:autoSpaceDN w:val="0"/>
        <w:ind w:left="709" w:hanging="283"/>
        <w:rPr>
          <w:rFonts w:asciiTheme="majorBidi" w:hAnsiTheme="majorBidi" w:cstheme="majorBidi"/>
        </w:rPr>
      </w:pPr>
      <w:r w:rsidRPr="004A09B4">
        <w:rPr>
          <w:rFonts w:asciiTheme="majorBidi" w:hAnsiTheme="majorBidi" w:cstheme="majorBidi"/>
        </w:rPr>
        <w:t>Orang tua telah memberi kenyamanan dan kenikmantan kepada anaknya. (al-Maragi, 1973 : 34,35).</w:t>
      </w:r>
    </w:p>
    <w:p w14:paraId="3E1AF3A6"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Di sisi lain sudah, seharusnya bagi anak untuk menyantuni orang tua di kala mereka lemah dan telah tua.</w:t>
      </w:r>
    </w:p>
    <w:p w14:paraId="2B01EE90"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Konsep tentang hak anak dan kewajiban anak yang dikumandangkan oleh Al-Qur’an dan hadis ternyata mem</w:t>
      </w:r>
      <w:r w:rsidRPr="004A09B4">
        <w:rPr>
          <w:rFonts w:asciiTheme="majorBidi" w:hAnsiTheme="majorBidi" w:cstheme="majorBidi"/>
        </w:rPr>
        <w:softHyphen/>
        <w:t>punyai keterkaitan yang kuat dengan proses kependidikan yang terjadi dalam keluarga. Pendidikan adalah hal yang sangat penting dan menempati posisi sangat sentral dalam menyiapkan anak menjadi manusia yang utuh, yaitu manusia yang baik akhlaknya, berkembang intelektualnya serta sehat jasmaninya.</w:t>
      </w:r>
    </w:p>
    <w:p w14:paraId="0429DA31"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Jika disimak dengan seksama wahyu pertama yang diturunkan kepada Nabi Muhammad saw. mengandung pesan yang sangat relevan dengan kependidikan.</w:t>
      </w:r>
    </w:p>
    <w:p w14:paraId="54A42F0A"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lastRenderedPageBreak/>
        <w:t>Bacalah dengan nama Tuhanmu yang menciptakan. Yang menciptakan manusia diri ‘alaq. Bacalah, dan Tuhamnu yang mulia, yang mengajar dengan kalam. Dia mengajar manusia apa yang tidak diketahuinya (Q.S. 96:1-5).</w:t>
      </w:r>
    </w:p>
    <w:p w14:paraId="39AD770A"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Di dalam wahyu pertama kali yang hanya lima ayat tersebut, dua ayat mengandung pesan membaca yang diungkapkan dengan bentuk perintah, yang dua ayat lagi mengandung pesan mengajar. Hal ini merupakan bukti yang tidak terbantah bahwa Al-Qur’an pagi-pagi benar telah mengumandangkan masalah pendidikan yang dinyatakan dengan ungkapan membaca dan mengajar.</w:t>
      </w:r>
    </w:p>
    <w:p w14:paraId="4EBC7D65" w14:textId="13C976BC" w:rsidR="00AD49B8" w:rsidRPr="004A09B4" w:rsidRDefault="00AD49B8" w:rsidP="00AD49B8">
      <w:pPr>
        <w:ind w:left="426" w:firstLine="709"/>
        <w:rPr>
          <w:rFonts w:asciiTheme="majorBidi" w:eastAsiaTheme="minorEastAsia" w:hAnsiTheme="majorBidi" w:cstheme="majorBidi"/>
        </w:rPr>
      </w:pPr>
      <w:r w:rsidRPr="004A09B4">
        <w:rPr>
          <w:rFonts w:asciiTheme="majorBidi" w:hAnsiTheme="majorBidi" w:cstheme="majorBidi"/>
        </w:rPr>
        <w:t>Bertitik tolak dari pemikiran tersebut, adalah konsekuensi logis jika banyak ayat yang mengandung konsep yang sangat mendasar tentang masalah pendidikan, terutama pendidikan dalam keluarga. Pendidikan keluarga mendasari proses pendidikan selanjutnya.</w:t>
      </w:r>
    </w:p>
    <w:p w14:paraId="32DCD2D4" w14:textId="77777777" w:rsidR="00AD49B8" w:rsidRPr="004A09B4" w:rsidRDefault="00AD49B8" w:rsidP="00AD49B8">
      <w:pPr>
        <w:ind w:left="426" w:firstLine="709"/>
        <w:rPr>
          <w:rFonts w:asciiTheme="majorBidi" w:eastAsiaTheme="minorEastAsia" w:hAnsiTheme="majorBidi" w:cstheme="majorBidi"/>
          <w:lang w:val="id-ID"/>
        </w:rPr>
      </w:pPr>
    </w:p>
    <w:p w14:paraId="30235F76" w14:textId="77777777" w:rsidR="00AD49B8" w:rsidRPr="004A09B4" w:rsidRDefault="00AD49B8" w:rsidP="00AD49B8">
      <w:pPr>
        <w:pStyle w:val="ListParagraph"/>
        <w:numPr>
          <w:ilvl w:val="0"/>
          <w:numId w:val="4"/>
        </w:numPr>
        <w:ind w:left="0" w:hanging="284"/>
        <w:jc w:val="both"/>
        <w:rPr>
          <w:rFonts w:asciiTheme="majorBidi" w:hAnsiTheme="majorBidi" w:cstheme="majorBidi"/>
          <w:b/>
          <w:bCs/>
          <w:sz w:val="22"/>
          <w:szCs w:val="22"/>
        </w:rPr>
      </w:pPr>
      <w:proofErr w:type="spellStart"/>
      <w:r w:rsidRPr="004A09B4">
        <w:rPr>
          <w:rFonts w:asciiTheme="majorBidi" w:hAnsiTheme="majorBidi" w:cstheme="majorBidi"/>
          <w:b/>
          <w:bCs/>
          <w:sz w:val="22"/>
          <w:szCs w:val="22"/>
        </w:rPr>
        <w:t>Kebutuhan</w:t>
      </w:r>
      <w:proofErr w:type="spellEnd"/>
      <w:r w:rsidRPr="004A09B4">
        <w:rPr>
          <w:rFonts w:asciiTheme="majorBidi" w:hAnsiTheme="majorBidi" w:cstheme="majorBidi"/>
          <w:b/>
          <w:bCs/>
          <w:sz w:val="22"/>
          <w:szCs w:val="22"/>
        </w:rPr>
        <w:t xml:space="preserve"> Anak</w:t>
      </w:r>
    </w:p>
    <w:p w14:paraId="58120E8D" w14:textId="77777777" w:rsidR="00AD49B8" w:rsidRPr="004A09B4" w:rsidRDefault="00AD49B8" w:rsidP="00AD49B8">
      <w:pPr>
        <w:rPr>
          <w:rFonts w:asciiTheme="majorBidi" w:hAnsiTheme="majorBidi" w:cstheme="majorBidi"/>
        </w:rPr>
      </w:pPr>
      <w:r w:rsidRPr="004A09B4">
        <w:rPr>
          <w:rFonts w:asciiTheme="majorBidi" w:hAnsiTheme="majorBidi" w:cstheme="majorBidi"/>
          <w:b/>
          <w:bCs/>
        </w:rPr>
        <w:t xml:space="preserve">                    </w:t>
      </w:r>
      <w:r w:rsidRPr="004A09B4">
        <w:rPr>
          <w:rFonts w:asciiTheme="majorBidi" w:hAnsiTheme="majorBidi" w:cstheme="majorBidi"/>
        </w:rPr>
        <w:t>Manusia adalah makhluk monodualis. Ia terdiri dan jiwa (soul) dan raga (Q.S. 1:29; Q.S. 23:12,13,14), manusia makhluk biologis dan kultural sebagai individu sekaligus sebagai makhluk sosial. Keadaan manusia yang monodualistik akan menentukan kewajaran pemenuhan kebutuhan (Sumadi Suryabrata, 1982 : 2).</w:t>
      </w:r>
    </w:p>
    <w:p w14:paraId="47C52B83"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Anak selalu mengalami proses perkembangan menuju ke kedewasaan. Untuk mempertahankan eksistensinya serta proses pemanusiaan dan sosialisasi, anak mempunyai kebutuhan dasar (</w:t>
      </w:r>
      <w:r w:rsidRPr="004A09B4">
        <w:rPr>
          <w:rFonts w:asciiTheme="majorBidi" w:hAnsiTheme="majorBidi" w:cstheme="majorBidi"/>
          <w:i/>
          <w:iCs/>
        </w:rPr>
        <w:t>basic needs</w:t>
      </w:r>
      <w:r w:rsidRPr="004A09B4">
        <w:rPr>
          <w:rFonts w:asciiTheme="majorBidi" w:hAnsiTheme="majorBidi" w:cstheme="majorBidi"/>
        </w:rPr>
        <w:t>) yang harus dipenuhi, Terpenuhinya kebutuhan dasar itu secara wajar sangat menentukan perkembangan jasmani dan rohani yang sehat.</w:t>
      </w:r>
    </w:p>
    <w:p w14:paraId="722316D4"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Proses perkembangan pada dasarnya merupakan proses penyiapan diri sebagai makhluk sosial kultural dalam menghadapi tugas masa depan. Oleh sebab itu, tugas masa depan perlu dipertimbangkan dalam proses pertumbuhan anak. Agar anak dapat berkembang sesuai dengan harapan menjadi makhluk sosial kultural yang bertanggung jawab serta siap menghadapi masa depan, maka kebutuhan dasar anak harus dicukupi. Menelantarkan anak dengan tidak memenuhi kebutuhan dasar secara wajar akan mengakibatkan terhambatnya perkembangan anak. Hal ini dapat menimbulkan kepribadian yang tidak sehat.</w:t>
      </w:r>
    </w:p>
    <w:p w14:paraId="472FC5D7"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Ketika lahir, anak mempunyai eksistensi terutama sebagai makhluk biologis yang secara bertahap mengalami sosialisasi dan pemanusiaan sehingga akhirnya akan menjadi makhluk sosial kultural. Di kala lahir anak sangat tidak berdaya. Keadaan sangat tidak berdaya ini mengandung dua implikasi:</w:t>
      </w:r>
    </w:p>
    <w:p w14:paraId="0EC5A8A4" w14:textId="77777777" w:rsidR="00AD49B8" w:rsidRPr="004A09B4" w:rsidRDefault="00AD49B8" w:rsidP="00AD49B8">
      <w:pPr>
        <w:numPr>
          <w:ilvl w:val="0"/>
          <w:numId w:val="7"/>
        </w:numPr>
        <w:tabs>
          <w:tab w:val="left" w:pos="709"/>
        </w:tabs>
        <w:autoSpaceDN w:val="0"/>
        <w:ind w:left="709" w:hanging="283"/>
        <w:rPr>
          <w:rFonts w:asciiTheme="majorBidi" w:hAnsiTheme="majorBidi" w:cstheme="majorBidi"/>
        </w:rPr>
      </w:pPr>
      <w:r w:rsidRPr="004A09B4">
        <w:rPr>
          <w:rFonts w:asciiTheme="majorBidi" w:hAnsiTheme="majorBidi" w:cstheme="majorBidi"/>
        </w:rPr>
        <w:t>Karena kondisi tidak berdaya itu, anak manusia justru mempunyai kemungkinan berkembang yang sangat luas.</w:t>
      </w:r>
    </w:p>
    <w:p w14:paraId="4FE365C2" w14:textId="77777777" w:rsidR="00AD49B8" w:rsidRPr="004A09B4" w:rsidRDefault="00AD49B8" w:rsidP="00AD49B8">
      <w:pPr>
        <w:numPr>
          <w:ilvl w:val="0"/>
          <w:numId w:val="7"/>
        </w:numPr>
        <w:tabs>
          <w:tab w:val="left" w:pos="709"/>
        </w:tabs>
        <w:autoSpaceDN w:val="0"/>
        <w:ind w:left="709" w:hanging="283"/>
        <w:rPr>
          <w:rFonts w:asciiTheme="majorBidi" w:hAnsiTheme="majorBidi" w:cstheme="majorBidi"/>
        </w:rPr>
      </w:pPr>
      <w:r w:rsidRPr="004A09B4">
        <w:rPr>
          <w:rFonts w:asciiTheme="majorBidi" w:hAnsiTheme="majorBidi" w:cstheme="majorBidi"/>
        </w:rPr>
        <w:t>Karena kondisi tidak berdaya itu, maka anak manusia mutlak memerlukan pertolongan dari orang dewasa untuk mempertahankan eksistensinya dan untuk berkembang menjadi manusia dewasa, yakni makhluk sosial kultural yang siap hidup atau menghadapi tantangan hidupnya (Sumadi Suryabrata, 1982 : 4).</w:t>
      </w:r>
    </w:p>
    <w:p w14:paraId="61C39692"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Di dalam kutipan tersebut telah digelar pendapat bahwa anak dalam pertumbuhannya memerlukan bantuan orang dewasa, agar dapat berkembang menjadi manusia dewasa, yakni sebagai makhluk sosial, kultural yang siap menghadapi tantangan zaman. Penulis sependapat bahwa setiap anak dalam pertumbuhannya selalu membutuhkan bantuan orang dewasa. Hanya saja, menurut hemat penulis, anak berkembang bukan hanya sebagai makhluk sosial, kultural, tetapi anak berkembang menjadi makhluk sosial, kultural, dan religius. Nabi Muhammad saw. justru mengangkat masalah agama sebagai isu yang menempati posisi sentral dalam kancah pendidikan anak. Ini terbukti dalam sebuah hadis diungkap bahwa seorang anak dilahirkan dalam keadaan fitrah (beragama tauhid). Sudah barang tentu Nabi Muhammad saw, tidak mengesampingkan manusia sebagai makhluk sosial kultural.</w:t>
      </w:r>
    </w:p>
    <w:p w14:paraId="277449BD"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Dalam kaitan anak yang tidak berdaya, dengan pertolongan orang tua terhadap anak guna berkembang menjadi makhluk religius, sosial, dan kultural, sering terjadi perlakuan salah dari orang tua. Perlakuan salah dimaknai, orang tua tidak memenuhi kebutuhan dasar anak secara memadai. Hal ini dapat disebabkan oleh kondisi sosial ekonomi orang tua yang kurang mapan, ketidaktahuan, serta kondisi kenyamanan keluarga yang kurang terjamin. Kurangnya pemenuhan kebutuhan dasar anak oleh orang tua akan mengakibatkan keterlantaran anak. Keterlantaran anak akan mengakibatkan perkembangan anak menjadi terganggu.</w:t>
      </w:r>
    </w:p>
    <w:p w14:paraId="333DA450"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Banyak pakar yang mengetengahkan teori tentang kebutuhan pokok manusia. Teori kebutuhan dasar (</w:t>
      </w:r>
      <w:r w:rsidRPr="004A09B4">
        <w:rPr>
          <w:rFonts w:asciiTheme="majorBidi" w:hAnsiTheme="majorBidi" w:cstheme="majorBidi"/>
          <w:i/>
          <w:iCs/>
        </w:rPr>
        <w:t>basic needs</w:t>
      </w:r>
      <w:r w:rsidRPr="004A09B4">
        <w:rPr>
          <w:rFonts w:asciiTheme="majorBidi" w:hAnsiTheme="majorBidi" w:cstheme="majorBidi"/>
        </w:rPr>
        <w:t xml:space="preserve">) yang selama ini banyak dianut adalah teori Maslow. Menurut Maslow (1970) kebutuhan pokok manusia itu dapat diklasifikasikan ke dalam lima jenjang yang pemenuhannya harus </w:t>
      </w:r>
      <w:r w:rsidRPr="004A09B4">
        <w:rPr>
          <w:rFonts w:asciiTheme="majorBidi" w:hAnsiTheme="majorBidi" w:cstheme="majorBidi"/>
        </w:rPr>
        <w:lastRenderedPageBreak/>
        <w:t>berjenjang, mulai jenjang yang paling rendah ke jenjang yang paling tinggi. Teori kebutuhan yang diperkenalkan Maslow ialah :</w:t>
      </w:r>
    </w:p>
    <w:p w14:paraId="5ED563EE" w14:textId="77777777" w:rsidR="00AD49B8" w:rsidRPr="004A09B4" w:rsidRDefault="00AD49B8" w:rsidP="00AD49B8">
      <w:pPr>
        <w:tabs>
          <w:tab w:val="left" w:pos="864"/>
        </w:tabs>
        <w:ind w:left="426" w:firstLine="709"/>
        <w:rPr>
          <w:rFonts w:asciiTheme="majorBidi" w:hAnsiTheme="majorBidi" w:cstheme="majorBidi"/>
        </w:rPr>
      </w:pPr>
      <w:r w:rsidRPr="004A09B4">
        <w:rPr>
          <w:rFonts w:asciiTheme="majorBidi" w:hAnsiTheme="majorBidi" w:cstheme="majorBidi"/>
        </w:rPr>
        <w:t>1.</w:t>
      </w:r>
      <w:r w:rsidRPr="004A09B4">
        <w:rPr>
          <w:rFonts w:asciiTheme="majorBidi" w:hAnsiTheme="majorBidi" w:cstheme="majorBidi"/>
        </w:rPr>
        <w:tab/>
        <w:t>Kebutunan jasmani atau biologis</w:t>
      </w:r>
    </w:p>
    <w:p w14:paraId="3B679D9E" w14:textId="77777777" w:rsidR="00AD49B8" w:rsidRPr="004A09B4" w:rsidRDefault="00AD49B8" w:rsidP="00AD49B8">
      <w:pPr>
        <w:tabs>
          <w:tab w:val="left" w:pos="864"/>
        </w:tabs>
        <w:ind w:left="426" w:firstLine="709"/>
        <w:rPr>
          <w:rFonts w:asciiTheme="majorBidi" w:hAnsiTheme="majorBidi" w:cstheme="majorBidi"/>
        </w:rPr>
      </w:pPr>
      <w:r w:rsidRPr="004A09B4">
        <w:rPr>
          <w:rFonts w:asciiTheme="majorBidi" w:hAnsiTheme="majorBidi" w:cstheme="majorBidi"/>
        </w:rPr>
        <w:t>2.</w:t>
      </w:r>
      <w:r w:rsidRPr="004A09B4">
        <w:rPr>
          <w:rFonts w:asciiTheme="majorBidi" w:hAnsiTheme="majorBidi" w:cstheme="majorBidi"/>
        </w:rPr>
        <w:tab/>
        <w:t>Kebutuhan rasa aman</w:t>
      </w:r>
    </w:p>
    <w:p w14:paraId="11168F6B" w14:textId="77777777" w:rsidR="00AD49B8" w:rsidRPr="004A09B4" w:rsidRDefault="00AD49B8" w:rsidP="00AD49B8">
      <w:pPr>
        <w:tabs>
          <w:tab w:val="left" w:pos="864"/>
        </w:tabs>
        <w:ind w:left="426" w:firstLine="709"/>
        <w:rPr>
          <w:rFonts w:asciiTheme="majorBidi" w:hAnsiTheme="majorBidi" w:cstheme="majorBidi"/>
        </w:rPr>
      </w:pPr>
      <w:r w:rsidRPr="004A09B4">
        <w:rPr>
          <w:rFonts w:asciiTheme="majorBidi" w:hAnsiTheme="majorBidi" w:cstheme="majorBidi"/>
        </w:rPr>
        <w:t>3.</w:t>
      </w:r>
      <w:r w:rsidRPr="004A09B4">
        <w:rPr>
          <w:rFonts w:asciiTheme="majorBidi" w:hAnsiTheme="majorBidi" w:cstheme="majorBidi"/>
        </w:rPr>
        <w:tab/>
        <w:t>Kebutuhan rasa kasih sayang dan resonansi sosial.</w:t>
      </w:r>
    </w:p>
    <w:p w14:paraId="2988A742" w14:textId="77777777" w:rsidR="00AD49B8" w:rsidRPr="004A09B4" w:rsidRDefault="00AD49B8" w:rsidP="00AD49B8">
      <w:pPr>
        <w:tabs>
          <w:tab w:val="left" w:pos="864"/>
        </w:tabs>
        <w:ind w:left="426" w:firstLine="709"/>
        <w:rPr>
          <w:rFonts w:asciiTheme="majorBidi" w:hAnsiTheme="majorBidi" w:cstheme="majorBidi"/>
        </w:rPr>
      </w:pPr>
      <w:r w:rsidRPr="004A09B4">
        <w:rPr>
          <w:rFonts w:asciiTheme="majorBidi" w:hAnsiTheme="majorBidi" w:cstheme="majorBidi"/>
        </w:rPr>
        <w:t>4.</w:t>
      </w:r>
      <w:r w:rsidRPr="004A09B4">
        <w:rPr>
          <w:rFonts w:asciiTheme="majorBidi" w:hAnsiTheme="majorBidi" w:cstheme="majorBidi"/>
        </w:rPr>
        <w:tab/>
        <w:t>Kebutuhan akan pengakuan harga diri</w:t>
      </w:r>
    </w:p>
    <w:p w14:paraId="7A8548F8" w14:textId="77777777" w:rsidR="00AD49B8" w:rsidRPr="004A09B4" w:rsidRDefault="00AD49B8" w:rsidP="00AD49B8">
      <w:pPr>
        <w:tabs>
          <w:tab w:val="left" w:pos="864"/>
        </w:tabs>
        <w:ind w:left="426" w:firstLine="709"/>
        <w:rPr>
          <w:rFonts w:asciiTheme="majorBidi" w:hAnsiTheme="majorBidi" w:cstheme="majorBidi"/>
        </w:rPr>
      </w:pPr>
      <w:r w:rsidRPr="004A09B4">
        <w:rPr>
          <w:rFonts w:asciiTheme="majorBidi" w:hAnsiTheme="majorBidi" w:cstheme="majorBidi"/>
        </w:rPr>
        <w:t>5.</w:t>
      </w:r>
      <w:r w:rsidRPr="004A09B4">
        <w:rPr>
          <w:rFonts w:asciiTheme="majorBidi" w:hAnsiTheme="majorBidi" w:cstheme="majorBidi"/>
        </w:rPr>
        <w:tab/>
        <w:t>Kebutuhan aktualisasi diri (Maslow, 1970 : 60).</w:t>
      </w:r>
    </w:p>
    <w:p w14:paraId="664D428F"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Pemenuhan kebutunan biologis merupakan dasar bagi pertumbuhan fisik anak lebih lanjut. Kebutuhan biologis seperti makan, minum, bernapas, beristirahat, beraktivitas harus dipenuhi agar individu itu tetap eksis dan dapat tumbuh secara wajar. Terpenuhinya kebutuhan biologis anak menjamin keberadaan anak itu. Hal ini sebagai basic bagi perkembangan anak selanjutnya. Tidak terpenuhinya kebutuhan biologis akan berdampak negatif terhadap pertumbuhan fisik anak. Adanya gangguan pada fisik akan memengaruhi perkembangan pribadi anak.</w:t>
      </w:r>
    </w:p>
    <w:p w14:paraId="3CFF5A84"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Pemenuhan kebutuhan rasa aman (</w:t>
      </w:r>
      <w:r w:rsidRPr="004A09B4">
        <w:rPr>
          <w:rFonts w:asciiTheme="majorBidi" w:hAnsiTheme="majorBidi" w:cstheme="majorBidi"/>
          <w:i/>
          <w:iCs/>
        </w:rPr>
        <w:t>safety needs</w:t>
      </w:r>
      <w:r w:rsidRPr="004A09B4">
        <w:rPr>
          <w:rFonts w:asciiTheme="majorBidi" w:hAnsiTheme="majorBidi" w:cstheme="majorBidi"/>
        </w:rPr>
        <w:t>) memberi jaminan pada proses sosialisasi dan pemanusiaan. Anak yang hidup dalam suasana aman akan menimbulkan keberanian untuk belajar, berkreasi, bertanya, eksplorasi, meniru serta kegiatan lain. Hal semacam ini memungkinkan anak berkembang menuju kepribadian yang sehat. Hilangnya rasa aman pada diri anak mengakibatkan kecemasan, ketakutan, dan ketidaktenangan. Kondisi semacam ini akan menghambat kegiatan belajar dan akibatnya mengganggu perkembangan anak.</w:t>
      </w:r>
    </w:p>
    <w:p w14:paraId="2B404961"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Pemenuhan kebutuhan kasih sayang dan resonansi sosial terjadi dalam interaksi sosial. Dengan interaksi sosial anak belajar memberi dan menerima kasih sayang serta belajar memahami orang lain, keterlantaran dalam pemenuhan rasa kasih sayang dan resonansi sosial akan menghambat perkembangan anak sebagai makhluk sosial. Dalam hal ini Prof. DR Sumadi Suryabrata (1982) mengungkapkan :</w:t>
      </w:r>
    </w:p>
    <w:p w14:paraId="5C4BD665"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Tidak terpenuhinya kebutuhan rasa kasih sayang dan resonansi sosial akan mengganggu berkembangnya kemampuan untuk memberikan kasih sayang dan resonansi sosial kepada orang lain (Sumadi Suryabrata, 1982 :3) .</w:t>
      </w:r>
    </w:p>
    <w:p w14:paraId="646CB775"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Pemenuhan akan rasa harga diri bagi setiap individu sangat penting. Setiap individu membutuhkan pengakuan akan rasa harga diri, diakui pendapatnya, dan dihormati haknya. Dengan formulasi lain setiap individu ingin dimanusiakan. DI samping itu setiap individu dituntut untuk dapat memanusiakan orang lain, dalam anti menghormati orang lain dan tnengakui keberadaan dan menghormati pendapatnya serta bisa berbeda pendapat dengan yang lain. Pemenuhan akan rasa harga diri ini perlu agar anak dapat berkembang sesuai dengan yang diharapkan sehingga proses sosialisasi dan pemanusiaan dapat berjalan dengan baik.</w:t>
      </w:r>
    </w:p>
    <w:p w14:paraId="39C6EA62"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Setiap anak mempunyai kebutuhan untuk mengaktualisasikan hal yang ada pada dirinya. Dengan terpenuhinya kebutuhan ini anak akan mendapatkan ke</w:t>
      </w:r>
      <w:r w:rsidRPr="004A09B4">
        <w:rPr>
          <w:rFonts w:asciiTheme="majorBidi" w:hAnsiTheme="majorBidi" w:cstheme="majorBidi"/>
        </w:rPr>
        <w:softHyphen/>
        <w:t>bahagiaan tersendiri dalam kehidupannya. Terpenuhinya kebutuhan ini akan menuntun anak menjadi manusia kerja, bukan sekadar manusia yang pandai berbicara.</w:t>
      </w:r>
    </w:p>
    <w:p w14:paraId="1F1A7424"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Maslow mengungkapkan bahwa kebutuhan-kebutuhan pokok tersebut berjenjang dari yang paling bawah kepada jenjang yang paling tinggi, dalam arti kebutuhan yang lebih tinggi akan timbul dan diusahakan pemenuhannya apabila kebutuhan yang tingkatnya lebih rendah telah terpenuhi.</w:t>
      </w:r>
    </w:p>
    <w:p w14:paraId="54E647F1"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Teori Maslow ini nampaknya telah mengalami per</w:t>
      </w:r>
      <w:r w:rsidRPr="004A09B4">
        <w:rPr>
          <w:rFonts w:asciiTheme="majorBidi" w:hAnsiTheme="majorBidi" w:cstheme="majorBidi"/>
        </w:rPr>
        <w:softHyphen/>
        <w:t>kembangan. Charles Gallaway (1976: 257) mengetengahkan kebutuhan dasar manusia tidak hanya lima sebagaimana yang diungkap Maslow. Dia mengusulkan adanya dua kebutuhan dasar lagi, yaitu kebutuhan akan rasa keindahan dan kebutuhan rasa ingin tahu. Untuk itu jenjang-jenjang kebutuhan dasar itu menjadi :</w:t>
      </w:r>
    </w:p>
    <w:p w14:paraId="2162D19A" w14:textId="77777777" w:rsidR="00AD49B8" w:rsidRPr="004A09B4" w:rsidRDefault="00AD49B8" w:rsidP="00AD49B8">
      <w:pPr>
        <w:tabs>
          <w:tab w:val="left" w:pos="1008"/>
        </w:tabs>
        <w:ind w:left="426" w:firstLine="709"/>
        <w:rPr>
          <w:rFonts w:asciiTheme="majorBidi" w:hAnsiTheme="majorBidi" w:cstheme="majorBidi"/>
        </w:rPr>
      </w:pPr>
      <w:r w:rsidRPr="004A09B4">
        <w:rPr>
          <w:rFonts w:asciiTheme="majorBidi" w:hAnsiTheme="majorBidi" w:cstheme="majorBidi"/>
        </w:rPr>
        <w:t>1.</w:t>
      </w:r>
      <w:r w:rsidRPr="004A09B4">
        <w:rPr>
          <w:rFonts w:asciiTheme="majorBidi" w:hAnsiTheme="majorBidi" w:cstheme="majorBidi"/>
        </w:rPr>
        <w:tab/>
        <w:t>Kebutuhan biologis</w:t>
      </w:r>
    </w:p>
    <w:p w14:paraId="670FCDBF" w14:textId="77777777" w:rsidR="00AD49B8" w:rsidRPr="004A09B4" w:rsidRDefault="00AD49B8" w:rsidP="00AD49B8">
      <w:pPr>
        <w:tabs>
          <w:tab w:val="left" w:pos="1008"/>
        </w:tabs>
        <w:ind w:left="426" w:firstLine="709"/>
        <w:rPr>
          <w:rFonts w:asciiTheme="majorBidi" w:hAnsiTheme="majorBidi" w:cstheme="majorBidi"/>
        </w:rPr>
      </w:pPr>
      <w:r w:rsidRPr="004A09B4">
        <w:rPr>
          <w:rFonts w:asciiTheme="majorBidi" w:hAnsiTheme="majorBidi" w:cstheme="majorBidi"/>
        </w:rPr>
        <w:t>2.</w:t>
      </w:r>
      <w:r w:rsidRPr="004A09B4">
        <w:rPr>
          <w:rFonts w:asciiTheme="majorBidi" w:hAnsiTheme="majorBidi" w:cstheme="majorBidi"/>
        </w:rPr>
        <w:tab/>
        <w:t>Kebutuhan rasa aman</w:t>
      </w:r>
    </w:p>
    <w:p w14:paraId="6454F931" w14:textId="77777777" w:rsidR="00AD49B8" w:rsidRPr="004A09B4" w:rsidRDefault="00AD49B8" w:rsidP="00AD49B8">
      <w:pPr>
        <w:tabs>
          <w:tab w:val="left" w:pos="1008"/>
        </w:tabs>
        <w:ind w:left="426" w:firstLine="709"/>
        <w:rPr>
          <w:rFonts w:asciiTheme="majorBidi" w:hAnsiTheme="majorBidi" w:cstheme="majorBidi"/>
        </w:rPr>
      </w:pPr>
      <w:r w:rsidRPr="004A09B4">
        <w:rPr>
          <w:rFonts w:asciiTheme="majorBidi" w:hAnsiTheme="majorBidi" w:cstheme="majorBidi"/>
        </w:rPr>
        <w:t>3.</w:t>
      </w:r>
      <w:r w:rsidRPr="004A09B4">
        <w:rPr>
          <w:rFonts w:asciiTheme="majorBidi" w:hAnsiTheme="majorBidi" w:cstheme="majorBidi"/>
        </w:rPr>
        <w:tab/>
        <w:t>Kebutuhan rasa kasih sayang</w:t>
      </w:r>
    </w:p>
    <w:p w14:paraId="2AE8C0B7" w14:textId="77777777" w:rsidR="00AD49B8" w:rsidRPr="004A09B4" w:rsidRDefault="00AD49B8" w:rsidP="00AD49B8">
      <w:pPr>
        <w:tabs>
          <w:tab w:val="left" w:pos="1008"/>
        </w:tabs>
        <w:ind w:left="426" w:firstLine="709"/>
        <w:rPr>
          <w:rFonts w:asciiTheme="majorBidi" w:hAnsiTheme="majorBidi" w:cstheme="majorBidi"/>
        </w:rPr>
      </w:pPr>
      <w:r w:rsidRPr="004A09B4">
        <w:rPr>
          <w:rFonts w:asciiTheme="majorBidi" w:hAnsiTheme="majorBidi" w:cstheme="majorBidi"/>
        </w:rPr>
        <w:t>4.</w:t>
      </w:r>
      <w:r w:rsidRPr="004A09B4">
        <w:rPr>
          <w:rFonts w:asciiTheme="majorBidi" w:hAnsiTheme="majorBidi" w:cstheme="majorBidi"/>
        </w:rPr>
        <w:tab/>
        <w:t>Kebutuhan akan pengakuan rasa harga diri</w:t>
      </w:r>
    </w:p>
    <w:p w14:paraId="3E36063F" w14:textId="77777777" w:rsidR="00AD49B8" w:rsidRPr="004A09B4" w:rsidRDefault="00AD49B8" w:rsidP="00AD49B8">
      <w:pPr>
        <w:tabs>
          <w:tab w:val="left" w:pos="1008"/>
        </w:tabs>
        <w:ind w:left="426" w:firstLine="709"/>
        <w:rPr>
          <w:rFonts w:asciiTheme="majorBidi" w:hAnsiTheme="majorBidi" w:cstheme="majorBidi"/>
        </w:rPr>
      </w:pPr>
      <w:r w:rsidRPr="004A09B4">
        <w:rPr>
          <w:rFonts w:asciiTheme="majorBidi" w:hAnsiTheme="majorBidi" w:cstheme="majorBidi"/>
        </w:rPr>
        <w:t>5.</w:t>
      </w:r>
      <w:r w:rsidRPr="004A09B4">
        <w:rPr>
          <w:rFonts w:asciiTheme="majorBidi" w:hAnsiTheme="majorBidi" w:cstheme="majorBidi"/>
        </w:rPr>
        <w:tab/>
        <w:t>Kebutnhan aktualisasi diri</w:t>
      </w:r>
    </w:p>
    <w:p w14:paraId="399A6997" w14:textId="77777777" w:rsidR="00AD49B8" w:rsidRPr="004A09B4" w:rsidRDefault="00AD49B8" w:rsidP="00AD49B8">
      <w:pPr>
        <w:tabs>
          <w:tab w:val="left" w:pos="1008"/>
        </w:tabs>
        <w:ind w:left="426" w:firstLine="709"/>
        <w:rPr>
          <w:rFonts w:asciiTheme="majorBidi" w:hAnsiTheme="majorBidi" w:cstheme="majorBidi"/>
        </w:rPr>
      </w:pPr>
      <w:r w:rsidRPr="004A09B4">
        <w:rPr>
          <w:rFonts w:asciiTheme="majorBidi" w:hAnsiTheme="majorBidi" w:cstheme="majorBidi"/>
        </w:rPr>
        <w:t>6.</w:t>
      </w:r>
      <w:r w:rsidRPr="004A09B4">
        <w:rPr>
          <w:rFonts w:asciiTheme="majorBidi" w:hAnsiTheme="majorBidi" w:cstheme="majorBidi"/>
        </w:rPr>
        <w:tab/>
        <w:t>Kebutuhan rasa keindahan</w:t>
      </w:r>
    </w:p>
    <w:p w14:paraId="73D1A35D" w14:textId="77777777" w:rsidR="00AD49B8" w:rsidRPr="004A09B4" w:rsidRDefault="00AD49B8" w:rsidP="00AD49B8">
      <w:pPr>
        <w:tabs>
          <w:tab w:val="left" w:pos="1008"/>
        </w:tabs>
        <w:ind w:left="426" w:firstLine="709"/>
        <w:rPr>
          <w:rFonts w:asciiTheme="majorBidi" w:hAnsiTheme="majorBidi" w:cstheme="majorBidi"/>
        </w:rPr>
      </w:pPr>
      <w:r w:rsidRPr="004A09B4">
        <w:rPr>
          <w:rFonts w:asciiTheme="majorBidi" w:hAnsiTheme="majorBidi" w:cstheme="majorBidi"/>
        </w:rPr>
        <w:t>7.</w:t>
      </w:r>
      <w:r w:rsidRPr="004A09B4">
        <w:rPr>
          <w:rFonts w:asciiTheme="majorBidi" w:hAnsiTheme="majorBidi" w:cstheme="majorBidi"/>
        </w:rPr>
        <w:tab/>
        <w:t>Kebutuhan rasa ingin taltu</w:t>
      </w:r>
    </w:p>
    <w:p w14:paraId="4C751B00"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Poin nomor satu sampai lima sama dengan apa yang diungkapkan Maslow tanpa ada perubahan, nomor enam dan tujuh sebagai tambahan yang diusulkan Gallaway. Keduanya sependapat bahwa pemenuhan kebutuhan dasar (</w:t>
      </w:r>
      <w:r w:rsidRPr="004A09B4">
        <w:rPr>
          <w:rFonts w:asciiTheme="majorBidi" w:hAnsiTheme="majorBidi" w:cstheme="majorBidi"/>
          <w:i/>
          <w:iCs/>
        </w:rPr>
        <w:t>basic needs</w:t>
      </w:r>
      <w:r w:rsidRPr="004A09B4">
        <w:rPr>
          <w:rFonts w:asciiTheme="majorBidi" w:hAnsiTheme="majorBidi" w:cstheme="majorBidi"/>
        </w:rPr>
        <w:t>) itu harus dilakukan secara berjenjang, dari jenjang yang paling rendah ke jenjang yang paling tinggi.</w:t>
      </w:r>
    </w:p>
    <w:p w14:paraId="43999E59"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lastRenderedPageBreak/>
        <w:t>Dalam kaitannya dengan konsep kebutuhan dasar tersebut, Prof. DR. El-Quussy, seorang pakar kesehatan mental mengetengahkan konsep kebutuhan pokok manusia dari segi kejiwaan sebagai berikut :</w:t>
      </w:r>
    </w:p>
    <w:p w14:paraId="775CA3E1" w14:textId="77777777" w:rsidR="00AD49B8" w:rsidRPr="004A09B4" w:rsidRDefault="00AD49B8" w:rsidP="00AD49B8">
      <w:pPr>
        <w:numPr>
          <w:ilvl w:val="0"/>
          <w:numId w:val="8"/>
        </w:numPr>
        <w:autoSpaceDN w:val="0"/>
        <w:rPr>
          <w:rFonts w:asciiTheme="majorBidi" w:hAnsiTheme="majorBidi" w:cstheme="majorBidi"/>
        </w:rPr>
      </w:pPr>
      <w:r w:rsidRPr="004A09B4">
        <w:rPr>
          <w:rFonts w:asciiTheme="majorBidi" w:hAnsiTheme="majorBidi" w:cstheme="majorBidi"/>
        </w:rPr>
        <w:t xml:space="preserve">Kebutuhan rasa aman </w:t>
      </w:r>
    </w:p>
    <w:p w14:paraId="3807EFFE" w14:textId="77777777" w:rsidR="00AD49B8" w:rsidRPr="004A09B4" w:rsidRDefault="00AD49B8" w:rsidP="00AD49B8">
      <w:pPr>
        <w:numPr>
          <w:ilvl w:val="0"/>
          <w:numId w:val="8"/>
        </w:numPr>
        <w:autoSpaceDN w:val="0"/>
        <w:rPr>
          <w:rFonts w:asciiTheme="majorBidi" w:hAnsiTheme="majorBidi" w:cstheme="majorBidi"/>
        </w:rPr>
      </w:pPr>
      <w:r w:rsidRPr="004A09B4">
        <w:rPr>
          <w:rFonts w:asciiTheme="majorBidi" w:hAnsiTheme="majorBidi" w:cstheme="majorBidi"/>
        </w:rPr>
        <w:t xml:space="preserve">Kebutuhan rasa kasih sayang </w:t>
      </w:r>
    </w:p>
    <w:p w14:paraId="238EA37D" w14:textId="77777777" w:rsidR="00AD49B8" w:rsidRPr="004A09B4" w:rsidRDefault="00AD49B8" w:rsidP="00AD49B8">
      <w:pPr>
        <w:numPr>
          <w:ilvl w:val="0"/>
          <w:numId w:val="8"/>
        </w:numPr>
        <w:autoSpaceDN w:val="0"/>
        <w:rPr>
          <w:rFonts w:asciiTheme="majorBidi" w:hAnsiTheme="majorBidi" w:cstheme="majorBidi"/>
        </w:rPr>
      </w:pPr>
      <w:r w:rsidRPr="004A09B4">
        <w:rPr>
          <w:rFonts w:asciiTheme="majorBidi" w:hAnsiTheme="majorBidi" w:cstheme="majorBidi"/>
        </w:rPr>
        <w:t xml:space="preserve">Kebutuhan akan penghargaan </w:t>
      </w:r>
    </w:p>
    <w:p w14:paraId="3222BF70" w14:textId="77777777" w:rsidR="00AD49B8" w:rsidRPr="004A09B4" w:rsidRDefault="00AD49B8" w:rsidP="00AD49B8">
      <w:pPr>
        <w:numPr>
          <w:ilvl w:val="0"/>
          <w:numId w:val="8"/>
        </w:numPr>
        <w:autoSpaceDN w:val="0"/>
        <w:rPr>
          <w:rFonts w:asciiTheme="majorBidi" w:hAnsiTheme="majorBidi" w:cstheme="majorBidi"/>
        </w:rPr>
      </w:pPr>
      <w:r w:rsidRPr="004A09B4">
        <w:rPr>
          <w:rFonts w:asciiTheme="majorBidi" w:hAnsiTheme="majorBidi" w:cstheme="majorBidi"/>
        </w:rPr>
        <w:t xml:space="preserve">Kebutuhan rasa kebebasan </w:t>
      </w:r>
    </w:p>
    <w:p w14:paraId="7A16FB09" w14:textId="77777777" w:rsidR="00AD49B8" w:rsidRPr="004A09B4" w:rsidRDefault="00AD49B8" w:rsidP="00AD49B8">
      <w:pPr>
        <w:numPr>
          <w:ilvl w:val="0"/>
          <w:numId w:val="8"/>
        </w:numPr>
        <w:autoSpaceDN w:val="0"/>
        <w:rPr>
          <w:rFonts w:asciiTheme="majorBidi" w:hAnsiTheme="majorBidi" w:cstheme="majorBidi"/>
        </w:rPr>
      </w:pPr>
      <w:r w:rsidRPr="004A09B4">
        <w:rPr>
          <w:rFonts w:asciiTheme="majorBidi" w:hAnsiTheme="majorBidi" w:cstheme="majorBidi"/>
        </w:rPr>
        <w:t xml:space="preserve">Kebutuhan rasa sukses </w:t>
      </w:r>
    </w:p>
    <w:p w14:paraId="5EA96FD2" w14:textId="77777777" w:rsidR="00AD49B8" w:rsidRPr="004A09B4" w:rsidRDefault="00AD49B8" w:rsidP="00AD49B8">
      <w:pPr>
        <w:numPr>
          <w:ilvl w:val="0"/>
          <w:numId w:val="8"/>
        </w:numPr>
        <w:autoSpaceDN w:val="0"/>
        <w:rPr>
          <w:rFonts w:asciiTheme="majorBidi" w:hAnsiTheme="majorBidi" w:cstheme="majorBidi"/>
        </w:rPr>
      </w:pPr>
      <w:r w:rsidRPr="004A09B4">
        <w:rPr>
          <w:rFonts w:asciiTheme="majorBidi" w:hAnsiTheme="majorBidi" w:cstheme="majorBidi"/>
        </w:rPr>
        <w:t xml:space="preserve">Kebutuhan akan satu kekuatan pembimbing </w:t>
      </w:r>
    </w:p>
    <w:p w14:paraId="2533A654" w14:textId="77777777" w:rsidR="00AD49B8" w:rsidRPr="004A09B4" w:rsidRDefault="00AD49B8" w:rsidP="00AD49B8">
      <w:pPr>
        <w:ind w:left="1495"/>
        <w:rPr>
          <w:rFonts w:asciiTheme="majorBidi" w:hAnsiTheme="majorBidi" w:cstheme="majorBidi"/>
        </w:rPr>
      </w:pPr>
      <w:r w:rsidRPr="004A09B4">
        <w:rPr>
          <w:rFonts w:asciiTheme="majorBidi" w:hAnsiTheme="majorBidi" w:cstheme="majorBidi"/>
        </w:rPr>
        <w:t>(Zakiah Daradjat, 1974 : 177)</w:t>
      </w:r>
    </w:p>
    <w:p w14:paraId="4980B297"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Pendapat E1-Quussy tersebut tidak bertentangan dengan Maslow maupun Gallaway. Jika di dalam pendapatnya tidak diungkap kebutuhan biologis, bukan berarti dia mengesampingkan kebutuhan biologis. Dia ini tidak menyebutkan kebutuhan biologik karena bahasan dia adalah segi psikologis. Di dalam kajiannya nampak bahwa El-Quussy juga berpendapat bahwa kebutuhan biologis termasuk kebutuhan dasar manusia. Hal ini terbukti bahwa dalam tulisannya dia menyebutkan adanya kebutuhan untuk bertumbuh. Yang dimaksud kebutuhan ini adalah pertumbuhan dari berbagai segi yang meliputi pertumbuhan jasmani, pengetahuan, dan sebagainya.</w:t>
      </w:r>
    </w:p>
    <w:p w14:paraId="69502F08"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Mengenai kebutuhan dasar nomor 1, 2 dan 3 tidak ada perbedaan dengan Maslow ataupun Gallaway. Adapun untuk nomor empat, El-Quussy menyebutkan rasa kebebasan sedang Maslow menggunakan istilah aktualisasi diri (</w:t>
      </w:r>
      <w:r w:rsidRPr="004A09B4">
        <w:rPr>
          <w:rFonts w:asciiTheme="majorBidi" w:hAnsiTheme="majorBidi" w:cstheme="majorBidi"/>
          <w:i/>
          <w:iCs/>
        </w:rPr>
        <w:t>selfactualization</w:t>
      </w:r>
      <w:r w:rsidRPr="004A09B4">
        <w:rPr>
          <w:rFonts w:asciiTheme="majorBidi" w:hAnsiTheme="majorBidi" w:cstheme="majorBidi"/>
        </w:rPr>
        <w:t>). Namun jika ditatap uaraian dari El-Quussy tentang rasa kebebasan antara lain diketengahkan kecenderungan untuk mengungkapkan perasaan, berpikir, dan bergerak (Zakiah Daradjat, 1974 : 15), maka rasa kebebasan yang diungkap oleh El-Quussy tersebut mengandung makna aktualisasi diri.</w:t>
      </w:r>
    </w:p>
    <w:p w14:paraId="4429407D"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Charles Gallaway mengetengahkan tujuh kebutuhan dasar manusia. Jika El-Quussy mengetengahkan enam macam, pada hakikatnya juga tujuh macam hanya saja kebutuhan biologis tidak disebutkan dalam urutan. Mengenai kebutuhan rasa aman, rasa kasih sayang, rasa harga diri, dan aktualisasi diri tidak ada perbedaan antara kedua pakar tersebut. Adapun untuk dua yang terakhir, terdapat perbedaan pendapat. Gallaway tnenyebutkan kebutuhan rasa keindahan dan kebutuhan rasa ingin tahu, sedang El-Quussy mengetengahkan kebutuhan akan rasa ingin sukses dan kebutuhan adanya kekuatan pembimbing.</w:t>
      </w:r>
    </w:p>
    <w:p w14:paraId="7D9BDB8A"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Karena dua hal yang diajukan oleh Gallaway dan El-Quussy memang berbeda dan secara faktual manusia mempunyai kebutuhan tersebut, maka kedua pendapat tersebut saling melengkapi, sehingga kebutuhan dasar manusia menjadi sembilan poin yaitu :</w:t>
      </w:r>
    </w:p>
    <w:p w14:paraId="5F423F0F" w14:textId="77777777" w:rsidR="00AD49B8" w:rsidRPr="004A09B4" w:rsidRDefault="00AD49B8" w:rsidP="00AD49B8">
      <w:pPr>
        <w:numPr>
          <w:ilvl w:val="0"/>
          <w:numId w:val="9"/>
        </w:numPr>
        <w:autoSpaceDN w:val="0"/>
        <w:rPr>
          <w:rFonts w:asciiTheme="majorBidi" w:hAnsiTheme="majorBidi" w:cstheme="majorBidi"/>
        </w:rPr>
      </w:pPr>
      <w:r w:rsidRPr="004A09B4">
        <w:rPr>
          <w:rFonts w:asciiTheme="majorBidi" w:hAnsiTheme="majorBidi" w:cstheme="majorBidi"/>
        </w:rPr>
        <w:t xml:space="preserve">Kebutuhan biologis </w:t>
      </w:r>
    </w:p>
    <w:p w14:paraId="0B79FB18" w14:textId="77777777" w:rsidR="00AD49B8" w:rsidRPr="004A09B4" w:rsidRDefault="00AD49B8" w:rsidP="00AD49B8">
      <w:pPr>
        <w:numPr>
          <w:ilvl w:val="0"/>
          <w:numId w:val="9"/>
        </w:numPr>
        <w:autoSpaceDN w:val="0"/>
        <w:rPr>
          <w:rFonts w:asciiTheme="majorBidi" w:hAnsiTheme="majorBidi" w:cstheme="majorBidi"/>
        </w:rPr>
      </w:pPr>
      <w:r w:rsidRPr="004A09B4">
        <w:rPr>
          <w:rFonts w:asciiTheme="majorBidi" w:hAnsiTheme="majorBidi" w:cstheme="majorBidi"/>
        </w:rPr>
        <w:t xml:space="preserve">Kebutuhan rasa aman </w:t>
      </w:r>
    </w:p>
    <w:p w14:paraId="61A2769F" w14:textId="77777777" w:rsidR="00AD49B8" w:rsidRPr="004A09B4" w:rsidRDefault="00AD49B8" w:rsidP="00AD49B8">
      <w:pPr>
        <w:numPr>
          <w:ilvl w:val="0"/>
          <w:numId w:val="9"/>
        </w:numPr>
        <w:autoSpaceDN w:val="0"/>
        <w:rPr>
          <w:rFonts w:asciiTheme="majorBidi" w:hAnsiTheme="majorBidi" w:cstheme="majorBidi"/>
        </w:rPr>
      </w:pPr>
      <w:r w:rsidRPr="004A09B4">
        <w:rPr>
          <w:rFonts w:asciiTheme="majorBidi" w:hAnsiTheme="majorBidi" w:cstheme="majorBidi"/>
        </w:rPr>
        <w:t xml:space="preserve">Kebutuhan rasa kasih sayang </w:t>
      </w:r>
    </w:p>
    <w:p w14:paraId="30ADA6BA" w14:textId="77777777" w:rsidR="00AD49B8" w:rsidRPr="004A09B4" w:rsidRDefault="00AD49B8" w:rsidP="00AD49B8">
      <w:pPr>
        <w:numPr>
          <w:ilvl w:val="0"/>
          <w:numId w:val="9"/>
        </w:numPr>
        <w:autoSpaceDN w:val="0"/>
        <w:rPr>
          <w:rFonts w:asciiTheme="majorBidi" w:hAnsiTheme="majorBidi" w:cstheme="majorBidi"/>
        </w:rPr>
      </w:pPr>
      <w:r w:rsidRPr="004A09B4">
        <w:rPr>
          <w:rFonts w:asciiTheme="majorBidi" w:hAnsiTheme="majorBidi" w:cstheme="majorBidi"/>
        </w:rPr>
        <w:t xml:space="preserve">Kebutuhan rasa harga diri </w:t>
      </w:r>
    </w:p>
    <w:p w14:paraId="10E1F5CE" w14:textId="77777777" w:rsidR="00AD49B8" w:rsidRPr="004A09B4" w:rsidRDefault="00AD49B8" w:rsidP="00AD49B8">
      <w:pPr>
        <w:numPr>
          <w:ilvl w:val="0"/>
          <w:numId w:val="9"/>
        </w:numPr>
        <w:autoSpaceDN w:val="0"/>
        <w:rPr>
          <w:rFonts w:asciiTheme="majorBidi" w:hAnsiTheme="majorBidi" w:cstheme="majorBidi"/>
        </w:rPr>
      </w:pPr>
      <w:r w:rsidRPr="004A09B4">
        <w:rPr>
          <w:rFonts w:asciiTheme="majorBidi" w:hAnsiTheme="majorBidi" w:cstheme="majorBidi"/>
        </w:rPr>
        <w:t xml:space="preserve">Kebutuhan aktualisasi diri/kebebasan </w:t>
      </w:r>
    </w:p>
    <w:p w14:paraId="479F9735" w14:textId="77777777" w:rsidR="00AD49B8" w:rsidRPr="004A09B4" w:rsidRDefault="00AD49B8" w:rsidP="00AD49B8">
      <w:pPr>
        <w:numPr>
          <w:ilvl w:val="0"/>
          <w:numId w:val="9"/>
        </w:numPr>
        <w:autoSpaceDN w:val="0"/>
        <w:rPr>
          <w:rFonts w:asciiTheme="majorBidi" w:hAnsiTheme="majorBidi" w:cstheme="majorBidi"/>
        </w:rPr>
      </w:pPr>
      <w:r w:rsidRPr="004A09B4">
        <w:rPr>
          <w:rFonts w:asciiTheme="majorBidi" w:hAnsiTheme="majorBidi" w:cstheme="majorBidi"/>
        </w:rPr>
        <w:t xml:space="preserve">Kebutuhan rasa keindahan </w:t>
      </w:r>
    </w:p>
    <w:p w14:paraId="5078AF02" w14:textId="77777777" w:rsidR="00AD49B8" w:rsidRPr="004A09B4" w:rsidRDefault="00AD49B8" w:rsidP="00AD49B8">
      <w:pPr>
        <w:numPr>
          <w:ilvl w:val="0"/>
          <w:numId w:val="9"/>
        </w:numPr>
        <w:autoSpaceDN w:val="0"/>
        <w:rPr>
          <w:rFonts w:asciiTheme="majorBidi" w:hAnsiTheme="majorBidi" w:cstheme="majorBidi"/>
        </w:rPr>
      </w:pPr>
      <w:r w:rsidRPr="004A09B4">
        <w:rPr>
          <w:rFonts w:asciiTheme="majorBidi" w:hAnsiTheme="majorBidi" w:cstheme="majorBidi"/>
        </w:rPr>
        <w:t xml:space="preserve">Kebutuhan rasa ingin tahu </w:t>
      </w:r>
    </w:p>
    <w:p w14:paraId="40DEC900" w14:textId="77777777" w:rsidR="00AD49B8" w:rsidRPr="004A09B4" w:rsidRDefault="00AD49B8" w:rsidP="00AD49B8">
      <w:pPr>
        <w:numPr>
          <w:ilvl w:val="0"/>
          <w:numId w:val="9"/>
        </w:numPr>
        <w:autoSpaceDN w:val="0"/>
        <w:rPr>
          <w:rFonts w:asciiTheme="majorBidi" w:hAnsiTheme="majorBidi" w:cstheme="majorBidi"/>
        </w:rPr>
      </w:pPr>
      <w:r w:rsidRPr="004A09B4">
        <w:rPr>
          <w:rFonts w:asciiTheme="majorBidi" w:hAnsiTheme="majorBidi" w:cstheme="majorBidi"/>
        </w:rPr>
        <w:t>Kebutuhan rasa sukses</w:t>
      </w:r>
    </w:p>
    <w:p w14:paraId="3DD1E6B5"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Kebutuhan akan adanya kekuatan pembimbing.</w:t>
      </w:r>
    </w:p>
    <w:p w14:paraId="388C8233"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Berikaitan dengan macam-macam kebutuhan dasar manusia (</w:t>
      </w:r>
      <w:r w:rsidRPr="004A09B4">
        <w:rPr>
          <w:rFonts w:asciiTheme="majorBidi" w:hAnsiTheme="majorBidi" w:cstheme="majorBidi"/>
          <w:i/>
          <w:iCs/>
        </w:rPr>
        <w:t>basic needs</w:t>
      </w:r>
      <w:r w:rsidRPr="004A09B4">
        <w:rPr>
          <w:rFonts w:asciiTheme="majorBidi" w:hAnsiTheme="majorBidi" w:cstheme="majorBidi"/>
        </w:rPr>
        <w:t>) tersebut, bertitik dari sejarah kehidupan bangsa-bangsa di dunia dan peradabannya, nampaknya masih ada satu kebutuhan dasar yang tidak terekam oleh para pakar tersebut. Kebutuhan itu adalah kebutuhan untuk dapat menjalin hubungan dengan Yang Mahakuasa Allah swt. Dengan ungkapan lain, manusia mempunyai kebutuhan rasa agama. Pada bangsa-bangsa yang paling primitif pun rasa agama itu ada, bahkan merupakan hal yang sangat penting dan merupakan kebutuhan.</w:t>
      </w:r>
    </w:p>
    <w:p w14:paraId="016BAD35"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Jika Maslow maupun Gallaway mengetengahkan bahwa kebutuhan-kebutuhan itu berjenjang sehingga pemenuhan kebutuhan manusia juga harus berjenjang dari yang paling bawah ke jenjang yang paling tinggi, maka penulis berpendapat lain.</w:t>
      </w:r>
    </w:p>
    <w:p w14:paraId="1AE07318"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Penulis berpendapat bahwa pemenuhan kebutuhan dasar manusia tidak harus berjenjang sebagaimana yang diketengahkan Maslow. Sebagai bukti bahwa pemenuhan kebutuhan itu tidak harus berjenjang ialah pemenuhan rasa harga diri tidak harus lebih dahulu diri kebutuhan akan aktualisasi diri. Terpenuhinya kebutuhan akan aktualisasi diri akan dapat menumbuhkan rasa harga diri, Pemenuhan rasa harga diri tidak harus lebih kemudian diri kebutuhan biologis. Orang yang lapar belum tentu mau mengorbankan harga dirinya. Orang malu meminta bukan karena kebutuhan biologisnya </w:t>
      </w:r>
      <w:r w:rsidRPr="004A09B4">
        <w:rPr>
          <w:rFonts w:asciiTheme="majorBidi" w:hAnsiTheme="majorBidi" w:cstheme="majorBidi"/>
        </w:rPr>
        <w:lastRenderedPageBreak/>
        <w:t>sudah terpenuhi tetapi karena lebih mementingkan harga diri. Orang membutuhkan rasa aman bukan karena sudah terpenuhi kebutuhan biologisnya, Konsep menyusui yang ditawarkan Islam merupakan salah satu bukti bahwa pemenuhan kebutuhan biologis dan kebutuhan rasa aman, kasih sayang diberikan secara simultan.</w:t>
      </w:r>
    </w:p>
    <w:p w14:paraId="2FAC12F9" w14:textId="5C90E242" w:rsidR="00AD49B8" w:rsidRPr="004A09B4" w:rsidRDefault="00AD49B8" w:rsidP="00AD49B8">
      <w:pPr>
        <w:ind w:left="426" w:firstLine="709"/>
        <w:rPr>
          <w:rFonts w:asciiTheme="majorBidi" w:eastAsiaTheme="minorEastAsia" w:hAnsiTheme="majorBidi" w:cstheme="majorBidi"/>
        </w:rPr>
      </w:pPr>
      <w:r w:rsidRPr="004A09B4">
        <w:rPr>
          <w:rFonts w:asciiTheme="majorBidi" w:hAnsiTheme="majorBidi" w:cstheme="majorBidi"/>
        </w:rPr>
        <w:t>Terlepas dan pemenuhan kebutuhan itu berjenjang atau tidak, ada benang merah yang menghubungkan dua pendapat tersebut, Para pakar itu sependapat bahwa kebutuhan pokok itu harus mendapat pemenuhan agar anak berkembang secara wajar dan baik.</w:t>
      </w:r>
    </w:p>
    <w:p w14:paraId="3D44F69D" w14:textId="77777777" w:rsidR="00AD49B8" w:rsidRPr="004A09B4" w:rsidRDefault="00AD49B8" w:rsidP="00AD49B8">
      <w:pPr>
        <w:ind w:left="426" w:firstLine="709"/>
        <w:rPr>
          <w:rFonts w:asciiTheme="majorBidi" w:eastAsiaTheme="minorEastAsia" w:hAnsiTheme="majorBidi" w:cstheme="majorBidi"/>
          <w:lang w:val="id-ID"/>
        </w:rPr>
      </w:pPr>
    </w:p>
    <w:p w14:paraId="7760A2B9" w14:textId="77777777" w:rsidR="00AD49B8" w:rsidRPr="004A09B4" w:rsidRDefault="00AD49B8" w:rsidP="00AD49B8">
      <w:pPr>
        <w:tabs>
          <w:tab w:val="left" w:pos="432"/>
        </w:tabs>
        <w:ind w:left="426"/>
        <w:rPr>
          <w:rFonts w:asciiTheme="majorBidi" w:hAnsiTheme="majorBidi" w:cstheme="majorBidi"/>
          <w:b/>
          <w:bCs/>
        </w:rPr>
      </w:pPr>
      <w:r w:rsidRPr="004A09B4">
        <w:rPr>
          <w:rFonts w:asciiTheme="majorBidi" w:hAnsiTheme="majorBidi" w:cstheme="majorBidi"/>
          <w:b/>
          <w:bCs/>
        </w:rPr>
        <w:t>Anak Sebagai Penerus Generasi</w:t>
      </w:r>
    </w:p>
    <w:p w14:paraId="514F879B"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Manusia adalah hamba Allah yang diciptakan sebagai makhluk yang mempunyai harkat dan martabat paling unik dan hebat (Q.S. 95:4 ). Manusia merupakan karya terbesar diri Allah melebihi kualitas karya-karya-Nya yang lain (Syafi’i Ma arif, 1988 : 1). Manusia terdiri dan </w:t>
      </w:r>
      <w:r w:rsidRPr="004A09B4">
        <w:rPr>
          <w:rFonts w:asciiTheme="majorBidi" w:hAnsiTheme="majorBidi" w:cstheme="majorBidi"/>
          <w:i/>
          <w:iCs/>
        </w:rPr>
        <w:t>soul</w:t>
      </w:r>
      <w:r w:rsidRPr="004A09B4">
        <w:rPr>
          <w:rFonts w:asciiTheme="majorBidi" w:hAnsiTheme="majorBidi" w:cstheme="majorBidi"/>
        </w:rPr>
        <w:t xml:space="preserve"> dan </w:t>
      </w:r>
      <w:r w:rsidRPr="004A09B4">
        <w:rPr>
          <w:rFonts w:asciiTheme="majorBidi" w:hAnsiTheme="majorBidi" w:cstheme="majorBidi"/>
          <w:i/>
          <w:iCs/>
        </w:rPr>
        <w:t>body</w:t>
      </w:r>
      <w:r w:rsidRPr="004A09B4">
        <w:rPr>
          <w:rFonts w:asciiTheme="majorBidi" w:hAnsiTheme="majorBidi" w:cstheme="majorBidi"/>
        </w:rPr>
        <w:t xml:space="preserve"> ( Naquib al-Attas, 1979 : 23).</w:t>
      </w:r>
    </w:p>
    <w:p w14:paraId="73123938"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 xml:space="preserve">Dengan keberadaan manusia yang demikian itu, manusia mempunyai perangkat yang memungkinkan dia mampu mengemban tugas ganda, sebagai hamba Allah sekaligus sebagai khalifah di bumi (Q.S. 2:30; Q.S. 51:56). Satu hal yang membedakan manusia dengan makhluk yang lain adalah akal. Dengan akalnya yang kreatif inilah manusia dapat maju dan berkebudayaan. Istilah akal di sini padanan dari kata </w:t>
      </w:r>
      <w:r w:rsidRPr="004A09B4">
        <w:rPr>
          <w:rFonts w:asciiTheme="majorBidi" w:hAnsiTheme="majorBidi" w:cstheme="majorBidi"/>
          <w:i/>
          <w:iCs/>
        </w:rPr>
        <w:t xml:space="preserve">qalb </w:t>
      </w:r>
      <w:r w:rsidRPr="004A09B4">
        <w:rPr>
          <w:rFonts w:asciiTheme="majorBidi" w:hAnsiTheme="majorBidi" w:cstheme="majorBidi"/>
        </w:rPr>
        <w:t xml:space="preserve">sebagai suatu alat pencerapan rohaniah (Ibnu Manzur, tt : 457). Al-Qur’an sering menggunakan lafaz </w:t>
      </w:r>
      <w:r w:rsidRPr="004A09B4">
        <w:rPr>
          <w:rFonts w:asciiTheme="majorBidi" w:hAnsiTheme="majorBidi" w:cstheme="majorBidi"/>
          <w:i/>
          <w:iCs/>
        </w:rPr>
        <w:t>Al</w:t>
      </w:r>
      <w:r w:rsidRPr="004A09B4">
        <w:rPr>
          <w:rFonts w:asciiTheme="majorBidi" w:hAnsiTheme="majorBidi" w:cstheme="majorBidi"/>
          <w:i/>
          <w:iCs/>
        </w:rPr>
        <w:softHyphen/>
        <w:t xml:space="preserve"> Qalbu</w:t>
      </w:r>
      <w:r w:rsidRPr="004A09B4">
        <w:rPr>
          <w:rFonts w:asciiTheme="majorBidi" w:hAnsiTheme="majorBidi" w:cstheme="majorBidi"/>
        </w:rPr>
        <w:t xml:space="preserve"> sebagai alat untuk berpikir sebagaimana dalam firman Allah swt. :</w:t>
      </w:r>
    </w:p>
    <w:p w14:paraId="28475EE6" w14:textId="77777777" w:rsidR="001E0613" w:rsidRPr="004A09B4" w:rsidRDefault="00AD49B8" w:rsidP="001E0613">
      <w:pPr>
        <w:ind w:left="426" w:right="377" w:firstLine="720"/>
        <w:rPr>
          <w:rFonts w:asciiTheme="majorBidi" w:eastAsiaTheme="minorEastAsia" w:hAnsiTheme="majorBidi" w:cstheme="majorBidi"/>
        </w:rPr>
      </w:pPr>
      <w:r w:rsidRPr="004A09B4">
        <w:rPr>
          <w:rFonts w:asciiTheme="majorBidi" w:hAnsiTheme="majorBidi" w:cstheme="majorBidi"/>
        </w:rPr>
        <w:t>Maka apakah mereka tidak berjalan di muka bumi lalu mereka mempunyai hati yang dengan hati itu mereka dapat memikirkannya atau mempunyai telinga yang dengan telinga itu mereka dapat mendengar ? Sesungguhnya bukan mata mereka yang buta tetapi yang buta adalah yang ada di dalam dada (Q.S. 22:46).</w:t>
      </w:r>
      <w:r w:rsidR="001E0613" w:rsidRPr="004A09B4">
        <w:rPr>
          <w:rFonts w:asciiTheme="majorBidi" w:eastAsiaTheme="minorEastAsia" w:hAnsiTheme="majorBidi" w:cstheme="majorBidi"/>
        </w:rPr>
        <w:t xml:space="preserve"> </w:t>
      </w:r>
      <w:r w:rsidRPr="004A09B4">
        <w:rPr>
          <w:rFonts w:asciiTheme="majorBidi" w:hAnsiTheme="majorBidi" w:cstheme="majorBidi"/>
        </w:rPr>
        <w:t>Di dalam ayat tersebut diketengahkan kata qulubu jamak dari qalbu yang bermakna hati. Dengan hati (</w:t>
      </w:r>
      <w:r w:rsidRPr="004A09B4">
        <w:rPr>
          <w:rFonts w:asciiTheme="majorBidi" w:hAnsiTheme="majorBidi" w:cstheme="majorBidi"/>
          <w:i/>
          <w:iCs/>
        </w:rPr>
        <w:t>qalb</w:t>
      </w:r>
      <w:r w:rsidRPr="004A09B4">
        <w:rPr>
          <w:rFonts w:asciiTheme="majorBidi" w:hAnsiTheme="majorBidi" w:cstheme="majorBidi"/>
        </w:rPr>
        <w:t>) itu mereka berpikir (</w:t>
      </w:r>
      <w:r w:rsidRPr="004A09B4">
        <w:rPr>
          <w:rFonts w:asciiTheme="majorBidi" w:hAnsiTheme="majorBidi" w:cstheme="majorBidi"/>
          <w:i/>
          <w:iCs/>
        </w:rPr>
        <w:t>ya’qilun</w:t>
      </w:r>
      <w:r w:rsidRPr="004A09B4">
        <w:rPr>
          <w:rFonts w:asciiTheme="majorBidi" w:hAnsiTheme="majorBidi" w:cstheme="majorBidi"/>
        </w:rPr>
        <w:t>). Perkataan akal (</w:t>
      </w:r>
      <w:r w:rsidRPr="004A09B4">
        <w:rPr>
          <w:rFonts w:asciiTheme="majorBidi" w:hAnsiTheme="majorBidi" w:cstheme="majorBidi"/>
          <w:i/>
          <w:iCs/>
        </w:rPr>
        <w:t>‘aqlu</w:t>
      </w:r>
      <w:r w:rsidRPr="004A09B4">
        <w:rPr>
          <w:rFonts w:asciiTheme="majorBidi" w:hAnsiTheme="majorBidi" w:cstheme="majorBidi"/>
        </w:rPr>
        <w:t>) bukan sekedar mengandung aspek pikir saja tetapi mengandung aspek rasa. Akal berbeda dengan rasio, sehingga menerjemahkan akal dengan rasio kurang tepat. Dengan rasio manusia mempunyai kemampuan mengetahui (</w:t>
      </w:r>
      <w:r w:rsidRPr="004A09B4">
        <w:rPr>
          <w:rFonts w:asciiTheme="majorBidi" w:hAnsiTheme="majorBidi" w:cstheme="majorBidi"/>
          <w:i/>
          <w:iCs/>
        </w:rPr>
        <w:t>to know</w:t>
      </w:r>
      <w:r w:rsidRPr="004A09B4">
        <w:rPr>
          <w:rFonts w:asciiTheme="majorBidi" w:hAnsiTheme="majorBidi" w:cstheme="majorBidi"/>
        </w:rPr>
        <w:t xml:space="preserve">) saja, sedang dengan </w:t>
      </w:r>
      <w:r w:rsidRPr="004A09B4">
        <w:rPr>
          <w:rFonts w:asciiTheme="majorBidi" w:hAnsiTheme="majorBidi" w:cstheme="majorBidi"/>
          <w:i/>
          <w:iCs/>
        </w:rPr>
        <w:t>‘aql</w:t>
      </w:r>
      <w:r w:rsidRPr="004A09B4">
        <w:rPr>
          <w:rFonts w:asciiTheme="majorBidi" w:hAnsiTheme="majorBidi" w:cstheme="majorBidi"/>
        </w:rPr>
        <w:t xml:space="preserve"> manusia mempunyai kemampuan mengetahui </w:t>
      </w:r>
      <w:r w:rsidRPr="004A09B4">
        <w:rPr>
          <w:rFonts w:asciiTheme="majorBidi" w:hAnsiTheme="majorBidi" w:cstheme="majorBidi"/>
          <w:iCs/>
        </w:rPr>
        <w:t>(</w:t>
      </w:r>
      <w:r w:rsidRPr="004A09B4">
        <w:rPr>
          <w:rFonts w:asciiTheme="majorBidi" w:hAnsiTheme="majorBidi" w:cstheme="majorBidi"/>
          <w:i/>
        </w:rPr>
        <w:t>to know</w:t>
      </w:r>
      <w:r w:rsidRPr="004A09B4">
        <w:rPr>
          <w:rFonts w:asciiTheme="majorBidi" w:hAnsiTheme="majorBidi" w:cstheme="majorBidi"/>
          <w:iCs/>
        </w:rPr>
        <w:t>)</w:t>
      </w:r>
      <w:r w:rsidRPr="004A09B4">
        <w:rPr>
          <w:rFonts w:asciiTheme="majorBidi" w:hAnsiTheme="majorBidi" w:cstheme="majorBidi"/>
          <w:i/>
        </w:rPr>
        <w:t xml:space="preserve"> </w:t>
      </w:r>
      <w:r w:rsidRPr="004A09B4">
        <w:rPr>
          <w:rFonts w:asciiTheme="majorBidi" w:hAnsiTheme="majorBidi" w:cstheme="majorBidi"/>
        </w:rPr>
        <w:t xml:space="preserve">dan kemampuan merasa dan meyakini </w:t>
      </w:r>
      <w:r w:rsidRPr="004A09B4">
        <w:rPr>
          <w:rFonts w:asciiTheme="majorBidi" w:hAnsiTheme="majorBidi" w:cstheme="majorBidi"/>
          <w:iCs/>
        </w:rPr>
        <w:t>(</w:t>
      </w:r>
      <w:r w:rsidRPr="004A09B4">
        <w:rPr>
          <w:rFonts w:asciiTheme="majorBidi" w:hAnsiTheme="majorBidi" w:cstheme="majorBidi"/>
          <w:i/>
        </w:rPr>
        <w:t>to believe</w:t>
      </w:r>
      <w:r w:rsidRPr="004A09B4">
        <w:rPr>
          <w:rFonts w:asciiTheme="majorBidi" w:hAnsiTheme="majorBidi" w:cstheme="majorBidi"/>
          <w:iCs/>
        </w:rPr>
        <w:t>).</w:t>
      </w:r>
      <w:r w:rsidRPr="004A09B4">
        <w:rPr>
          <w:rFonts w:asciiTheme="majorBidi" w:hAnsiTheme="majorBidi" w:cstheme="majorBidi"/>
          <w:i/>
        </w:rPr>
        <w:t xml:space="preserve"> </w:t>
      </w:r>
      <w:r w:rsidRPr="004A09B4">
        <w:rPr>
          <w:rFonts w:asciiTheme="majorBidi" w:hAnsiTheme="majorBidi" w:cstheme="majorBidi"/>
        </w:rPr>
        <w:t xml:space="preserve">Kemampuan inilah yang harus dikembangkan pada diri manusia sehingga nanti menjadi manusia berkualitas, yaitu manusia yang berpengetahuan sekaligus manusia beriman. Manusia yang berpadu antara aspek pikir dan </w:t>
      </w:r>
      <w:r w:rsidRPr="004A09B4">
        <w:rPr>
          <w:rFonts w:asciiTheme="majorBidi" w:hAnsiTheme="majorBidi" w:cstheme="majorBidi"/>
          <w:i/>
        </w:rPr>
        <w:t xml:space="preserve">zikir </w:t>
      </w:r>
      <w:r w:rsidRPr="004A09B4">
        <w:rPr>
          <w:rFonts w:asciiTheme="majorBidi" w:hAnsiTheme="majorBidi" w:cstheme="majorBidi"/>
        </w:rPr>
        <w:t xml:space="preserve">dalam dirinya. Aspek </w:t>
      </w:r>
      <w:r w:rsidRPr="004A09B4">
        <w:rPr>
          <w:rFonts w:asciiTheme="majorBidi" w:hAnsiTheme="majorBidi" w:cstheme="majorBidi"/>
          <w:i/>
        </w:rPr>
        <w:t xml:space="preserve">zikir </w:t>
      </w:r>
      <w:r w:rsidRPr="004A09B4">
        <w:rPr>
          <w:rFonts w:asciiTheme="majorBidi" w:hAnsiTheme="majorBidi" w:cstheme="majorBidi"/>
        </w:rPr>
        <w:t>dan pikir akan memotivasi manusia kepada kesalehan.</w:t>
      </w:r>
      <w:r w:rsidR="001E0613" w:rsidRPr="004A09B4">
        <w:rPr>
          <w:rFonts w:asciiTheme="majorBidi" w:eastAsiaTheme="minorEastAsia" w:hAnsiTheme="majorBidi" w:cstheme="majorBidi"/>
        </w:rPr>
        <w:t xml:space="preserve"> </w:t>
      </w:r>
      <w:r w:rsidRPr="004A09B4">
        <w:rPr>
          <w:rFonts w:asciiTheme="majorBidi" w:hAnsiTheme="majorBidi" w:cstheme="majorBidi"/>
        </w:rPr>
        <w:t>Setiap manusia disadari atau tidak selalu ingin mewariskan nilai dan budaya kepada generasi sesudahnya. Transfer nilai dan budaya ini dapat dilakukan dengan pendidikan. Proses pendidikan yang pertama ada dalam keluarga. Berhasil atau tidaknya transfer nilai dari orang tua kepada anaknya tergantung berhasil tidaknya proses pendidikan dalam keluarga.</w:t>
      </w:r>
    </w:p>
    <w:p w14:paraId="39E7B4A4" w14:textId="77777777" w:rsidR="001E0613" w:rsidRPr="004A09B4" w:rsidRDefault="00AD49B8" w:rsidP="001E0613">
      <w:pPr>
        <w:ind w:left="426" w:right="377" w:firstLine="720"/>
        <w:rPr>
          <w:rFonts w:asciiTheme="majorBidi" w:eastAsiaTheme="minorEastAsia" w:hAnsiTheme="majorBidi" w:cstheme="majorBidi"/>
        </w:rPr>
      </w:pPr>
      <w:r w:rsidRPr="004A09B4">
        <w:rPr>
          <w:rFonts w:asciiTheme="majorBidi" w:hAnsiTheme="majorBidi" w:cstheme="majorBidi"/>
        </w:rPr>
        <w:t>Tidak dapat dipungkiri bahwa setiap manusia tetap ingin eksis, tetapi manusia tidak mampu untuk tetap hidup sepanjang masa. Dia pasti akan mati. Hal ini menyebabkan manusia ingin mewariskan nilai dan budaya kepada anak-anaknya, menjaga kelangsungan hidup cita-citanya. Al-Qur’an telah menggelar masalah kelangsungan hidup dan perlindungan anak (Q.S. 6:151; Q.S, 66:6).</w:t>
      </w:r>
    </w:p>
    <w:p w14:paraId="31AB4811" w14:textId="77777777" w:rsidR="001E0613" w:rsidRPr="004A09B4" w:rsidRDefault="00AD49B8" w:rsidP="001E0613">
      <w:pPr>
        <w:ind w:left="426" w:right="377" w:firstLine="720"/>
        <w:rPr>
          <w:rFonts w:asciiTheme="majorBidi" w:eastAsiaTheme="minorEastAsia" w:hAnsiTheme="majorBidi" w:cstheme="majorBidi"/>
        </w:rPr>
      </w:pPr>
      <w:r w:rsidRPr="004A09B4">
        <w:rPr>
          <w:rFonts w:asciiTheme="majorBidi" w:hAnsiTheme="majorBidi" w:cstheme="majorBidi"/>
        </w:rPr>
        <w:t xml:space="preserve">Rasulullah memberi pesan kepada umatnya untuk menyiapkan anak baik fisik maupun psikisnya, agar anak mampu menerima tongkat estafet dari generasi sebelumnya. Jika Al-Qur’an secara konseptual memberi acuan bahwa manusia mempunyai tugas ganda, yaitu sebagai </w:t>
      </w:r>
      <w:r w:rsidRPr="004A09B4">
        <w:rPr>
          <w:rFonts w:asciiTheme="majorBidi" w:hAnsiTheme="majorBidi" w:cstheme="majorBidi"/>
          <w:i/>
        </w:rPr>
        <w:t xml:space="preserve">khalifah </w:t>
      </w:r>
      <w:r w:rsidRPr="004A09B4">
        <w:rPr>
          <w:rFonts w:asciiTheme="majorBidi" w:hAnsiTheme="majorBidi" w:cstheme="majorBidi"/>
        </w:rPr>
        <w:t>di bumi dan sebagai hamba Allah (Q.S. 2:30; Q.S. 51:56), maka anak perlu dipersiapkan agar dapat mengemban tugas ganda tersebut. Untuk dapat mengemban tugas ganda tersebut diperlukan penguasaan ilmu, baik menyangkut pengetahuan umum ataupun ilmu yang berdasar cerapan dari wahyu.</w:t>
      </w:r>
      <w:r w:rsidR="001E0613" w:rsidRPr="004A09B4">
        <w:rPr>
          <w:rFonts w:asciiTheme="majorBidi" w:eastAsiaTheme="minorEastAsia" w:hAnsiTheme="majorBidi" w:cstheme="majorBidi"/>
        </w:rPr>
        <w:t xml:space="preserve"> </w:t>
      </w:r>
      <w:r w:rsidRPr="004A09B4">
        <w:rPr>
          <w:rFonts w:asciiTheme="majorBidi" w:hAnsiTheme="majorBidi" w:cstheme="majorBidi"/>
        </w:rPr>
        <w:t>Yang perlu dipegangi adalah pendidikan Islam bertujuan membentuk manusia beriman dan berpengetahuan serta mempunyai etos kerja yang tinggi dalam bentuk amal saleh. Pencarian pengetahuan itu sendiri tanpa acuan pada cita</w:t>
      </w:r>
      <w:r w:rsidRPr="004A09B4">
        <w:rPr>
          <w:rFonts w:asciiTheme="majorBidi" w:hAnsiTheme="majorBidi" w:cstheme="majorBidi"/>
        </w:rPr>
        <w:softHyphen/>
        <w:t>-cita spiritual yang harus dicoba manusia, tidak akan dapat mendatangkan banyak kebaikan bagi manusia (Sayid All Asraf, Syed Sajad Husein, 1986 : 54,55).</w:t>
      </w:r>
    </w:p>
    <w:p w14:paraId="7E4800E5" w14:textId="77777777" w:rsidR="001E0613" w:rsidRPr="004A09B4" w:rsidRDefault="00AD49B8" w:rsidP="001E0613">
      <w:pPr>
        <w:ind w:left="426" w:right="377" w:firstLine="720"/>
        <w:rPr>
          <w:rFonts w:asciiTheme="majorBidi" w:eastAsiaTheme="minorEastAsia" w:hAnsiTheme="majorBidi" w:cstheme="majorBidi"/>
        </w:rPr>
      </w:pPr>
      <w:r w:rsidRPr="004A09B4">
        <w:rPr>
          <w:rFonts w:asciiTheme="majorBidi" w:hAnsiTheme="majorBidi" w:cstheme="majorBidi"/>
        </w:rPr>
        <w:t xml:space="preserve">Menyiapkan anak menguasai pengetahuan ganda merupakan tantangan yang sangat berat. Namun tantangan yang berat itu tetap menjadi tantangan jika tidak dihadapi dan dijawab. Kesatuan bahasa antara jalur keluarga, sekolah, dan masyarakat sangat diperlukan. Perpaduan pendidikan informal, non formal dan formal dalam menggarap anak merupakan tawaran yang dapat diterima. Aplikasinya adalah pada waktu pagi anak sekolah pada lembaga pendidikan formal dan pada sore hari belajar pada lembaga pendidikan non formal atau sebaliknya. Sistem asrama masih sangat </w:t>
      </w:r>
      <w:r w:rsidRPr="004A09B4">
        <w:rPr>
          <w:rFonts w:asciiTheme="majorBidi" w:hAnsiTheme="majorBidi" w:cstheme="majorBidi"/>
        </w:rPr>
        <w:lastRenderedPageBreak/>
        <w:t>relevan untuk tujuan ini. Untuk sekolah umum, lembaga pendidikan non formalnya memberikan materi agama, sedangkan untuk sekolah agama lembaga pendidikan non formalnya memberi materi pengetahuan umum. Hal ini memang merupakan kerja berat dan memerlukan kesungguhan umat Islam.</w:t>
      </w:r>
    </w:p>
    <w:p w14:paraId="67BDAC5C" w14:textId="77777777" w:rsidR="001E0613" w:rsidRPr="004A09B4" w:rsidRDefault="00AD49B8" w:rsidP="001E0613">
      <w:pPr>
        <w:ind w:left="426" w:right="377" w:firstLine="720"/>
        <w:rPr>
          <w:rFonts w:asciiTheme="majorBidi" w:eastAsiaTheme="minorEastAsia" w:hAnsiTheme="majorBidi" w:cstheme="majorBidi"/>
        </w:rPr>
      </w:pPr>
      <w:r w:rsidRPr="004A09B4">
        <w:rPr>
          <w:rFonts w:asciiTheme="majorBidi" w:hAnsiTheme="majorBidi" w:cstheme="majorBidi"/>
        </w:rPr>
        <w:t>Ada jalan keluar yang lain yaitu menginterkoneksikan dan mengintegrasikan antara ilmu umum dan ilmu agama. Telaah agama diinterkoneksikan dan diintergrasikan dengan ilmu umum dan sebaliknya.</w:t>
      </w:r>
      <w:r w:rsidR="001E0613" w:rsidRPr="004A09B4">
        <w:rPr>
          <w:rFonts w:asciiTheme="majorBidi" w:eastAsiaTheme="minorEastAsia" w:hAnsiTheme="majorBidi" w:cstheme="majorBidi"/>
          <w:lang w:val="en-US"/>
        </w:rPr>
        <w:t xml:space="preserve"> </w:t>
      </w:r>
      <w:r w:rsidRPr="004A09B4">
        <w:rPr>
          <w:rFonts w:asciiTheme="majorBidi" w:hAnsiTheme="majorBidi" w:cstheme="majorBidi"/>
        </w:rPr>
        <w:t xml:space="preserve">Sesuai dengan tujuan hidup manusia yang didengungkan Al-Qur’an yaitu mereguk kebahagiaan rangkap di dunia dan di akhirat (Q.S. </w:t>
      </w:r>
      <w:r w:rsidRPr="004A09B4">
        <w:rPr>
          <w:rFonts w:asciiTheme="majorBidi" w:hAnsiTheme="majorBidi" w:cstheme="majorBidi"/>
          <w:lang w:val="id-ID"/>
        </w:rPr>
        <w:t>An Nahl (</w:t>
      </w:r>
      <w:r w:rsidRPr="004A09B4">
        <w:rPr>
          <w:rFonts w:asciiTheme="majorBidi" w:hAnsiTheme="majorBidi" w:cstheme="majorBidi"/>
        </w:rPr>
        <w:t>16</w:t>
      </w:r>
      <w:r w:rsidRPr="004A09B4">
        <w:rPr>
          <w:rFonts w:asciiTheme="majorBidi" w:hAnsiTheme="majorBidi" w:cstheme="majorBidi"/>
          <w:lang w:val="id-ID"/>
        </w:rPr>
        <w:t>)</w:t>
      </w:r>
      <w:r w:rsidRPr="004A09B4">
        <w:rPr>
          <w:rFonts w:asciiTheme="majorBidi" w:hAnsiTheme="majorBidi" w:cstheme="majorBidi"/>
        </w:rPr>
        <w:t>:77), maka anak perlu disiapkan untuk mampu menyongsong keduanya, bukan salah satunya, dunia saja atau akhirat semata.</w:t>
      </w:r>
      <w:r w:rsidR="001E0613" w:rsidRPr="004A09B4">
        <w:rPr>
          <w:rFonts w:asciiTheme="majorBidi" w:eastAsiaTheme="minorEastAsia" w:hAnsiTheme="majorBidi" w:cstheme="majorBidi"/>
        </w:rPr>
        <w:t xml:space="preserve"> </w:t>
      </w:r>
      <w:r w:rsidRPr="004A09B4">
        <w:rPr>
          <w:rFonts w:asciiTheme="majorBidi" w:hAnsiTheme="majorBidi" w:cstheme="majorBidi"/>
        </w:rPr>
        <w:t>Di samping penguasaan ilmu, etos kerja sebagai pengejawantahan dari amal saleh sangat perlu ditanamkan kepada anak. Amal saleh ini sangat penting terbukti kata amal saleh selalu diulang-ulang pengungkapannya oleh Al-Qur’an bahkan sarnpai 65 kali. Masalah iman juga harus mendapat tempat yang baik dalam pendidikan anak, sebab iman akan melahirkan manusia takwa. Sikap takwa lahir dari kesadaran moral transendental. Manusia takwa adalah manusia yang mempunyai kepekaan moral yang sangat tinggi, yang mampu melihat yang benar itu benar dan salah itu salah. Manusia takwa adalah manusia yang mampu menjaga interaksi baik dengan dirinya, orang lain, lingkungan, maupun dengan Allah swt.</w:t>
      </w:r>
      <w:r w:rsidR="001E0613" w:rsidRPr="004A09B4">
        <w:rPr>
          <w:rFonts w:asciiTheme="majorBidi" w:eastAsiaTheme="minorEastAsia" w:hAnsiTheme="majorBidi" w:cstheme="majorBidi"/>
          <w:lang w:val="en-US"/>
        </w:rPr>
        <w:t xml:space="preserve"> </w:t>
      </w:r>
      <w:r w:rsidRPr="004A09B4">
        <w:rPr>
          <w:rFonts w:asciiTheme="majorBidi" w:hAnsiTheme="majorBidi" w:cstheme="majorBidi"/>
        </w:rPr>
        <w:t>Anak sebagai generasi penerus akan menghadapi situasi dan kondisi yang berbeda dari kondisi dan situasi orang tuanya. Empat belas abad yang lalu Sayidina Ali dengan kepekaannya yang sangat tinggi dan tajam telah membahas masalah ini dengan pernyataan beliau:</w:t>
      </w:r>
    </w:p>
    <w:p w14:paraId="2EDA767D" w14:textId="49A048B7" w:rsidR="00AD49B8" w:rsidRPr="004A09B4" w:rsidRDefault="00AD49B8" w:rsidP="001E0613">
      <w:pPr>
        <w:ind w:left="426" w:right="377" w:firstLine="720"/>
        <w:rPr>
          <w:rFonts w:asciiTheme="majorBidi" w:eastAsiaTheme="minorEastAsia" w:hAnsiTheme="majorBidi" w:cstheme="majorBidi"/>
        </w:rPr>
      </w:pPr>
      <w:r w:rsidRPr="004A09B4">
        <w:rPr>
          <w:rFonts w:asciiTheme="majorBidi" w:hAnsiTheme="majorBidi" w:cstheme="majorBidi"/>
        </w:rPr>
        <w:t>Ajarlah anak-anakmu, mereka diciptakan untuk menghadapi zaman yang berbeda dengan zamanmu sekarang (Atiyah al-Abrasyi, 1964 : 30). Sayidina Ali menginstruksikan kepada umat Islam agar menyiapkan generasi penerus yang mampu hidup di zamannya,</w:t>
      </w:r>
      <w:r w:rsidR="001E0613" w:rsidRPr="004A09B4">
        <w:rPr>
          <w:rFonts w:asciiTheme="majorBidi" w:eastAsiaTheme="minorEastAsia" w:hAnsiTheme="majorBidi" w:cstheme="majorBidi"/>
          <w:lang w:val="en-US"/>
        </w:rPr>
        <w:t xml:space="preserve"> </w:t>
      </w:r>
      <w:r w:rsidRPr="004A09B4">
        <w:rPr>
          <w:rFonts w:asciiTheme="majorBidi" w:hAnsiTheme="majorBidi" w:cstheme="majorBidi"/>
        </w:rPr>
        <w:t>Instruksi Sayidina Ali itu mengandung implikasi wawasan jauh ke depan. Anak diharapkan dapat tumbuh berkembang fisik dan psikisnya sehingga mampu menghadapi tantangan zaman. Anak yang mampu menghadapi tantangan zaman adalah anak yang berkualitas, yaitu yang beriman, berpengetahuan serta mampu beramal saleh. Dengan kata lain, anak yang mempunyai etos kerja yang dilandasi zikir dan pikir.</w:t>
      </w:r>
    </w:p>
    <w:p w14:paraId="3FEDEB78" w14:textId="4D16C8DE" w:rsidR="00AD49B8" w:rsidRPr="004A09B4" w:rsidRDefault="00AD49B8" w:rsidP="001E0613">
      <w:pPr>
        <w:ind w:left="426" w:firstLine="709"/>
        <w:rPr>
          <w:rFonts w:asciiTheme="majorBidi" w:hAnsiTheme="majorBidi" w:cstheme="majorBidi"/>
        </w:rPr>
      </w:pPr>
      <w:r w:rsidRPr="004A09B4">
        <w:rPr>
          <w:rFonts w:asciiTheme="majorBidi" w:hAnsiTheme="majorBidi" w:cstheme="majorBidi"/>
        </w:rPr>
        <w:t>Dalam kaitan dengan hal tersebut, orang tua mempunyai tanggung jawab yang besar. Allah swt. berpesan kepada orang tua agar memperhatikan pertumbuhan fisik anak-anaknya, perkembangan kreativitas serta keimanan dan etos kerjanya dengan jalan mendidik anak dan menyantuni kebutuhannya. Dengan proses semacam ini dimungkinkan anak menjadi generasi yang kokoh dan tegar menghadapi tantangan zaman.</w:t>
      </w:r>
      <w:r w:rsidR="001E0613" w:rsidRPr="004A09B4">
        <w:rPr>
          <w:rFonts w:asciiTheme="majorBidi" w:eastAsiaTheme="minorEastAsia" w:hAnsiTheme="majorBidi" w:cstheme="majorBidi"/>
        </w:rPr>
        <w:t xml:space="preserve"> </w:t>
      </w:r>
      <w:r w:rsidRPr="004A09B4">
        <w:rPr>
          <w:rFonts w:asciiTheme="majorBidi" w:hAnsiTheme="majorBidi" w:cstheme="majorBidi"/>
        </w:rPr>
        <w:t>Secara gamblang Allah swt, tidak menghendaki umat Islam memproduk generasi penerus yang lemah, generasi yang tidak mampu dan kebingungan menghadapi ganasnya tantangan zaman.</w:t>
      </w:r>
    </w:p>
    <w:p w14:paraId="256F2F6A" w14:textId="77777777" w:rsidR="00AD49B8" w:rsidRPr="004A09B4" w:rsidRDefault="00AD49B8" w:rsidP="00AD49B8">
      <w:pPr>
        <w:ind w:left="426" w:firstLine="709"/>
        <w:rPr>
          <w:rFonts w:asciiTheme="majorBidi" w:hAnsiTheme="majorBidi" w:cstheme="majorBidi"/>
        </w:rPr>
      </w:pPr>
      <w:r w:rsidRPr="004A09B4">
        <w:rPr>
          <w:rFonts w:asciiTheme="majorBidi" w:hAnsiTheme="majorBidi" w:cstheme="majorBidi"/>
        </w:rPr>
        <w:t>Dan hendaklah takut kepada Allah orang-orang tua yang seandainya meninggalkan di belakang mereka anak yang lemah yang mereka khawatir terhadap kesejahteraan mereka (Q.S.</w:t>
      </w:r>
      <w:r w:rsidRPr="004A09B4">
        <w:rPr>
          <w:rFonts w:asciiTheme="majorBidi" w:hAnsiTheme="majorBidi" w:cstheme="majorBidi"/>
          <w:lang w:val="id-ID"/>
        </w:rPr>
        <w:t>An Nisa’ (</w:t>
      </w:r>
      <w:r w:rsidRPr="004A09B4">
        <w:rPr>
          <w:rFonts w:asciiTheme="majorBidi" w:hAnsiTheme="majorBidi" w:cstheme="majorBidi"/>
        </w:rPr>
        <w:t>4</w:t>
      </w:r>
      <w:r w:rsidRPr="004A09B4">
        <w:rPr>
          <w:rFonts w:asciiTheme="majorBidi" w:hAnsiTheme="majorBidi" w:cstheme="majorBidi"/>
          <w:lang w:val="id-ID"/>
        </w:rPr>
        <w:t>)</w:t>
      </w:r>
      <w:r w:rsidRPr="004A09B4">
        <w:rPr>
          <w:rFonts w:asciiTheme="majorBidi" w:hAnsiTheme="majorBidi" w:cstheme="majorBidi"/>
        </w:rPr>
        <w:t>:</w:t>
      </w:r>
      <w:r w:rsidRPr="004A09B4">
        <w:rPr>
          <w:rFonts w:asciiTheme="majorBidi" w:hAnsiTheme="majorBidi" w:cstheme="majorBidi"/>
          <w:lang w:val="id-ID"/>
        </w:rPr>
        <w:t xml:space="preserve"> </w:t>
      </w:r>
      <w:r w:rsidRPr="004A09B4">
        <w:rPr>
          <w:rFonts w:asciiTheme="majorBidi" w:hAnsiTheme="majorBidi" w:cstheme="majorBidi"/>
        </w:rPr>
        <w:t>9).</w:t>
      </w:r>
    </w:p>
    <w:p w14:paraId="413DF45A" w14:textId="3F1580C5" w:rsidR="00AD49B8" w:rsidRPr="004A09B4" w:rsidRDefault="00AD49B8" w:rsidP="00266268">
      <w:pPr>
        <w:ind w:left="426" w:firstLine="709"/>
        <w:rPr>
          <w:rFonts w:asciiTheme="majorBidi" w:hAnsiTheme="majorBidi" w:cstheme="majorBidi"/>
        </w:rPr>
      </w:pPr>
      <w:r w:rsidRPr="004A09B4">
        <w:rPr>
          <w:rFonts w:asciiTheme="majorBidi" w:hAnsiTheme="majorBidi" w:cstheme="majorBidi"/>
        </w:rPr>
        <w:t>Umat Islam harus merasa takut kepada Allah jika tidak memelihara anak-anaknya dengan baik. Pemeliharaan dan pendidikan yang kurang baik dapat menyebabkan anak tumbuh tidak wajar dan memungkinkan anak tidak dapat menghadapi tantangan zaman.</w:t>
      </w:r>
      <w:r w:rsidR="00266268" w:rsidRPr="004A09B4">
        <w:rPr>
          <w:rFonts w:asciiTheme="majorBidi" w:eastAsiaTheme="minorEastAsia" w:hAnsiTheme="majorBidi" w:cstheme="majorBidi"/>
        </w:rPr>
        <w:t xml:space="preserve"> </w:t>
      </w:r>
      <w:r w:rsidRPr="004A09B4">
        <w:rPr>
          <w:rFonts w:asciiTheme="majorBidi" w:hAnsiTheme="majorBidi" w:cstheme="majorBidi"/>
        </w:rPr>
        <w:t>Telaah tersebut membuktikan bahwa Al-Qur’an dan hadis memberikan perhatian yang besar terhadap anak dalam kaitannya dengan ketegaran generasi penerus. Anak perlu dididik dan dipelihara dengan baik agar menjadi manusia berkualitas yang tahan bantingan, yaitu manusia beriman yang mempunyai wawasan keilmuan serta memiliki etos kerja yang tinggi (amal saleh). Dengan etos kerja yang tinggi manusia akan mampu membuahkan prestasi. Dengan prestasi inilah manusia mampu membangun dirinya, keluarga, masyarakat, bangsa dan negaranya. Prestasi yang dilandasi iman inilah yang akan mampu menciptakan kehidupan yang aman damai gemah ripah loh jinawi yang oleh Al-Qur’an dinyatakan dengan “</w:t>
      </w:r>
      <w:r w:rsidRPr="004A09B4">
        <w:rPr>
          <w:rFonts w:asciiTheme="majorBidi" w:hAnsiTheme="majorBidi" w:cstheme="majorBidi"/>
          <w:i/>
          <w:iCs/>
        </w:rPr>
        <w:t>baldatun thayyibatun wa rabbun gafur</w:t>
      </w:r>
      <w:r w:rsidRPr="004A09B4">
        <w:rPr>
          <w:rFonts w:asciiTheme="majorBidi" w:hAnsiTheme="majorBidi" w:cstheme="majorBidi"/>
        </w:rPr>
        <w:t>”.</w:t>
      </w:r>
    </w:p>
    <w:p w14:paraId="00D3FC30" w14:textId="36F9D105" w:rsidR="00AD49B8" w:rsidRPr="004A09B4" w:rsidRDefault="00AD49B8" w:rsidP="00AD49B8">
      <w:pPr>
        <w:rPr>
          <w:rFonts w:asciiTheme="majorBidi" w:hAnsiTheme="majorBidi" w:cstheme="majorBidi"/>
          <w:b/>
          <w:bCs/>
          <w:lang w:val="id-ID"/>
        </w:rPr>
      </w:pPr>
      <w:r w:rsidRPr="004A09B4">
        <w:rPr>
          <w:rFonts w:asciiTheme="majorBidi" w:hAnsiTheme="majorBidi" w:cstheme="majorBidi"/>
        </w:rPr>
        <w:br w:type="page"/>
      </w:r>
      <w:r w:rsidRPr="004A09B4">
        <w:rPr>
          <w:rFonts w:asciiTheme="majorBidi" w:hAnsiTheme="majorBidi" w:cstheme="majorBidi"/>
          <w:b/>
          <w:bCs/>
          <w:lang w:val="en-US"/>
        </w:rPr>
        <w:lastRenderedPageBreak/>
        <w:t>C</w:t>
      </w:r>
      <w:r w:rsidRPr="004A09B4">
        <w:rPr>
          <w:rFonts w:asciiTheme="majorBidi" w:hAnsiTheme="majorBidi" w:cstheme="majorBidi"/>
          <w:b/>
          <w:bCs/>
        </w:rPr>
        <w:t>.</w:t>
      </w:r>
      <w:r w:rsidR="00266268" w:rsidRPr="004A09B4">
        <w:rPr>
          <w:rFonts w:asciiTheme="majorBidi" w:hAnsiTheme="majorBidi" w:cstheme="majorBidi"/>
          <w:b/>
          <w:bCs/>
          <w:lang w:val="en-US"/>
        </w:rPr>
        <w:t xml:space="preserve"> </w:t>
      </w:r>
      <w:r w:rsidRPr="004A09B4">
        <w:rPr>
          <w:rFonts w:asciiTheme="majorBidi" w:hAnsiTheme="majorBidi" w:cstheme="majorBidi"/>
          <w:b/>
          <w:bCs/>
        </w:rPr>
        <w:t>ORANG TUA SEBAGAI PENANGGUNG JAWAB KELUARGA</w:t>
      </w:r>
    </w:p>
    <w:p w14:paraId="5F7E6898"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Islam sebagai agama yang paling benar di sisi Allah swt. (Q.S. 3:19) dan Al-Qur’an sebagai kitab suci mengandung ajaran yang komprehensif, sebagai petunjuk dan rahmat bagi manusia (Q,S. 2:185; Q.S. 16:61; Q.S. 27:2; Q.S. 31:3) agar manusia mampu menunaikan tugas sebagai hamba Allah yang beriman dan sekaligus menjadi khalifah di bumi.</w:t>
      </w:r>
    </w:p>
    <w:p w14:paraId="0F7F810A" w14:textId="77777777" w:rsidR="00AD49B8" w:rsidRPr="004A09B4" w:rsidRDefault="00AD49B8" w:rsidP="00AD49B8">
      <w:pPr>
        <w:ind w:firstLine="709"/>
        <w:rPr>
          <w:rFonts w:asciiTheme="majorBidi" w:hAnsiTheme="majorBidi" w:cstheme="majorBidi"/>
          <w:lang w:val="id-ID"/>
        </w:rPr>
      </w:pPr>
      <w:r w:rsidRPr="004A09B4">
        <w:rPr>
          <w:rFonts w:asciiTheme="majorBidi" w:hAnsiTheme="majorBidi" w:cstheme="majorBidi"/>
        </w:rPr>
        <w:t>Al-Qur’an dan hadis memberi acuan yang mapan kepada manusia untuk membina keluarga sebagai salah satu institusi pendidikan. Secara konseptual, Rasulullah memberi kedudukan yang tinggi kepada orang tua di kalangan anggota keluarga. Orang tua berkedudukan sebagai penanggung jawab keluarga. Rasulullah saw. bersabda :</w:t>
      </w:r>
    </w:p>
    <w:p w14:paraId="29861834"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lang w:val="id-ID"/>
        </w:rPr>
        <w:t xml:space="preserve">Dari Abdullah Ibnu Umar </w:t>
      </w:r>
      <w:proofErr w:type="spellStart"/>
      <w:r w:rsidRPr="004A09B4">
        <w:rPr>
          <w:rFonts w:asciiTheme="majorBidi" w:hAnsiTheme="majorBidi" w:cstheme="majorBidi"/>
          <w:lang w:val="id-ID"/>
        </w:rPr>
        <w:t>r.a.</w:t>
      </w:r>
      <w:proofErr w:type="spellEnd"/>
      <w:r w:rsidRPr="004A09B4">
        <w:rPr>
          <w:rFonts w:asciiTheme="majorBidi" w:hAnsiTheme="majorBidi" w:cstheme="majorBidi"/>
          <w:lang w:val="id-ID"/>
        </w:rPr>
        <w:t xml:space="preserve"> berkata bahwa Rasulullah bersabda: Kamu adalah pemelihara dan kamu semua bertanggung jawab atas yang dipelihara. Imam itu pemelihara dan bertanggung jawab atas yang dipelihara. Suami itu adalah pemelihara keluarga dan ia bertanggung jawab atas pemeliharaannya itu. </w:t>
      </w:r>
      <w:r w:rsidRPr="004A09B4">
        <w:rPr>
          <w:rFonts w:asciiTheme="majorBidi" w:hAnsiTheme="majorBidi" w:cstheme="majorBidi"/>
        </w:rPr>
        <w:t>Istri itu pemelihara rumah tangga suaminya dan ia bertanggung jawab atas pemeliharaannya itu. Buruh adalah pemelihara harta majikannya dan ia bertanggung jawab atas pemeliharaannya itu. Berkata perawi : Aku mengira bahwa nabi benar-benar bersabda, orang laki-laki (anak) adalah pemelihara harta ayahnya dan ia bertanggung jawab atas pemeliharaannya itu (al-Nawawi, 1923 : 213, Ibnu Hanbal, tt : 553).</w:t>
      </w:r>
    </w:p>
    <w:p w14:paraId="185B45E1"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 xml:space="preserve">Kata ra’in mengandung makna pemelihara, pemimpin, pengawas, pengembala, peneliti, pengasuh, pengatur, dan perencana. Kata ra’in adalah isim fa’il, fi’ilnya </w:t>
      </w:r>
      <w:r w:rsidRPr="004A09B4">
        <w:rPr>
          <w:rFonts w:asciiTheme="majorBidi" w:hAnsiTheme="majorBidi" w:cstheme="majorBidi"/>
          <w:i/>
          <w:iCs/>
        </w:rPr>
        <w:t>ra’a</w:t>
      </w:r>
      <w:r w:rsidRPr="004A09B4">
        <w:rPr>
          <w:rFonts w:asciiTheme="majorBidi" w:hAnsiTheme="majorBidi" w:cstheme="majorBidi"/>
        </w:rPr>
        <w:t xml:space="preserve"> atau </w:t>
      </w:r>
      <w:r w:rsidRPr="004A09B4">
        <w:rPr>
          <w:rFonts w:asciiTheme="majorBidi" w:hAnsiTheme="majorBidi" w:cstheme="majorBidi"/>
          <w:i/>
          <w:iCs/>
        </w:rPr>
        <w:t>yan’a</w:t>
      </w:r>
      <w:r w:rsidRPr="004A09B4">
        <w:rPr>
          <w:rFonts w:asciiTheme="majorBidi" w:hAnsiTheme="majorBidi" w:cstheme="majorBidi"/>
        </w:rPr>
        <w:t xml:space="preserve"> yang mengandung arti menumbuhkan, memelihara, memimpin, mencari, mengawasi, meneliti, menjaga, mengatur, mengurus, merencanakan, dan mengasihi (Louis Ma’luf, 1973 : 68).</w:t>
      </w:r>
    </w:p>
    <w:p w14:paraId="00948B0E"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Bertitik tolak dari pengertian kata tersebut, maka suami sebagat ra’in selayaknya berfungsi sebagai pemimpin, penjaga, dan pelindung keluarganya. Dia dipercaya mengurus, mengatur, memelihara, melindungi, dan mengasihi anak istrinya. Dia berkewajiban menumbuhkan potensi anak-anaknya dengan mendidik dun mengajarnya serta memenuhi kebutuhan fisik dan psikisnya. Dia berkewajiban menjaga dan memelihara istrinya dengan melindungi, memberi nasihat dengan baik penuh dengan kasih sayang. Suami akan dimintai pertanggungjawaban oleh Allah swt. Bagaimana dia mengurus, memelihara, dan memberi perlindungan anak dan istrinya.</w:t>
      </w:r>
    </w:p>
    <w:p w14:paraId="5DA7420B"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Seorang istri juga mempunyai tanggung jawab yang besar. Ungkapan Rasulullah yang digelar dalam hadis tersebut mengandung makna, seorang istri itu pemelihara rumah tangga suaminya. Dia bertanggung jawab untuk mengurus, memelihara rumah tangganya dengan baik. Istri sebagai mahkota rumah tangga, di samping sebagai pendamping suaminya yang taat (Q.S. 4:34), juga sebagai pengatur rumah tangga dan pendidik anak-anaknya. Dia sebagai motivator bagi suami dan anak-anaknya untuk meniti jalan yang lurus, menumbuhkan suasana agama dalam rumah tangganya.</w:t>
      </w:r>
    </w:p>
    <w:p w14:paraId="749D9568" w14:textId="19B5A973" w:rsidR="00AD49B8" w:rsidRPr="004A09B4" w:rsidRDefault="00AD49B8" w:rsidP="00AD49B8">
      <w:pPr>
        <w:ind w:firstLine="709"/>
        <w:rPr>
          <w:rFonts w:asciiTheme="majorBidi" w:eastAsiaTheme="minorEastAsia" w:hAnsiTheme="majorBidi" w:cstheme="majorBidi"/>
        </w:rPr>
      </w:pPr>
      <w:r w:rsidRPr="004A09B4">
        <w:rPr>
          <w:rFonts w:asciiTheme="majorBidi" w:hAnsiTheme="majorBidi" w:cstheme="majorBidi"/>
        </w:rPr>
        <w:t>Telaah tersebut cukup memberi penjelasan yang akurat bahwa orang tua, baik suami maupun istri, adalah orang yang paling bertanggung jawab terhadap mekanisne kerja dalam institusi keluarga. Mereka bertanggung jawab dalam menciptakan kenyamanan keluarga dan pemenuhan kebutuhan anak-anaknya, baik fisik maupun psikis. Suami berfungsi sebagai ra’in yang oleh Syarah Muslim dimaknai sebagai pemelihara dan penjaga yang diberi amanat untuk mengatur, mengurus serta memelihara segala apa yang ada dalam kekuasaannya (al-Nawawi, 1923 : 213, 214 ). Adanya pertanggungjawaban di hadapan Allah yang disabdakan oleh Nabi Muhammad saw. dalam hadis tersebut mengandung nilai moral yang tinggi. Setiap orang beriman akan selalu menunaikan pekerjaan yang menjadi tanggung jawabnya dengan baik, lantaran adanya keyakinan tentang pertanggungjawaban di hadapan Allah swt. Orang tua juga akan merasa terpanggil untuk menunaikan kewajibannya, menciptakan kenyamanan keluarga, memenuhi kebutuhan anak-</w:t>
      </w:r>
      <w:r w:rsidRPr="004A09B4">
        <w:rPr>
          <w:rFonts w:asciiTheme="majorBidi" w:hAnsiTheme="majorBidi" w:cstheme="majorBidi"/>
        </w:rPr>
        <w:softHyphen/>
        <w:t>anaknya karena yakin adanya pertanggungjawaban di hadapan Allah di akhirat.</w:t>
      </w:r>
    </w:p>
    <w:p w14:paraId="69324E08" w14:textId="77777777" w:rsidR="00AD49B8" w:rsidRPr="004A09B4" w:rsidRDefault="00AD49B8" w:rsidP="00AD49B8">
      <w:pPr>
        <w:ind w:firstLine="709"/>
        <w:rPr>
          <w:rFonts w:asciiTheme="majorBidi" w:eastAsiaTheme="minorEastAsia" w:hAnsiTheme="majorBidi" w:cstheme="majorBidi"/>
          <w:lang w:val="id-ID"/>
        </w:rPr>
      </w:pPr>
    </w:p>
    <w:p w14:paraId="5C79B449" w14:textId="77777777" w:rsidR="00AD49B8" w:rsidRPr="004A09B4" w:rsidRDefault="00AD49B8" w:rsidP="00AD49B8">
      <w:pPr>
        <w:pStyle w:val="ListParagraph"/>
        <w:numPr>
          <w:ilvl w:val="0"/>
          <w:numId w:val="4"/>
        </w:numPr>
        <w:ind w:left="0" w:hanging="284"/>
        <w:jc w:val="both"/>
        <w:rPr>
          <w:rFonts w:asciiTheme="majorBidi" w:hAnsiTheme="majorBidi" w:cstheme="majorBidi"/>
          <w:b/>
          <w:bCs/>
          <w:sz w:val="22"/>
          <w:szCs w:val="22"/>
        </w:rPr>
      </w:pPr>
      <w:proofErr w:type="spellStart"/>
      <w:r w:rsidRPr="004A09B4">
        <w:rPr>
          <w:rFonts w:asciiTheme="majorBidi" w:hAnsiTheme="majorBidi" w:cstheme="majorBidi"/>
          <w:b/>
          <w:bCs/>
          <w:sz w:val="22"/>
          <w:szCs w:val="22"/>
        </w:rPr>
        <w:t>Kenyamanan</w:t>
      </w:r>
      <w:proofErr w:type="spellEnd"/>
      <w:r w:rsidRPr="004A09B4">
        <w:rPr>
          <w:rFonts w:asciiTheme="majorBidi" w:hAnsiTheme="majorBidi" w:cstheme="majorBidi"/>
          <w:b/>
          <w:bCs/>
          <w:sz w:val="22"/>
          <w:szCs w:val="22"/>
        </w:rPr>
        <w:t xml:space="preserve"> Keluarga</w:t>
      </w:r>
    </w:p>
    <w:p w14:paraId="440637F3" w14:textId="77777777" w:rsidR="00AD49B8" w:rsidRPr="004A09B4" w:rsidRDefault="00AD49B8" w:rsidP="00AD49B8">
      <w:pPr>
        <w:ind w:firstLine="426"/>
        <w:rPr>
          <w:rFonts w:asciiTheme="majorBidi" w:hAnsiTheme="majorBidi" w:cstheme="majorBidi"/>
        </w:rPr>
      </w:pPr>
      <w:r w:rsidRPr="004A09B4">
        <w:rPr>
          <w:rFonts w:asciiTheme="majorBidi" w:hAnsiTheme="majorBidi" w:cstheme="majorBidi"/>
        </w:rPr>
        <w:t>Tidak dapat dimungkiri bahwa setiap orang mendambakan suasana keluarga yang nyaman dan tenteram. Allah swt. telah menggambarkan kondisi keluarga yang didambakan setiap insan dalam firman-Nya :</w:t>
      </w:r>
    </w:p>
    <w:p w14:paraId="3D9D408A"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Dan di antara tanda-tanda kebesaran Allah, Dia menciptakan bagimu istri-istri dari jenismu sendiri agar kamu cenderung dan merasa tenteram kepadanya dan dijadikanNya di antara kamu rasa kasih sayang. Sesungguhnya yang demikian itu benar-benar terdapat tanda-tanda bagi orang-orang yang berpikir (Q.S. 30:21).</w:t>
      </w:r>
    </w:p>
    <w:p w14:paraId="54C1D11D"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Dalam ayat tersebut Allah swt. memberikan acuan tentang :</w:t>
      </w:r>
    </w:p>
    <w:p w14:paraId="2A801D5A" w14:textId="77777777" w:rsidR="00AD49B8" w:rsidRPr="004A09B4" w:rsidRDefault="00AD49B8" w:rsidP="00AD49B8">
      <w:pPr>
        <w:numPr>
          <w:ilvl w:val="0"/>
          <w:numId w:val="3"/>
        </w:numPr>
        <w:tabs>
          <w:tab w:val="left" w:pos="851"/>
        </w:tabs>
        <w:autoSpaceDN w:val="0"/>
        <w:ind w:left="0" w:firstLine="450"/>
        <w:rPr>
          <w:rFonts w:asciiTheme="majorBidi" w:hAnsiTheme="majorBidi" w:cstheme="majorBidi"/>
        </w:rPr>
      </w:pPr>
      <w:r w:rsidRPr="004A09B4">
        <w:rPr>
          <w:rFonts w:asciiTheme="majorBidi" w:hAnsiTheme="majorBidi" w:cstheme="majorBidi"/>
        </w:rPr>
        <w:t>Keluarga sakinah dengan lafaz litaskunu ilaiha. Keluarga sakinah ialah keluarga yang hidup dalam ketenangan dan ketenteraman (Al Qurtubi, tt : 5099, Abi Suud, tt : 274).</w:t>
      </w:r>
    </w:p>
    <w:p w14:paraId="0FF2DB0B" w14:textId="77777777" w:rsidR="00AD49B8" w:rsidRPr="004A09B4" w:rsidRDefault="00AD49B8" w:rsidP="00AD49B8">
      <w:pPr>
        <w:numPr>
          <w:ilvl w:val="0"/>
          <w:numId w:val="3"/>
        </w:numPr>
        <w:tabs>
          <w:tab w:val="left" w:pos="851"/>
        </w:tabs>
        <w:autoSpaceDN w:val="0"/>
        <w:ind w:left="0" w:firstLine="450"/>
        <w:rPr>
          <w:rFonts w:asciiTheme="majorBidi" w:hAnsiTheme="majorBidi" w:cstheme="majorBidi"/>
        </w:rPr>
      </w:pPr>
      <w:r w:rsidRPr="004A09B4">
        <w:rPr>
          <w:rFonts w:asciiTheme="majorBidi" w:hAnsiTheme="majorBidi" w:cstheme="majorBidi"/>
        </w:rPr>
        <w:lastRenderedPageBreak/>
        <w:t xml:space="preserve">Keluarga mawaddah yaitu keluarga yang hidup dalam suasana saling mencintai antar anggota keluarga (Al </w:t>
      </w:r>
      <w:r w:rsidRPr="004A09B4">
        <w:rPr>
          <w:rFonts w:asciiTheme="majorBidi" w:hAnsiTheme="majorBidi" w:cstheme="majorBidi"/>
        </w:rPr>
        <w:softHyphen/>
        <w:t>Qurtubi, tt: 5099).</w:t>
      </w:r>
    </w:p>
    <w:p w14:paraId="72C9E433" w14:textId="77777777" w:rsidR="00AD49B8" w:rsidRPr="004A09B4" w:rsidRDefault="00AD49B8" w:rsidP="00AD49B8">
      <w:pPr>
        <w:numPr>
          <w:ilvl w:val="0"/>
          <w:numId w:val="3"/>
        </w:numPr>
        <w:tabs>
          <w:tab w:val="left" w:pos="851"/>
        </w:tabs>
        <w:autoSpaceDN w:val="0"/>
        <w:ind w:left="0" w:firstLine="450"/>
        <w:rPr>
          <w:rFonts w:asciiTheme="majorBidi" w:hAnsiTheme="majorBidi" w:cstheme="majorBidi"/>
        </w:rPr>
      </w:pPr>
      <w:r w:rsidRPr="004A09B4">
        <w:rPr>
          <w:rFonts w:asciiTheme="majorBidi" w:hAnsiTheme="majorBidi" w:cstheme="majorBidi"/>
        </w:rPr>
        <w:t>Keluarga yang hidup dalam situasi rahmah, yaitu keluarga yang kohesi sosial antara anggota keluarga selalu berlandaskan pada suasana rasa kasih sesamanya (Jabran Masud,1967, Al-Qurtubi, tt: 5099).</w:t>
      </w:r>
    </w:p>
    <w:p w14:paraId="46446300"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Orang tua selaku orang yang bertanggung jawab terhadap keluarga mempunyai kewajiban berusaha secara terus menerus dan berkesinambungan untuk mencapai keluarga sakinah, mawaddah dan rahmah, Usaha memfungsikan setiap anggota keluarga sesuai dengan fungsi, hak serta kewajiban masing-</w:t>
      </w:r>
      <w:r w:rsidRPr="004A09B4">
        <w:rPr>
          <w:rFonts w:asciiTheme="majorBidi" w:hAnsiTheme="majorBidi" w:cstheme="majorBidi"/>
        </w:rPr>
        <w:softHyphen/>
        <w:t>masing adalah sangat perlu untuk menciptakan kondisi keluarga sakinah, mawaddah wa rahmah. Al-Qur’an dan hadis memberi tuntunan sangat jelas tentang hak dan kewajiban masing-</w:t>
      </w:r>
      <w:r w:rsidRPr="004A09B4">
        <w:rPr>
          <w:rFonts w:asciiTheme="majorBidi" w:hAnsiTheme="majorBidi" w:cstheme="majorBidi"/>
        </w:rPr>
        <w:softHyphen/>
        <w:t>masing anggota keluarga yang memberi jaminan terciptanya kenyamanan keluarga. Mengenai hak dan kewajiban anak sudah dikaji pada Bab IV. Di dalam bab ini akan diungkap kewajiban suami dan kewajiban istri.</w:t>
      </w:r>
    </w:p>
    <w:p w14:paraId="4896D52F" w14:textId="77777777" w:rsidR="00AD49B8" w:rsidRPr="004A09B4" w:rsidRDefault="00AD49B8" w:rsidP="00AD49B8">
      <w:pPr>
        <w:numPr>
          <w:ilvl w:val="0"/>
          <w:numId w:val="10"/>
        </w:numPr>
        <w:autoSpaceDN w:val="0"/>
        <w:ind w:left="0" w:firstLine="0"/>
        <w:rPr>
          <w:rFonts w:asciiTheme="majorBidi" w:hAnsiTheme="majorBidi" w:cstheme="majorBidi"/>
          <w:b/>
          <w:bCs/>
        </w:rPr>
      </w:pPr>
      <w:r w:rsidRPr="004A09B4">
        <w:rPr>
          <w:rFonts w:asciiTheme="majorBidi" w:hAnsiTheme="majorBidi" w:cstheme="majorBidi"/>
          <w:b/>
          <w:bCs/>
        </w:rPr>
        <w:t>Kewajiban suami.</w:t>
      </w:r>
    </w:p>
    <w:p w14:paraId="5D7D5246"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Al-Qur’an menjelaskan bahwa suami adalah pemimpin bagi istri.</w:t>
      </w:r>
    </w:p>
    <w:p w14:paraId="2BCA3E58"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Laki-laki adalah pemimpin kaum wanita (istri) oleh sebab itu Allah telah melebihkan sebagian mereka atas sebagian yang lain, karena mereka telah membelanjakan hartanya. Oleh sebab itu wanita yang saleh ialah yang taat kepada Allah, dan memelihara diri di balik suaminya dan Allah memelihara mereka (Q.S. 4:34).</w:t>
      </w:r>
    </w:p>
    <w:p w14:paraId="08C67390"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Di dalam ayat tersebut Allah mengungkapkan bahwa suami itu pemimpin istri karena Allah telah melebihkan kaum laki-laki dan kaum istri. Para ahli bidang tafsir memberikan ulasan tentang ayat bima fad dalallahu ha’dahum’ala ha’din tersebut sebagai berikut: Allah telah melebihkan sebagian mereka atas sebagian yang lain karena kaum laki-laki mempunyai kewajiban yang banyak selaku pemimpin atau penanggung jawab istri dan keluarganya:</w:t>
      </w:r>
    </w:p>
    <w:p w14:paraId="404C1AA1" w14:textId="77777777" w:rsidR="00AD49B8" w:rsidRPr="004A09B4" w:rsidRDefault="00AD49B8" w:rsidP="00AD49B8">
      <w:pPr>
        <w:numPr>
          <w:ilvl w:val="1"/>
          <w:numId w:val="11"/>
        </w:numPr>
        <w:tabs>
          <w:tab w:val="left" w:pos="1134"/>
        </w:tabs>
        <w:autoSpaceDN w:val="0"/>
        <w:ind w:left="0" w:firstLine="450"/>
        <w:rPr>
          <w:rFonts w:asciiTheme="majorBidi" w:hAnsiTheme="majorBidi" w:cstheme="majorBidi"/>
        </w:rPr>
      </w:pPr>
      <w:r w:rsidRPr="004A09B4">
        <w:rPr>
          <w:rFonts w:asciiTheme="majorBidi" w:hAnsiTheme="majorBidi" w:cstheme="majorBidi"/>
        </w:rPr>
        <w:t>Ri ‘ayah yaitu kewajiban memelihara dan memimpin.</w:t>
      </w:r>
    </w:p>
    <w:p w14:paraId="42A6589F" w14:textId="77777777" w:rsidR="00AD49B8" w:rsidRPr="004A09B4" w:rsidRDefault="00AD49B8" w:rsidP="00AD49B8">
      <w:pPr>
        <w:numPr>
          <w:ilvl w:val="1"/>
          <w:numId w:val="11"/>
        </w:numPr>
        <w:tabs>
          <w:tab w:val="left" w:pos="1134"/>
        </w:tabs>
        <w:autoSpaceDN w:val="0"/>
        <w:ind w:left="0" w:firstLine="450"/>
        <w:rPr>
          <w:rFonts w:asciiTheme="majorBidi" w:hAnsiTheme="majorBidi" w:cstheme="majorBidi"/>
        </w:rPr>
      </w:pPr>
      <w:r w:rsidRPr="004A09B4">
        <w:rPr>
          <w:rFonts w:asciiTheme="majorBidi" w:hAnsiTheme="majorBidi" w:cstheme="majorBidi"/>
        </w:rPr>
        <w:t>Himayah yaitu kewajiban melindungi dan memberi rasa aman.</w:t>
      </w:r>
    </w:p>
    <w:p w14:paraId="02A2A634" w14:textId="77777777" w:rsidR="00AD49B8" w:rsidRPr="004A09B4" w:rsidRDefault="00AD49B8" w:rsidP="00AD49B8">
      <w:pPr>
        <w:numPr>
          <w:ilvl w:val="1"/>
          <w:numId w:val="11"/>
        </w:numPr>
        <w:tabs>
          <w:tab w:val="left" w:pos="1134"/>
        </w:tabs>
        <w:autoSpaceDN w:val="0"/>
        <w:ind w:left="0" w:firstLine="450"/>
        <w:rPr>
          <w:rFonts w:asciiTheme="majorBidi" w:hAnsiTheme="majorBidi" w:cstheme="majorBidi"/>
        </w:rPr>
      </w:pPr>
      <w:r w:rsidRPr="004A09B4">
        <w:rPr>
          <w:rFonts w:asciiTheme="majorBidi" w:hAnsiTheme="majorBidi" w:cstheme="majorBidi"/>
        </w:rPr>
        <w:t>Alaihim nafaqah yaitu kewajiban memberi nafakah.</w:t>
      </w:r>
    </w:p>
    <w:p w14:paraId="34CED595" w14:textId="77777777" w:rsidR="00AD49B8" w:rsidRPr="004A09B4" w:rsidRDefault="00AD49B8" w:rsidP="00AD49B8">
      <w:pPr>
        <w:numPr>
          <w:ilvl w:val="1"/>
          <w:numId w:val="11"/>
        </w:numPr>
        <w:tabs>
          <w:tab w:val="left" w:pos="1134"/>
        </w:tabs>
        <w:autoSpaceDN w:val="0"/>
        <w:ind w:left="0" w:firstLine="450"/>
        <w:rPr>
          <w:rFonts w:asciiTheme="majorBidi" w:hAnsiTheme="majorBidi" w:cstheme="majorBidi"/>
        </w:rPr>
      </w:pPr>
      <w:r w:rsidRPr="004A09B4">
        <w:rPr>
          <w:rFonts w:asciiTheme="majorBidi" w:hAnsiTheme="majorBidi" w:cstheme="majorBidi"/>
        </w:rPr>
        <w:t>Farada al jihad yaitu kewajiban jihad dalam peperangan. (Muhammad Abduh, tt : 66, al- Maragi, 1973 : 37).</w:t>
      </w:r>
    </w:p>
    <w:p w14:paraId="7DE493E9"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Bertitik tolak dari pemahaman tersebut, akan ditelaah kewajiban suami yang meliputi ri’ayah, himayah dan alaihini nafaqah, sedang masalah farada al jihad tidak ditelaah lebih lanjut sebab dipandang kurang relevan dengan masalah yang dibahas.</w:t>
      </w:r>
    </w:p>
    <w:p w14:paraId="450B603C" w14:textId="77777777" w:rsidR="00AD49B8" w:rsidRPr="004A09B4" w:rsidRDefault="00AD49B8" w:rsidP="00AD49B8">
      <w:pPr>
        <w:numPr>
          <w:ilvl w:val="1"/>
          <w:numId w:val="3"/>
        </w:numPr>
        <w:tabs>
          <w:tab w:val="left" w:pos="432"/>
        </w:tabs>
        <w:autoSpaceDN w:val="0"/>
        <w:ind w:left="0" w:firstLine="450"/>
        <w:rPr>
          <w:rFonts w:asciiTheme="majorBidi" w:hAnsiTheme="majorBidi" w:cstheme="majorBidi"/>
        </w:rPr>
      </w:pPr>
      <w:r w:rsidRPr="004A09B4">
        <w:rPr>
          <w:rFonts w:asciiTheme="majorBidi" w:hAnsiTheme="majorBidi" w:cstheme="majorBidi"/>
        </w:rPr>
        <w:t xml:space="preserve">Kewajiban </w:t>
      </w:r>
      <w:r w:rsidRPr="004A09B4">
        <w:rPr>
          <w:rFonts w:asciiTheme="majorBidi" w:hAnsiTheme="majorBidi" w:cstheme="majorBidi"/>
          <w:i/>
          <w:iCs/>
        </w:rPr>
        <w:t>ri‘ayah</w:t>
      </w:r>
      <w:r w:rsidRPr="004A09B4">
        <w:rPr>
          <w:rFonts w:asciiTheme="majorBidi" w:hAnsiTheme="majorBidi" w:cstheme="majorBidi"/>
        </w:rPr>
        <w:t>.</w:t>
      </w:r>
    </w:p>
    <w:p w14:paraId="6077AABF"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Kata ri‘ayah adalah bentuk masdar, fi’il madinya ra’a yang mengandung makna memimpin, menggembala, mengawasi, meneliti, mengatur, merencanakan dan mengasihi. Dari makna tersebut dipahami bahwa suami mempunyai kewajiban memelihara dan menjaga istri agar terhindar dari akhlak tercela, menjaga kehormatan dan perasaannya, Untuk memujudkan hal tersebut suami perlu menempuh cara:</w:t>
      </w:r>
    </w:p>
    <w:p w14:paraId="69DE5021" w14:textId="77777777" w:rsidR="00AD49B8" w:rsidRPr="004A09B4" w:rsidRDefault="00AD49B8" w:rsidP="00AD49B8">
      <w:pPr>
        <w:tabs>
          <w:tab w:val="left" w:pos="810"/>
        </w:tabs>
        <w:rPr>
          <w:rFonts w:asciiTheme="majorBidi" w:hAnsiTheme="majorBidi" w:cstheme="majorBidi"/>
        </w:rPr>
      </w:pPr>
      <w:r w:rsidRPr="004A09B4">
        <w:rPr>
          <w:rFonts w:asciiTheme="majorBidi" w:hAnsiTheme="majorBidi" w:cstheme="majorBidi"/>
        </w:rPr>
        <w:t>(1). Menyantuni istri dengan memberi perlakuan secara baik. Dengan perlakuan yang baik akan terjalin hubungan yang harmonis antara suami istri. Dengan hubungan yang harmonis akan tercipta komunikasi yang baik antara suami dan istri. Hal ini akan menghindarkan diri dari adanya saling silang (</w:t>
      </w:r>
      <w:r w:rsidRPr="004A09B4">
        <w:rPr>
          <w:rFonts w:asciiTheme="majorBidi" w:hAnsiTheme="majorBidi" w:cstheme="majorBidi"/>
          <w:i/>
          <w:iCs/>
        </w:rPr>
        <w:t>miss understanding</w:t>
      </w:r>
      <w:r w:rsidRPr="004A09B4">
        <w:rPr>
          <w:rFonts w:asciiTheme="majorBidi" w:hAnsiTheme="majorBidi" w:cstheme="majorBidi"/>
        </w:rPr>
        <w:t>) antara keduanya. Allah telah mengintruksikan kepada para suami untuk memberi perlakuan dengan baik terhadap istri dengan firmanNya:</w:t>
      </w:r>
    </w:p>
    <w:p w14:paraId="10B4EDAA"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i/>
          <w:iCs/>
        </w:rPr>
        <w:t>Dan bergaullah dengan mereka (istri) secara baik (makruf) dan apabila kamu tidak menyukai mereka, maka bersabarlah karena mungkin kamu tidak menyukai sesuatu padahal Allah menjadikan padanya kebaikan yang banyak.</w:t>
      </w:r>
      <w:r w:rsidRPr="004A09B4">
        <w:rPr>
          <w:rFonts w:asciiTheme="majorBidi" w:hAnsiTheme="majorBidi" w:cstheme="majorBidi"/>
        </w:rPr>
        <w:t xml:space="preserve"> (Q.S. 4:19)</w:t>
      </w:r>
    </w:p>
    <w:p w14:paraId="080E46E9"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 xml:space="preserve">Termasuk dalam istilah makruf dalam ayat tersebut adalah memberi perlakuan secara wajar, menghormati, mendahulukan kepentingan istri yang wajar, serta bersabar menghadapinya (Sayd Sabiq,1973: 185,186). Di dalam Q.S. 4:19 tersebut lafaz ‘asyiru adalah bentuk amar (perintah) yang mengandung hukum wajib, berdasarkan kaidah fikih, </w:t>
      </w:r>
      <w:r w:rsidRPr="004A09B4">
        <w:rPr>
          <w:rFonts w:asciiTheme="majorBidi" w:hAnsiTheme="majorBidi" w:cstheme="majorBidi"/>
          <w:i/>
          <w:iCs/>
        </w:rPr>
        <w:t>al aslu fi al amri lil wujub</w:t>
      </w:r>
      <w:r w:rsidRPr="004A09B4">
        <w:rPr>
          <w:rFonts w:asciiTheme="majorBidi" w:hAnsiTheme="majorBidi" w:cstheme="majorBidi"/>
        </w:rPr>
        <w:t>. Ini berarti suami wajib bergaul dengan istri secara makruf. Rasulullah memberikan pesan yang sangat relevan dengan ucapan beliau :</w:t>
      </w:r>
    </w:p>
    <w:p w14:paraId="26C31C4F"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Orang yang paling sempurna imannya adalah orang yang paling baik akhlaknya dan paling baik kepada istrinya (Abu Daud tt : 41, Ibnu Majah tt : 594).</w:t>
      </w:r>
    </w:p>
    <w:p w14:paraId="2621B700"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Menghonmati, memperlakukan dengan wajar, serta memberi prioritas kepada kepentingan istri, mengandung nilai yang tinggi dalam pembinaan hubungan suami istri yang harmonis. Istri akan merasa diperhatikan, disantuni harga dirinya, serta dipenuhi rasa kasih sayangnya sehingga mereka merasa nyaman di bawah perlindungan suami.</w:t>
      </w:r>
    </w:p>
    <w:p w14:paraId="76764C98" w14:textId="77777777" w:rsidR="00AD49B8" w:rsidRPr="004A09B4" w:rsidRDefault="00AD49B8" w:rsidP="00AD49B8">
      <w:pPr>
        <w:tabs>
          <w:tab w:val="left" w:pos="810"/>
        </w:tabs>
        <w:rPr>
          <w:rFonts w:asciiTheme="majorBidi" w:hAnsiTheme="majorBidi" w:cstheme="majorBidi"/>
        </w:rPr>
      </w:pPr>
      <w:r w:rsidRPr="004A09B4">
        <w:rPr>
          <w:rFonts w:asciiTheme="majorBidi" w:hAnsiTheme="majorBidi" w:cstheme="majorBidi"/>
        </w:rPr>
        <w:lastRenderedPageBreak/>
        <w:t>(2). Memberikan pendidikan atau nasihat yang baik. Memberi pendidikan atau nasihat agar istri mempunyai akhlak yang baik, taat beribadah kepada Allah. Al-Gazali mengungkapkan bahwa suami harus mengajar istrinya hal-</w:t>
      </w:r>
      <w:r w:rsidRPr="004A09B4">
        <w:rPr>
          <w:rFonts w:asciiTheme="majorBidi" w:hAnsiTheme="majorBidi" w:cstheme="majorBidi"/>
        </w:rPr>
        <w:softHyphen/>
        <w:t>hal yang menyangkut akidah, sunah, dan menjauhkan dari bid’ah jika istri tertarik kepada bid’ah.</w:t>
      </w:r>
    </w:p>
    <w:p w14:paraId="33655C01"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Tidak dapat dipungkiri bahwa setiap istri pasti mempunyai kekurangan. Oleh sebab itu, suami harus dapat menerima istri dengan apa adanya dan segala kekurangannya. Rasulullah saw, telah memberi gambaran kepada suami tentang wanita agar dapat dipakai acuan dalam menunaikan kewajibannya selaku ra’in.</w:t>
      </w:r>
    </w:p>
    <w:p w14:paraId="528764B5"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Dari Abu Hurairah r.a. dari Nabi bersabda : Barang siapa yang beriman kepadaNya dan Hari Akhir, janganlah menyakiti tetangga. Dan berwasiatlah kamu sekalian kepada perempuan dengan baik, karena perempuan itu diciptakan bagaikan tulang rusuk. Sebengkok bengkok tulang rusuk adalah atasnya, maka jika kamu berusaha meluruskannya, maka berarti kamu akan mematahkannya dan jika kamu diatnkan maka ia tetap bengkok. Oleh karena itu berwasiatlah kamu terhadap wanita (istri). (Riwayat Bukhari Muslim).</w:t>
      </w:r>
    </w:p>
    <w:p w14:paraId="2F2F657F"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 xml:space="preserve">Nabi Muhammad saw, menggambarkan bahwa di antara sifat wanita itu keras dan bengkok bagaikan tulang rusuk. Dengan kata lain, perintah </w:t>
      </w:r>
      <w:r w:rsidRPr="004A09B4">
        <w:rPr>
          <w:rFonts w:asciiTheme="majorBidi" w:hAnsiTheme="majorBidi" w:cstheme="majorBidi"/>
          <w:i/>
          <w:iCs/>
        </w:rPr>
        <w:t>istausu</w:t>
      </w:r>
      <w:r w:rsidRPr="004A09B4">
        <w:rPr>
          <w:rFonts w:asciiTheme="majorBidi" w:hAnsiTheme="majorBidi" w:cstheme="majorBidi"/>
        </w:rPr>
        <w:t xml:space="preserve"> dalam hadis terkandung makna bahwa suami agar membina istri penuh dengan kehati-hatian dan bijak dalam memberi nasihat, sebab jika tidak demikian mungkin akan patah.</w:t>
      </w:r>
    </w:p>
    <w:p w14:paraId="485588A3"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Dalam menghadapi istri yang ada gejala menyeleweng, Allah memberi tuntunan sebagai berikut:</w:t>
      </w:r>
    </w:p>
    <w:p w14:paraId="1467A458"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Perempuan-perempuan yang kamu khawatirkan nususnya, maka berilah nasihat, jika masih bandel tinggalkan dia dari tempat tidur dan apabila masih bandel, pukullah (Q,S. 4:34).</w:t>
      </w:r>
    </w:p>
    <w:p w14:paraId="67187040"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Dalam kaitan dengan masalah ini, al-Gazali mengungkapkan agar para suami tidak mengikuti hawa nafsu istrinya yang akan merusak akhlak dan menghilangkan kewibawaan. Janganlah para suami menolong perbuatan mungkar dari istrinya. Oleh sebab itu, setiap kali mengetahui adanya perbuatan istri yang menyalahi agama dan kehormatannya, berantaslah (al-Gazali, tt : 56,57).</w:t>
      </w:r>
    </w:p>
    <w:p w14:paraId="2F972E81"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Al-Gazali mempunyai perhatian yang serius terhadap suami sebagai pemimpin (ra’in). Dia harus mampu memberi tuntunan kepada istri, sehingga istri berucap dan berbuat selalu dalam bingkai kebenaran. Jika suami tidak mempunyai sikap yang jelas dan diam atau apatis terhadap segala tindakan istri, dimungkinkan istri akan tetap dalam kebengkokannya.</w:t>
      </w:r>
    </w:p>
    <w:p w14:paraId="55DFC9E1" w14:textId="77777777" w:rsidR="00AD49B8" w:rsidRPr="004A09B4" w:rsidRDefault="00AD49B8" w:rsidP="00AD49B8">
      <w:pPr>
        <w:numPr>
          <w:ilvl w:val="1"/>
          <w:numId w:val="3"/>
        </w:numPr>
        <w:tabs>
          <w:tab w:val="left" w:pos="432"/>
        </w:tabs>
        <w:autoSpaceDN w:val="0"/>
        <w:ind w:left="0" w:firstLine="450"/>
        <w:rPr>
          <w:rFonts w:asciiTheme="majorBidi" w:hAnsiTheme="majorBidi" w:cstheme="majorBidi"/>
        </w:rPr>
      </w:pPr>
      <w:r w:rsidRPr="004A09B4">
        <w:rPr>
          <w:rFonts w:asciiTheme="majorBidi" w:hAnsiTheme="majorBidi" w:cstheme="majorBidi"/>
        </w:rPr>
        <w:t xml:space="preserve">Kewajiban </w:t>
      </w:r>
      <w:r w:rsidRPr="004A09B4">
        <w:rPr>
          <w:rFonts w:asciiTheme="majorBidi" w:hAnsiTheme="majorBidi" w:cstheme="majorBidi"/>
          <w:i/>
          <w:iCs/>
        </w:rPr>
        <w:t>himayah</w:t>
      </w:r>
    </w:p>
    <w:p w14:paraId="05508D5D"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 xml:space="preserve">Kata </w:t>
      </w:r>
      <w:r w:rsidRPr="004A09B4">
        <w:rPr>
          <w:rFonts w:asciiTheme="majorBidi" w:hAnsiTheme="majorBidi" w:cstheme="majorBidi"/>
          <w:i/>
          <w:iCs/>
        </w:rPr>
        <w:t>himayah</w:t>
      </w:r>
      <w:r w:rsidRPr="004A09B4">
        <w:rPr>
          <w:rFonts w:asciiTheme="majorBidi" w:hAnsiTheme="majorBidi" w:cstheme="majorBidi"/>
        </w:rPr>
        <w:t xml:space="preserve"> berasal dari hama yang berarti menjaga, melindungi dan mempertahankan (Ibnu Mazur,1967 : 1188, Luis Ma’luf, tt : 156. Dari makna ini dapat diungkapkan bahwa suami berkewajiban menjaga, melindungi dan mempertahankan istrinya dari mudarat yang akan menimpanya. Menjaga harga diri istrinya, melindungi kehormatannya serta memberi pengayoman untuk menciptakan rasa aman pada istri. Suami berkewajiban mengusahakan pengobatan istri di kala sakit. Ibnu Taimiyah (728</w:t>
      </w:r>
      <w:r w:rsidRPr="004A09B4">
        <w:rPr>
          <w:rFonts w:asciiTheme="majorBidi" w:hAnsiTheme="majorBidi" w:cstheme="majorBidi"/>
        </w:rPr>
        <w:softHyphen/>
        <w:t>1328) mengetengahkan bahwa seorang istri yang sakit mempunyai hak penuh untuk mendapatkan pemeliharaan dari suami sesuai dengan apa yang diketengahkan oleh mahzab empat (Ibnu Taimiyah, 1949 : 454,455).</w:t>
      </w:r>
    </w:p>
    <w:p w14:paraId="7E4BED57"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Islam melarang laki-laki menikahi wanita dengan tujuan menganiaya. Muhammad Abduh mengetengahkan jangan mencari j alan untuk menyakiti perempuan karena memandang dia sebagai laki-laki itu kuat (Muh Abduh, tt: 68). Inilah tafsir dari ayat : fala tabgu alaihinna sabila, janganlah kamu sekalian mencari-cari jalan atas mereka (Q.S. 4:34).</w:t>
      </w:r>
    </w:p>
    <w:p w14:paraId="41DD2A87"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Kewajiban suami untuk memberi nafkah, memberi kasih sayang, berlaku adil terhadap para istri (jika mempunyai istri lebih dari satu), perlindungan suami terhadap istri, kewajiban jihad pada suami adalah manifestasi dari pengayoman dan perlindungan suami terhadap istri yang dituntunkan Al-Qur’ an.</w:t>
      </w:r>
    </w:p>
    <w:p w14:paraId="5CB543B3" w14:textId="77777777" w:rsidR="00AD49B8" w:rsidRPr="004A09B4" w:rsidRDefault="00AD49B8" w:rsidP="00AD49B8">
      <w:pPr>
        <w:numPr>
          <w:ilvl w:val="1"/>
          <w:numId w:val="3"/>
        </w:numPr>
        <w:tabs>
          <w:tab w:val="left" w:pos="432"/>
        </w:tabs>
        <w:autoSpaceDN w:val="0"/>
        <w:ind w:left="0" w:firstLine="450"/>
        <w:rPr>
          <w:rFonts w:asciiTheme="majorBidi" w:hAnsiTheme="majorBidi" w:cstheme="majorBidi"/>
        </w:rPr>
      </w:pPr>
      <w:r w:rsidRPr="004A09B4">
        <w:rPr>
          <w:rFonts w:asciiTheme="majorBidi" w:hAnsiTheme="majorBidi" w:cstheme="majorBidi"/>
        </w:rPr>
        <w:t>Kewajiban memberi nafkah.</w:t>
      </w:r>
    </w:p>
    <w:p w14:paraId="30F30EE2"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 xml:space="preserve">Suami berkewajiban memberi nafkah kepada istri lahir dan batin. </w:t>
      </w:r>
    </w:p>
    <w:p w14:paraId="778EBA4E" w14:textId="77777777" w:rsidR="00AD49B8" w:rsidRPr="004A09B4" w:rsidRDefault="00AD49B8" w:rsidP="00AD49B8">
      <w:pPr>
        <w:numPr>
          <w:ilvl w:val="2"/>
          <w:numId w:val="11"/>
        </w:numPr>
        <w:tabs>
          <w:tab w:val="left" w:pos="810"/>
        </w:tabs>
        <w:autoSpaceDN w:val="0"/>
        <w:ind w:left="0" w:firstLine="450"/>
        <w:rPr>
          <w:rFonts w:asciiTheme="majorBidi" w:hAnsiTheme="majorBidi" w:cstheme="majorBidi"/>
        </w:rPr>
      </w:pPr>
      <w:r w:rsidRPr="004A09B4">
        <w:rPr>
          <w:rFonts w:asciiTheme="majorBidi" w:hAnsiTheme="majorBidi" w:cstheme="majorBidi"/>
        </w:rPr>
        <w:t>Nafkah yang bersifat lahiriah meliputi beberapa macam yaitu :</w:t>
      </w:r>
    </w:p>
    <w:p w14:paraId="398E4A1B" w14:textId="77777777" w:rsidR="00AD49B8" w:rsidRPr="004A09B4" w:rsidRDefault="00AD49B8" w:rsidP="00AD49B8">
      <w:pPr>
        <w:numPr>
          <w:ilvl w:val="0"/>
          <w:numId w:val="12"/>
        </w:numPr>
        <w:autoSpaceDN w:val="0"/>
        <w:ind w:left="0" w:firstLine="450"/>
        <w:rPr>
          <w:rFonts w:asciiTheme="majorBidi" w:hAnsiTheme="majorBidi" w:cstheme="majorBidi"/>
        </w:rPr>
      </w:pPr>
      <w:r w:rsidRPr="004A09B4">
        <w:rPr>
          <w:rFonts w:asciiTheme="majorBidi" w:hAnsiTheme="majorBidi" w:cstheme="majorBidi"/>
        </w:rPr>
        <w:t>Memberi tempat tinggal yang layak sesuai dengan kemampuan suami. Tempat tinggal merupakan kebutuhan yang sangat urgen bagi kehidupan berkeluarga. Rumah mempunyai fungsi sebagai tempat berlindung dan mnenyimpan rahasia, tempat menjalin rasa kasih sayang. Pentingnya masalah rumah dalam kehidupan manusia tidak dapat diingkari oleh siapa pun. Al-Qur’an memandang rumah itu sangat penting sehingga disebutkan berulang kali dalam berbagai ayat sampai 57 kali. AI-Qur’an telah menginstruksikan agar para suami memberikan tempat tinggal yang layak kepada istri berdasarkan kemampuan suami.</w:t>
      </w:r>
    </w:p>
    <w:p w14:paraId="22BDCCBF"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Tempatkanlah para istri di mana kamu bertempat tinggal menurut kemampuanmu dan janganlah kamu menyulitkan mereka untuk menyesakkan hatinya (Q,S. 65:6).</w:t>
      </w:r>
    </w:p>
    <w:p w14:paraId="6664742E"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 xml:space="preserve">Di dalam ayat 6 surat 65 terdapat lafaz askinu yang menunjukkan perintah untuk member tempat tinggal dan perintah itu mengandung makna wajib. Hal ini berarti menyediakan tempat tinggal sesuai </w:t>
      </w:r>
      <w:r w:rsidRPr="004A09B4">
        <w:rPr>
          <w:rFonts w:asciiTheme="majorBidi" w:hAnsiTheme="majorBidi" w:cstheme="majorBidi"/>
        </w:rPr>
        <w:lastRenderedPageBreak/>
        <w:t>dengan kemampuan adalah wajib. Dengan istilah sesuai dengan kemampuan mengandung isyarat bahwasanya istri tidak boleh menuntut hal-</w:t>
      </w:r>
      <w:r w:rsidRPr="004A09B4">
        <w:rPr>
          <w:rFonts w:asciiTheme="majorBidi" w:hAnsiTheme="majorBidi" w:cstheme="majorBidi"/>
        </w:rPr>
        <w:softHyphen/>
        <w:t>hal di luar kemampuan suami.</w:t>
      </w:r>
    </w:p>
    <w:p w14:paraId="36C9FCC7"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Tujuan memberi tempat tinggal adalah untuk menciptakan kesejahteraan bagi istri dan stabilitas pernikahan. Tanggung jawab suami menyediakan tempat tinggal bagi istri tidaklah disertai wewenang untuk memaksa istri menempati rumah yang tidak disetujui, sebab hal ini akan menyempitkan perasaan istri. Kondisi semacam ini tidak dikehendaki Al-Qur’an ataupun hadis. Isyarat demikian dapat direkam dari Al-Qur’ an surah 65 ayat 6 di atas. Tempat tinggal itu mempunyai makna yang penting bagi setiap pasangan suami istri, sebab mereka akan merasakan udara kebebasan untuk membina tata kehidupan yang mandiri sesuai dengan pola kehidupan yang mereka inginkan.</w:t>
      </w:r>
    </w:p>
    <w:p w14:paraId="7DF31FA1" w14:textId="77777777" w:rsidR="00AD49B8" w:rsidRPr="004A09B4" w:rsidRDefault="00AD49B8" w:rsidP="00AD49B8">
      <w:pPr>
        <w:numPr>
          <w:ilvl w:val="0"/>
          <w:numId w:val="12"/>
        </w:numPr>
        <w:autoSpaceDN w:val="0"/>
        <w:ind w:left="0" w:firstLine="450"/>
        <w:rPr>
          <w:rFonts w:asciiTheme="majorBidi" w:hAnsiTheme="majorBidi" w:cstheme="majorBidi"/>
        </w:rPr>
      </w:pPr>
      <w:r w:rsidRPr="004A09B4">
        <w:rPr>
          <w:rFonts w:asciiTheme="majorBidi" w:hAnsiTheme="majorBidi" w:cstheme="majorBidi"/>
        </w:rPr>
        <w:t>Kewajiban memberi makan dan pakaian.</w:t>
      </w:r>
    </w:p>
    <w:p w14:paraId="73114C4F"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Makan dan pakaian adalah kebutuhan pokok bagi setiap insan. Makanan penting untuk pertumbuhan dan kesehatan jasmani. Pakaian selain sebagai penutup aurat juga berfungsi sebagai perhiasan dan untuk melindungi diri dari dingin atau panas. Kewajiban memberi makan dan pakaian ini telah diperintahkan oleh Al-Qur’an dengan sangat jelas. Kewajiban suami memberi makan dan pakaian kepada para istri dengan cara yang patut. Seseorang tidak dibebani kecuali menurut kadar kemampuannya (Q.S. 2:233). Rasulullah memberi pesan yang senada dengan ayat tersebut.</w:t>
      </w:r>
    </w:p>
    <w:p w14:paraId="79A97765"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Dari hakim bin Mu’awiyah dari ayahnya, ia berkata: saya bertanya kepada Rasullullah: Ya Rasululah apa saja kewajiban seorang suami terhadap istri? Rasulullah bersabda: Engkau beri makan bila kamu makan, beri pakaian dia bila engkau berpakaian (Ibnu Hajar al-Asqalani, tt: 25, Ibnu Majah, tt: 594).</w:t>
      </w:r>
    </w:p>
    <w:p w14:paraId="755651E7" w14:textId="77777777" w:rsidR="00AD49B8" w:rsidRPr="004A09B4" w:rsidRDefault="00AD49B8" w:rsidP="00AD49B8">
      <w:pPr>
        <w:ind w:firstLine="450"/>
        <w:rPr>
          <w:rFonts w:asciiTheme="majorBidi" w:hAnsiTheme="majorBidi" w:cstheme="majorBidi"/>
          <w:lang w:val="id-ID"/>
        </w:rPr>
      </w:pPr>
      <w:r w:rsidRPr="004A09B4">
        <w:rPr>
          <w:rFonts w:asciiTheme="majorBidi" w:hAnsiTheme="majorBidi" w:cstheme="majorBidi"/>
        </w:rPr>
        <w:t>Ayat dan hadis tersebut mengandung konsep sangat akurat yang mampu memberi jaminan keserasian hubungan suami istri. Jikadi satu sisi suami mempunyai kewajiban memberi makan dan pakaian yang layak, maka di sisi lain istri harus menerima pemberian suami sesuai dengan kemampuan suami. Dengan demikian, kemungkinan terjadinya saling silang dalam masalah ini menjadi kecil.</w:t>
      </w:r>
    </w:p>
    <w:p w14:paraId="0B9100A2" w14:textId="77777777" w:rsidR="00AD49B8" w:rsidRPr="004A09B4" w:rsidRDefault="00AD49B8" w:rsidP="00AD49B8">
      <w:pPr>
        <w:numPr>
          <w:ilvl w:val="2"/>
          <w:numId w:val="11"/>
        </w:numPr>
        <w:tabs>
          <w:tab w:val="left" w:pos="720"/>
        </w:tabs>
        <w:autoSpaceDN w:val="0"/>
        <w:ind w:left="0" w:firstLine="450"/>
        <w:rPr>
          <w:rFonts w:asciiTheme="majorBidi" w:hAnsiTheme="majorBidi" w:cstheme="majorBidi"/>
        </w:rPr>
      </w:pPr>
      <w:r w:rsidRPr="004A09B4">
        <w:rPr>
          <w:rFonts w:asciiTheme="majorBidi" w:hAnsiTheme="majorBidi" w:cstheme="majorBidi"/>
        </w:rPr>
        <w:t>Nafkah yang bersifat batiniah.</w:t>
      </w:r>
    </w:p>
    <w:p w14:paraId="54D2081D"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Pemeliharaan suami terhadap istri dengan memenuhi kebutuhan yang bersifat jasmaniah saja tidaklah cukup, sebab masih ada kebutuhan rohaniah yang memerlukan pemenuhan. Ini berarti bahwa materi bukan satu-satunya kebutuhan yang menjamin kebahagiaan istri. Dalam kaitan dengan pemenuhan kebutuhan yang bersifat batiniah ini, Allah swt. memerintahkan kepada para suami untuk memperlakukan istri dengan adil, menghargai perasaannya, serta menunjukkan kebaikan.</w:t>
      </w:r>
    </w:p>
    <w:p w14:paraId="188E2265"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Wujud dari nafkah yang bersifat non materi yang diajarkan Al-Qur’an dan hadis yaitu memberi perlakuan yang baik dan sabar terhadap istri (Q.S. 4:19), menghormati dan memberi kasih sayang (Sayed Sabiq, 1973 : 186).</w:t>
      </w:r>
    </w:p>
    <w:p w14:paraId="1FCA38B6"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Kewajiban mencampuri istri dengan baik adalah pengejawantahan rasa kasih sayang dan tuntutan fitriah manusia, dan itu merupakan hal yang sangat penting. Hal ini dijelaskan oleh Al-Qur’ an.</w:t>
      </w:r>
    </w:p>
    <w:p w14:paraId="2BEE648D"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 xml:space="preserve">Istri-istrimu adalah ladang-ladang bagi kamu, maka datangilah ladangmu itu bagaimana kamu kehendaki dan kerjakan amal baik untuk dirimu dan bertakwalah. kamu kepada Allah dan kelak kamu akan menemuinya (Q.S. </w:t>
      </w:r>
      <w:r w:rsidRPr="004A09B4">
        <w:rPr>
          <w:rFonts w:asciiTheme="majorBidi" w:hAnsiTheme="majorBidi" w:cstheme="majorBidi"/>
          <w:lang w:val="id-ID"/>
        </w:rPr>
        <w:t>Al-Baqarah (</w:t>
      </w:r>
      <w:r w:rsidRPr="004A09B4">
        <w:rPr>
          <w:rFonts w:asciiTheme="majorBidi" w:hAnsiTheme="majorBidi" w:cstheme="majorBidi"/>
        </w:rPr>
        <w:t>2</w:t>
      </w:r>
      <w:r w:rsidRPr="004A09B4">
        <w:rPr>
          <w:rFonts w:asciiTheme="majorBidi" w:hAnsiTheme="majorBidi" w:cstheme="majorBidi"/>
          <w:lang w:val="id-ID"/>
        </w:rPr>
        <w:t>)</w:t>
      </w:r>
      <w:r w:rsidRPr="004A09B4">
        <w:rPr>
          <w:rFonts w:asciiTheme="majorBidi" w:hAnsiTheme="majorBidi" w:cstheme="majorBidi"/>
        </w:rPr>
        <w:t>:233).</w:t>
      </w:r>
    </w:p>
    <w:p w14:paraId="7394452B"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Dalam menangkap makna yang terkandung di dalam ayat tersebut, lbnu Hazm menjelaskan bahwa suami wajib mencampuri istrinya. Kalau tidak man mencampuri istrinya, berarti durhaka kepada Allah. Pendapat Ibnu Hazm ini logis sebab hubungan seksual merupakan kebutuhan yang perlu pemenuhan. Hubungan seksual merupakan manifestasi kasih sayang antara dua orang yang sudah menikah. Untuk itu, hubungan seksual berperan untuk berbagi kasih sayang memuaskan perasaan serta, mengembangkan keturunan, Sangat relevan apa yang diketengahkan oleh Rasulullah saw.</w:t>
      </w:r>
    </w:p>
    <w:p w14:paraId="1A2E7B8F"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Diriwayatkan oleh Muslim bahwasanya Rasulullah saw. bersabda: Bagimu mengumpuli istri adalah pahala. Para sahabat kemudian bertanya: Wahai Rasulullah apakah bila diantara kita menyalurkan syahwat akan memperoleh ganjaran? Rasul menjawab: Bagaimana pendapat Anda jika dia menyalurkan syahwatnya itu kepada yang haram, apakah berdosa? Begitulah jika ia meletakkan pada yang halal, maka ia mendapat pahala (Riwayat Muslim).</w:t>
      </w:r>
    </w:p>
    <w:p w14:paraId="0446D706"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Hadis tersebut mengungkapkan bahwa mencampuri istri itu berpahala. Berarti menggauli istri dengan baik itu merupakan ibadah. Sabda Nabi tersebut mengandung makna agar suami memenuhi kebutuhan seksual istrinya.</w:t>
      </w:r>
    </w:p>
    <w:p w14:paraId="2CB3ABE4"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Masalah pemenuhan kebutuhan seksual memang bukan sebagai hal yang paling penting untuk menjaga kelestarian keluarga, tetapi dapat memengaruhi keharmonisan hubungan suami istri. William J Gopd (1985) mengetengahkan banyak pasangan yang bercerai mengeluh mengenai problem seksual.</w:t>
      </w:r>
    </w:p>
    <w:p w14:paraId="03D611D7"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 xml:space="preserve">Parapakarpsikologi mengetengahkan bahwa kurang puas dalam hubungan seksual dapat menyebabkan keretakan hubungan suami istri. Pendapat ini dapat dimaknai sebagai sokongan terhadap apa yang </w:t>
      </w:r>
      <w:r w:rsidRPr="004A09B4">
        <w:rPr>
          <w:rFonts w:asciiTheme="majorBidi" w:hAnsiTheme="majorBidi" w:cstheme="majorBidi"/>
        </w:rPr>
        <w:lastRenderedPageBreak/>
        <w:t>diintroduksi oleh Rasulullah dan apa yang diketengahkan Rasulullah, akan tetap relevan untuk masa kini dan masa yang akan datang.</w:t>
      </w:r>
    </w:p>
    <w:p w14:paraId="46770793" w14:textId="77777777" w:rsidR="00AD49B8" w:rsidRPr="004A09B4" w:rsidRDefault="00AD49B8" w:rsidP="00AD49B8">
      <w:pPr>
        <w:numPr>
          <w:ilvl w:val="0"/>
          <w:numId w:val="10"/>
        </w:numPr>
        <w:tabs>
          <w:tab w:val="left" w:pos="709"/>
        </w:tabs>
        <w:autoSpaceDN w:val="0"/>
        <w:ind w:left="0" w:firstLine="450"/>
        <w:rPr>
          <w:rFonts w:asciiTheme="majorBidi" w:hAnsiTheme="majorBidi" w:cstheme="majorBidi"/>
          <w:b/>
          <w:bCs/>
        </w:rPr>
      </w:pPr>
      <w:r w:rsidRPr="004A09B4">
        <w:rPr>
          <w:rFonts w:asciiTheme="majorBidi" w:hAnsiTheme="majorBidi" w:cstheme="majorBidi"/>
          <w:b/>
          <w:bCs/>
        </w:rPr>
        <w:tab/>
        <w:t>Kewajiban istri</w:t>
      </w:r>
    </w:p>
    <w:p w14:paraId="5F6A5B28"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Hal mendasar yang perlu disadari oleh istri sebagai pasangan suami ialah ia berkewajiban membantu terwujudnya keluarga sakinah, mawaddah wa rahmah dengan sepenuh hati dan segala kemampuannya. Seorang istri berkewajiban untuk berupaya semaksimal mungkin meraih identitas sebagai wanita salehah. Al-Qur’an dan hadis telah memberikan rumusan tentang kriteria wanita salehah. Sebab itu wanita salehah ialah wanita yang taat, menjaga diri di kala suami tidak ada lantaran Allah telah menjaga mereka (Q.S.</w:t>
      </w:r>
      <w:r w:rsidRPr="004A09B4">
        <w:rPr>
          <w:rFonts w:asciiTheme="majorBidi" w:hAnsiTheme="majorBidi" w:cstheme="majorBidi"/>
          <w:lang w:val="id-ID"/>
        </w:rPr>
        <w:t xml:space="preserve"> An Nisa’(</w:t>
      </w:r>
      <w:r w:rsidRPr="004A09B4">
        <w:rPr>
          <w:rFonts w:asciiTheme="majorBidi" w:hAnsiTheme="majorBidi" w:cstheme="majorBidi"/>
        </w:rPr>
        <w:t>4</w:t>
      </w:r>
      <w:r w:rsidRPr="004A09B4">
        <w:rPr>
          <w:rFonts w:asciiTheme="majorBidi" w:hAnsiTheme="majorBidi" w:cstheme="majorBidi"/>
          <w:lang w:val="id-ID"/>
        </w:rPr>
        <w:t>)</w:t>
      </w:r>
      <w:r w:rsidRPr="004A09B4">
        <w:rPr>
          <w:rFonts w:asciiTheme="majorBidi" w:hAnsiTheme="majorBidi" w:cstheme="majorBidi"/>
        </w:rPr>
        <w:t>:34).</w:t>
      </w:r>
    </w:p>
    <w:p w14:paraId="0E37F5AF"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 xml:space="preserve">Kata </w:t>
      </w:r>
      <w:r w:rsidRPr="004A09B4">
        <w:rPr>
          <w:rFonts w:asciiTheme="majorBidi" w:hAnsiTheme="majorBidi" w:cstheme="majorBidi"/>
          <w:i/>
          <w:iCs/>
        </w:rPr>
        <w:t>qanitat</w:t>
      </w:r>
      <w:r w:rsidRPr="004A09B4">
        <w:rPr>
          <w:rFonts w:asciiTheme="majorBidi" w:hAnsiTheme="majorBidi" w:cstheme="majorBidi"/>
        </w:rPr>
        <w:t xml:space="preserve"> dalam ayat tersebut dimaknai dengan taat kepada Allah dan patuh kepada suami sepanjang tidak untuk maksiat (al-Tabari, 1972 : 39, Al-Qasimi 1957: 1220, Muhammad Abduh, tt: 57). Istri berkewajiban taat kepada suami asal tidak bertentangan dengan perintah Allah swt. Untuk dapat memenuhi kewajiban ini, istri dituntut setia, jujur, dan sabar. Dia tidak boleh menolak gagasan yang baik dari suami. Namun kepatuhan seorang istri terhadap suami itu bersarat yaitu harus dalam kawasan hak suami dan tidak maksiat kepada Allah swt. (Al-Razi, tt : 443).</w:t>
      </w:r>
    </w:p>
    <w:p w14:paraId="13D9007C"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 xml:space="preserve">Kepatuhan seorang istri terhadap suami diungkapkan Q.S. </w:t>
      </w:r>
      <w:r w:rsidRPr="004A09B4">
        <w:rPr>
          <w:rFonts w:asciiTheme="majorBidi" w:hAnsiTheme="majorBidi" w:cstheme="majorBidi"/>
          <w:lang w:val="id-ID"/>
        </w:rPr>
        <w:t>Al-Baqarah (</w:t>
      </w:r>
      <w:r w:rsidRPr="004A09B4">
        <w:rPr>
          <w:rFonts w:asciiTheme="majorBidi" w:hAnsiTheme="majorBidi" w:cstheme="majorBidi"/>
        </w:rPr>
        <w:t>2</w:t>
      </w:r>
      <w:r w:rsidRPr="004A09B4">
        <w:rPr>
          <w:rFonts w:asciiTheme="majorBidi" w:hAnsiTheme="majorBidi" w:cstheme="majorBidi"/>
          <w:lang w:val="id-ID"/>
        </w:rPr>
        <w:t>)</w:t>
      </w:r>
      <w:r w:rsidRPr="004A09B4">
        <w:rPr>
          <w:rFonts w:asciiTheme="majorBidi" w:hAnsiTheme="majorBidi" w:cstheme="majorBidi"/>
        </w:rPr>
        <w:t xml:space="preserve">:228; Q.S. </w:t>
      </w:r>
      <w:r w:rsidRPr="004A09B4">
        <w:rPr>
          <w:rFonts w:asciiTheme="majorBidi" w:hAnsiTheme="majorBidi" w:cstheme="majorBidi"/>
          <w:lang w:val="id-ID"/>
        </w:rPr>
        <w:t>An Nisa’ (</w:t>
      </w:r>
      <w:r w:rsidRPr="004A09B4">
        <w:rPr>
          <w:rFonts w:asciiTheme="majorBidi" w:hAnsiTheme="majorBidi" w:cstheme="majorBidi"/>
        </w:rPr>
        <w:t>4</w:t>
      </w:r>
      <w:r w:rsidRPr="004A09B4">
        <w:rPr>
          <w:rFonts w:asciiTheme="majorBidi" w:hAnsiTheme="majorBidi" w:cstheme="majorBidi"/>
          <w:lang w:val="id-ID"/>
        </w:rPr>
        <w:t>)</w:t>
      </w:r>
      <w:r w:rsidRPr="004A09B4">
        <w:rPr>
          <w:rFonts w:asciiTheme="majorBidi" w:hAnsiTheme="majorBidi" w:cstheme="majorBidi"/>
        </w:rPr>
        <w:t>:34. Di dalam Q.S. 2:288 diungkapkan bahwa wanita mempunyai hak yang seimbang dengan kewajibannya dan kaum pria mempunyai derajat setingkat di atas wanita. Di dalam Q.S. 4:34 diketengahkan bahwa laki-laki adalah pemimpin (</w:t>
      </w:r>
      <w:r w:rsidRPr="004A09B4">
        <w:rPr>
          <w:rFonts w:asciiTheme="majorBidi" w:hAnsiTheme="majorBidi" w:cstheme="majorBidi"/>
          <w:i/>
          <w:iCs/>
        </w:rPr>
        <w:t>qawwam</w:t>
      </w:r>
      <w:r w:rsidRPr="004A09B4">
        <w:rPr>
          <w:rFonts w:asciiTheme="majorBidi" w:hAnsiTheme="majorBidi" w:cstheme="majorBidi"/>
        </w:rPr>
        <w:t>) bagi wanita. Ayat ini mengandung makna bahwa kaum laki-laki mempunyai peranan dan tanggung jawab sebagai pelindung, pemelihara, dan pemasok nafkah.</w:t>
      </w:r>
    </w:p>
    <w:p w14:paraId="06F45A96"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Jika disimak dengan teliti, dua ayat tersebut memiliki benang merah yang menghubungkan kedua ayat itu. Di dalam ayat 228 surat 2 diketengahkan bahwa laki-laki mempunyai derajat setingkat di atas wanita, sedang dalam surat 4 ayat 34 diungkap bahwa laki-laki itu pemimpin wanita. Ini bermakna bahwa laki-laki itu setingkat di atas wanita lantaran peranan dan tanggung jawabnya untuk memimpin dan tnelindungi serta mengurus kehidupan keluarga. Peranan dan tanggung jawab itu tentunya berdasar kapasitas laki-laki dan wanita. Al-Qur’an tidak pernah mengetengahkan bahwa laki-laki itu lebih tinggi dari kaum wanita. Al-Qur’an surat 4 ayat 34 memberi penekanan pada peranan laki-laki dalam formasinya sebagai pemimpin, pelindung, pemelihara, serta pemasok nafkah kaum wanita. Di dalam masalah amal saleh, Allah swt. tidak pernah membedakan antara laki-laki dengan perempuan. Sesungguhnya orang yang paling mulia di sisi Allah adalah orang yang paling takwa di antara kamu (Q.S. 49:13).</w:t>
      </w:r>
    </w:p>
    <w:p w14:paraId="6743CF2F"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Memang seorang suami dijamin kedudukannya sebagai pemimpin keluarga. Oleh sebab itu, dia diberi otoritas sebagai orang yang paling bertanggung jawab terhadap keluarganya. Di dalam keluarga, otoritas suami tidak bersifat diktator anarkis, tetapi harus berprinsip pada keadilan dan rasa kasih sayang. Penolakan suami terhadap sumbangan pemikiran istri dalam pengambilan keputusan, tidak beralasan sama sekali, dan tidak ditopang oleh dasar</w:t>
      </w:r>
      <w:r w:rsidRPr="004A09B4">
        <w:rPr>
          <w:rFonts w:asciiTheme="majorBidi" w:hAnsiTheme="majorBidi" w:cstheme="majorBidi"/>
        </w:rPr>
        <w:softHyphen/>
        <w:t>dasar yang dapat dipegang (Saltut, 1959 : 142).</w:t>
      </w:r>
    </w:p>
    <w:p w14:paraId="2F701BBC" w14:textId="77777777" w:rsidR="00AD49B8" w:rsidRPr="004A09B4" w:rsidRDefault="00AD49B8" w:rsidP="00AD49B8">
      <w:pPr>
        <w:ind w:firstLine="450"/>
        <w:rPr>
          <w:rFonts w:asciiTheme="majorBidi" w:hAnsiTheme="majorBidi" w:cstheme="majorBidi"/>
        </w:rPr>
      </w:pPr>
      <w:r w:rsidRPr="004A09B4">
        <w:rPr>
          <w:rFonts w:asciiTheme="majorBidi" w:hAnsiTheme="majorBidi" w:cstheme="majorBidi"/>
        </w:rPr>
        <w:t>Telaah tersebut memberikan gambaran yang nyata bahwa kepatuhan istri terhadap suami bukan kepatuhan mutlak. Demikian juga suami sebagai pemegang otoritas kepemimpinan, harus tunduk kepada aturan dan kaidah</w:t>
      </w:r>
      <w:r w:rsidRPr="004A09B4">
        <w:rPr>
          <w:rFonts w:asciiTheme="majorBidi" w:hAnsiTheme="majorBidi" w:cstheme="majorBidi"/>
        </w:rPr>
        <w:softHyphen/>
        <w:t>-kaidah kepemimpinan yang dituntunkan oleh Al-Qur’an maupun hadis.</w:t>
      </w:r>
    </w:p>
    <w:p w14:paraId="7AE4D715"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 xml:space="preserve">Seorang istri selain sebagai wanita yang qanitat (taat dan patuh), ia juga harus </w:t>
      </w:r>
      <w:r w:rsidRPr="004A09B4">
        <w:rPr>
          <w:rFonts w:asciiTheme="majorBidi" w:hAnsiTheme="majorBidi" w:cstheme="majorBidi"/>
          <w:i/>
          <w:iCs/>
        </w:rPr>
        <w:t>hafizatu lil gaibi</w:t>
      </w:r>
      <w:r w:rsidRPr="004A09B4">
        <w:rPr>
          <w:rFonts w:asciiTheme="majorBidi" w:hAnsiTheme="majorBidi" w:cstheme="majorBidi"/>
        </w:rPr>
        <w:t>. Di dalam mengurai kalimat bafizatu lil gaibi, yang terdapat dalam Q.S. 4:34 itu, para pakar tafsir mengetengahkan bahwa kalimat itu mengandung makna istri menjaga dirinya, di kala suaminya tidak ada di rumah dengan jalan menjaga kehormatan dirinya dan harta suaminya (al-Maragi, 1973: 37, AI-Qurtubi, tt: 1739, Sayd Qutb, 1961: 61, Al-Qasimi, 1957: 1219). Istri berkewajiban berusaha semaksimal mungkin untuk menjaga kehormatan dirinya dan harta suami. Berkenaan dengan hal ini, Rasulullah bersabda :</w:t>
      </w:r>
    </w:p>
    <w:p w14:paraId="381C2E06"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Dunia ini adalah kesenangan dan sebaik-baik kesenangan dunia adalah wanita yang salehah, yaitu wanita yang jika suami melihatnya menyenangkan suami dan jika suami memerintahnya menaatinya dan jika suami tidak ada di rumah dia menjaga kehormatan dirinya dan harta suaminya. Hadis riwayat Abi Hatim dari Abi Hurairah (Al</w:t>
      </w:r>
      <w:r w:rsidRPr="004A09B4">
        <w:rPr>
          <w:rFonts w:asciiTheme="majorBidi" w:hAnsiTheme="majorBidi" w:cstheme="majorBidi"/>
        </w:rPr>
        <w:softHyphen/>
        <w:t xml:space="preserve"> Qurtubi, tt : 1740).</w:t>
      </w:r>
    </w:p>
    <w:p w14:paraId="2C1E7D83"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Ada riwayat lain yang memiliki redaksi berbeda tetapi maknanya sama.</w:t>
      </w:r>
    </w:p>
    <w:p w14:paraId="28C1E28F"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Rasulullah saw. bersabda: sebaik-baik wanita adalah (wanita salehah) jika dia kau pandang, menyenangkanmu, jika kau perintah menaatimu dan jika kau tidak ada di rumah, ia menjaga dirinya dan menjaga hartamu. Hadis riwayat dan dari Ibnu jarir dan Baihaqi (al-Maragi, 1973 : 28).</w:t>
      </w:r>
    </w:p>
    <w:p w14:paraId="311D44DE"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Dan Q.S. 4:34 dan dua buah hadis tersebut telah dapat direkam gambaran yang jelas tentang profil wanita yang salehah. Indikator yang harus ada pada wanita salehah itu adalah :</w:t>
      </w:r>
    </w:p>
    <w:p w14:paraId="4AE7C5F9" w14:textId="77777777" w:rsidR="00AD49B8" w:rsidRPr="004A09B4" w:rsidRDefault="00AD49B8" w:rsidP="00AD49B8">
      <w:pPr>
        <w:numPr>
          <w:ilvl w:val="0"/>
          <w:numId w:val="13"/>
        </w:numPr>
        <w:tabs>
          <w:tab w:val="left" w:pos="851"/>
        </w:tabs>
        <w:autoSpaceDN w:val="0"/>
        <w:ind w:left="851" w:hanging="425"/>
        <w:rPr>
          <w:rFonts w:asciiTheme="majorBidi" w:hAnsiTheme="majorBidi" w:cstheme="majorBidi"/>
        </w:rPr>
      </w:pPr>
      <w:r w:rsidRPr="004A09B4">
        <w:rPr>
          <w:rFonts w:asciiTheme="majorBidi" w:hAnsiTheme="majorBidi" w:cstheme="majorBidi"/>
        </w:rPr>
        <w:t>Mempunyai performance dan akhlak yang baik sehingga dapat menenteramkan serta memberi kenyamanan kepada suami.</w:t>
      </w:r>
    </w:p>
    <w:p w14:paraId="38A2CCAE" w14:textId="77777777" w:rsidR="00AD49B8" w:rsidRPr="004A09B4" w:rsidRDefault="00AD49B8" w:rsidP="00AD49B8">
      <w:pPr>
        <w:numPr>
          <w:ilvl w:val="0"/>
          <w:numId w:val="13"/>
        </w:numPr>
        <w:tabs>
          <w:tab w:val="left" w:pos="851"/>
          <w:tab w:val="left" w:pos="1440"/>
        </w:tabs>
        <w:autoSpaceDN w:val="0"/>
        <w:ind w:left="851" w:hanging="425"/>
        <w:rPr>
          <w:rFonts w:asciiTheme="majorBidi" w:hAnsiTheme="majorBidi" w:cstheme="majorBidi"/>
        </w:rPr>
      </w:pPr>
      <w:r w:rsidRPr="004A09B4">
        <w:rPr>
          <w:rFonts w:asciiTheme="majorBidi" w:hAnsiTheme="majorBidi" w:cstheme="majorBidi"/>
        </w:rPr>
        <w:t>Patuh terhadap Allah svNt, dan taat kepada suami asal tidak diperintah untuk maksiyat.</w:t>
      </w:r>
    </w:p>
    <w:p w14:paraId="58930647" w14:textId="77777777" w:rsidR="00AD49B8" w:rsidRPr="004A09B4" w:rsidRDefault="00AD49B8" w:rsidP="00AD49B8">
      <w:pPr>
        <w:numPr>
          <w:ilvl w:val="0"/>
          <w:numId w:val="13"/>
        </w:numPr>
        <w:tabs>
          <w:tab w:val="left" w:pos="851"/>
          <w:tab w:val="left" w:pos="1440"/>
        </w:tabs>
        <w:autoSpaceDN w:val="0"/>
        <w:ind w:left="851" w:hanging="425"/>
        <w:rPr>
          <w:rFonts w:asciiTheme="majorBidi" w:hAnsiTheme="majorBidi" w:cstheme="majorBidi"/>
        </w:rPr>
      </w:pPr>
      <w:r w:rsidRPr="004A09B4">
        <w:rPr>
          <w:rFonts w:asciiTheme="majorBidi" w:hAnsiTheme="majorBidi" w:cstheme="majorBidi"/>
        </w:rPr>
        <w:lastRenderedPageBreak/>
        <w:t>Menjaga kehormatan dirinya.</w:t>
      </w:r>
    </w:p>
    <w:p w14:paraId="1B64AE2F" w14:textId="77777777" w:rsidR="00AD49B8" w:rsidRPr="004A09B4" w:rsidRDefault="00AD49B8" w:rsidP="00AD49B8">
      <w:pPr>
        <w:numPr>
          <w:ilvl w:val="0"/>
          <w:numId w:val="13"/>
        </w:numPr>
        <w:tabs>
          <w:tab w:val="left" w:pos="851"/>
          <w:tab w:val="left" w:pos="1440"/>
        </w:tabs>
        <w:autoSpaceDN w:val="0"/>
        <w:ind w:left="851" w:hanging="425"/>
        <w:rPr>
          <w:rFonts w:asciiTheme="majorBidi" w:hAnsiTheme="majorBidi" w:cstheme="majorBidi"/>
        </w:rPr>
      </w:pPr>
      <w:r w:rsidRPr="004A09B4">
        <w:rPr>
          <w:rFonts w:asciiTheme="majorBidi" w:hAnsiTheme="majorBidi" w:cstheme="majorBidi"/>
        </w:rPr>
        <w:t>Menjaga harta suaminya. Dia tidak memberikan harta kepada orang lain tanpa izin suaminya.</w:t>
      </w:r>
    </w:p>
    <w:p w14:paraId="007AF321"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Dalam kaitan dengan wanita salehah ini Rasulullah bersabda :</w:t>
      </w:r>
    </w:p>
    <w:p w14:paraId="07CDF95B"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Bahwasannya Rasulullah bersabda: Apabila seorang wanita menunaikan salat, puasa Ramadan memelihara kehornlatannya, taat kepada suaminya, katakanlah padanya, masuklah ke dalam surga lewat pintu mana pun yang kau sukai (Riwayat Ahmad dan Thabarani).</w:t>
      </w:r>
    </w:p>
    <w:p w14:paraId="03E3CCAA"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Jika dua hadis yang telah lalu tnerekam sosok wanita salehah maka dalam hadis terakhir yang diriwayatkan oleh Ahmad dan Thabarani memberikan jaminan kepada wanita salehah yang mau menjaga diri, patuh kepada Allah dan patuh pada suami. Hal ini membuktikan bahwa Rasulullah rnempunyai perhatian yang cukup besar terhadap hal</w:t>
      </w:r>
      <w:r w:rsidRPr="004A09B4">
        <w:rPr>
          <w:rFonts w:asciiTheme="majorBidi" w:hAnsiTheme="majorBidi" w:cstheme="majorBidi"/>
        </w:rPr>
        <w:softHyphen/>
        <w:t>-hal yang mampu menopang tercapainya keharmonisan kehidupan keluarga.</w:t>
      </w:r>
    </w:p>
    <w:p w14:paraId="552F4201"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Kajian tentang kewajiban suami terhadap istri dan kewajiban istri terhadap suami memberi gambaran yang meyakinkan bahwa Al-Qur’an sebagai hudan (petunjuk) dan hadis sebagai tabyin (penjelas) telah memberikan acuan konseptual yang hebat bagi setiap muslim untuk menegakkan keluarga sakinah, mawaddah, wa rahmah, yaitu keluarga yang penuh kedamaian, kenyamanan, dan kasih sayang antar anggotanya. Kondisi yang menjadi dambaan setiap keluarga. Kondisi semacam ini sangat mendukung kelancaran proses pendidikan dalam keluarga.</w:t>
      </w:r>
    </w:p>
    <w:p w14:paraId="1103F0F4"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Para pakar pendidikan Barat mengakui bahwa kondisi keluarga serta nilai yang dianut merupakan lingkungan yang mempunyai pengaruh yang kuat (Bawden, 1081). Marjoribank (1979) mengetengahkan bahwa kondisi keluarga memengaruhi belajar dan hasil belajar anak. Simon dan Alexander (1980) mengetengahkan bahwa latar belakang keluarga mempunyai pengaruh yang kuat terhadap perbuatan anak. Budaya orang tua juga berpengaruh terhadap tingkah laku anak (Spiegel, 1957, Kluc Kolar, 1958), hubungan suami istri mempunyai pengaruh terhadap anak (Stradbech, 195 l, Hofftnan, 1960, Sharp dan Mott, 1956).</w:t>
      </w:r>
    </w:p>
    <w:p w14:paraId="5F3F6E7F" w14:textId="77777777" w:rsidR="00AD49B8" w:rsidRPr="004A09B4" w:rsidRDefault="00AD49B8" w:rsidP="00AD49B8">
      <w:pPr>
        <w:ind w:firstLine="709"/>
        <w:rPr>
          <w:rFonts w:asciiTheme="majorBidi" w:hAnsiTheme="majorBidi" w:cstheme="majorBidi"/>
        </w:rPr>
      </w:pPr>
      <w:r w:rsidRPr="004A09B4">
        <w:rPr>
          <w:rFonts w:asciiTheme="majorBidi" w:hAnsiTheme="majorBidi" w:cstheme="majorBidi"/>
        </w:rPr>
        <w:t>Pendapat-pendapat pakar tersebut tidak ada yang bertentangan dengan apa yang disuarakan oleh AI-Qur’an dan hadis. Bahkan dapat dikatakan sebagai pendapat yang menguatkan apa yang diketengahkan oleh Al-Qur’an dan hadis. Memang sebenarnya logika Al-Qur’an dan hadis tidak akan pernah bertentangan dengan logika akal sehat manusia.</w:t>
      </w:r>
    </w:p>
    <w:p w14:paraId="1F7EDE46" w14:textId="77777777" w:rsidR="00AD49B8" w:rsidRPr="004A09B4" w:rsidRDefault="00AD49B8" w:rsidP="00AD49B8">
      <w:pPr>
        <w:rPr>
          <w:rFonts w:asciiTheme="majorBidi" w:hAnsiTheme="majorBidi" w:cstheme="majorBidi"/>
        </w:rPr>
      </w:pPr>
    </w:p>
    <w:p w14:paraId="6121D8A1" w14:textId="77777777" w:rsidR="00AD49B8" w:rsidRPr="004A09B4" w:rsidRDefault="00AD49B8" w:rsidP="00AD49B8">
      <w:pPr>
        <w:rPr>
          <w:rFonts w:asciiTheme="majorBidi" w:hAnsiTheme="majorBidi" w:cstheme="majorBidi"/>
        </w:rPr>
      </w:pPr>
      <w:r w:rsidRPr="004A09B4">
        <w:rPr>
          <w:rFonts w:asciiTheme="majorBidi" w:hAnsiTheme="majorBidi" w:cstheme="majorBidi"/>
        </w:rPr>
        <w:t>Orang Tua dan Pemenuhan Kebutuhan Fisik Anak.</w:t>
      </w:r>
    </w:p>
    <w:p w14:paraId="6A8070FA" w14:textId="77777777" w:rsidR="00AD49B8" w:rsidRPr="004A09B4" w:rsidRDefault="00AD49B8" w:rsidP="00AD49B8">
      <w:pPr>
        <w:ind w:firstLine="720"/>
        <w:rPr>
          <w:rFonts w:asciiTheme="majorBidi" w:hAnsiTheme="majorBidi" w:cstheme="majorBidi"/>
        </w:rPr>
      </w:pPr>
      <w:r w:rsidRPr="004A09B4">
        <w:rPr>
          <w:rFonts w:asciiTheme="majorBidi" w:hAnsiTheme="majorBidi" w:cstheme="majorBidi"/>
        </w:rPr>
        <w:t>Al-Qur’an dan hadis berkali-kali memberi pesan kepada orang tua untuk menjaga anak-anak dengan sebaik-baiknya dan tidak menelantarkannya. Menelantarkan anak adalah suatu perbuatan dosa (Dewan Ulama al-Azhar, 1985 : 22).</w:t>
      </w:r>
    </w:p>
    <w:p w14:paraId="5C7B1484" w14:textId="77777777" w:rsidR="00AD49B8" w:rsidRPr="004A09B4" w:rsidRDefault="00AD49B8" w:rsidP="00AD49B8">
      <w:pPr>
        <w:ind w:firstLine="720"/>
        <w:rPr>
          <w:rFonts w:asciiTheme="majorBidi" w:hAnsiTheme="majorBidi" w:cstheme="majorBidi"/>
        </w:rPr>
      </w:pPr>
      <w:r w:rsidRPr="004A09B4">
        <w:rPr>
          <w:rFonts w:asciiTheme="majorBidi" w:hAnsiTheme="majorBidi" w:cstheme="majorBidi"/>
        </w:rPr>
        <w:t>Penelantaran anak diduga sudah ada sejak zaman dahulu, tetapi minat untuk menanggulangi akibat penelantaran nampaknya belum lama timbul. Penelantaran anak digunakan dalam makna “tidak tercukupinya kebutuhan dasar anak” secara wajar sehingga mengganggu perkembangan anak Masalah yang timbul ialah apakah kebutuhan-kebutuhan anak yang harus dipenuhi itu ?.</w:t>
      </w:r>
    </w:p>
    <w:p w14:paraId="78CEE2CB" w14:textId="77777777" w:rsidR="00AD49B8" w:rsidRPr="004A09B4" w:rsidRDefault="00AD49B8" w:rsidP="00AD49B8">
      <w:pPr>
        <w:ind w:firstLine="720"/>
        <w:rPr>
          <w:rFonts w:asciiTheme="majorBidi" w:hAnsiTheme="majorBidi" w:cstheme="majorBidi"/>
        </w:rPr>
      </w:pPr>
      <w:r w:rsidRPr="004A09B4">
        <w:rPr>
          <w:rFonts w:asciiTheme="majorBidi" w:hAnsiTheme="majorBidi" w:cstheme="majorBidi"/>
        </w:rPr>
        <w:t>Jawaban dari masalah tersebut telah diuraikan pada bab I</w:t>
      </w:r>
      <w:r w:rsidRPr="004A09B4">
        <w:rPr>
          <w:rFonts w:asciiTheme="majorBidi" w:hAnsiTheme="majorBidi" w:cstheme="majorBidi"/>
          <w:lang w:val="id-ID"/>
        </w:rPr>
        <w:t>I</w:t>
      </w:r>
      <w:r w:rsidRPr="004A09B4">
        <w:rPr>
          <w:rFonts w:asciiTheme="majorBidi" w:hAnsiTheme="majorBidi" w:cstheme="majorBidi"/>
        </w:rPr>
        <w:t xml:space="preserve"> sub c. Secara garis besar kebutuhan anak itu mencakup fisik dan psikis. Di dalam sub bab ini penulis akan mencoba mengkaji untuk dapat menjawab masalah: bagaimana Al-Qur’an dan hadis memberi acuan konseptual tentang pemenuhan kebutuhan fisik anak.</w:t>
      </w:r>
    </w:p>
    <w:p w14:paraId="33DF7398" w14:textId="2FDD6E81" w:rsidR="00AD49B8" w:rsidRPr="004A09B4" w:rsidRDefault="00AD49B8" w:rsidP="00AD49B8">
      <w:pPr>
        <w:ind w:firstLine="720"/>
        <w:rPr>
          <w:rFonts w:asciiTheme="majorBidi" w:hAnsiTheme="majorBidi" w:cstheme="majorBidi"/>
          <w:lang w:val="id-ID"/>
        </w:rPr>
      </w:pPr>
      <w:r w:rsidRPr="004A09B4">
        <w:rPr>
          <w:rFonts w:asciiTheme="majorBidi" w:hAnsiTheme="majorBidi" w:cstheme="majorBidi"/>
        </w:rPr>
        <w:t xml:space="preserve">Bertitik tolak dari Q.S. </w:t>
      </w:r>
      <w:r w:rsidRPr="004A09B4">
        <w:rPr>
          <w:rFonts w:asciiTheme="majorBidi" w:hAnsiTheme="majorBidi" w:cstheme="majorBidi"/>
          <w:lang w:val="id-ID"/>
        </w:rPr>
        <w:t>Al-</w:t>
      </w:r>
      <w:proofErr w:type="spellStart"/>
      <w:r w:rsidRPr="004A09B4">
        <w:rPr>
          <w:rFonts w:asciiTheme="majorBidi" w:hAnsiTheme="majorBidi" w:cstheme="majorBidi"/>
          <w:lang w:val="id-ID"/>
        </w:rPr>
        <w:t>An’am</w:t>
      </w:r>
      <w:proofErr w:type="spellEnd"/>
      <w:r w:rsidRPr="004A09B4">
        <w:rPr>
          <w:rFonts w:asciiTheme="majorBidi" w:hAnsiTheme="majorBidi" w:cstheme="majorBidi"/>
          <w:lang w:val="id-ID"/>
        </w:rPr>
        <w:t>(</w:t>
      </w:r>
      <w:r w:rsidRPr="004A09B4">
        <w:rPr>
          <w:rFonts w:asciiTheme="majorBidi" w:hAnsiTheme="majorBidi" w:cstheme="majorBidi"/>
        </w:rPr>
        <w:t>6</w:t>
      </w:r>
      <w:r w:rsidRPr="004A09B4">
        <w:rPr>
          <w:rFonts w:asciiTheme="majorBidi" w:hAnsiTheme="majorBidi" w:cstheme="majorBidi"/>
          <w:lang w:val="id-ID"/>
        </w:rPr>
        <w:t>)</w:t>
      </w:r>
      <w:r w:rsidRPr="004A09B4">
        <w:rPr>
          <w:rFonts w:asciiTheme="majorBidi" w:hAnsiTheme="majorBidi" w:cstheme="majorBidi"/>
        </w:rPr>
        <w:t xml:space="preserve">:151; Q.S. </w:t>
      </w:r>
      <w:r w:rsidRPr="004A09B4">
        <w:rPr>
          <w:rFonts w:asciiTheme="majorBidi" w:hAnsiTheme="majorBidi" w:cstheme="majorBidi"/>
          <w:lang w:val="id-ID"/>
        </w:rPr>
        <w:t>At-Tahrim (</w:t>
      </w:r>
      <w:r w:rsidRPr="004A09B4">
        <w:rPr>
          <w:rFonts w:asciiTheme="majorBidi" w:hAnsiTheme="majorBidi" w:cstheme="majorBidi"/>
        </w:rPr>
        <w:t>66</w:t>
      </w:r>
      <w:r w:rsidRPr="004A09B4">
        <w:rPr>
          <w:rFonts w:asciiTheme="majorBidi" w:hAnsiTheme="majorBidi" w:cstheme="majorBidi"/>
          <w:lang w:val="id-ID"/>
        </w:rPr>
        <w:t>)</w:t>
      </w:r>
      <w:r w:rsidRPr="004A09B4">
        <w:rPr>
          <w:rFonts w:asciiTheme="majorBidi" w:hAnsiTheme="majorBidi" w:cstheme="majorBidi"/>
        </w:rPr>
        <w:t>:6; Q.S.</w:t>
      </w:r>
      <w:r w:rsidRPr="004A09B4">
        <w:rPr>
          <w:rFonts w:asciiTheme="majorBidi" w:hAnsiTheme="majorBidi" w:cstheme="majorBidi"/>
          <w:lang w:val="id-ID"/>
        </w:rPr>
        <w:t xml:space="preserve"> An Nisa’(</w:t>
      </w:r>
      <w:r w:rsidRPr="004A09B4">
        <w:rPr>
          <w:rFonts w:asciiTheme="majorBidi" w:hAnsiTheme="majorBidi" w:cstheme="majorBidi"/>
        </w:rPr>
        <w:t>4</w:t>
      </w:r>
      <w:r w:rsidRPr="004A09B4">
        <w:rPr>
          <w:rFonts w:asciiTheme="majorBidi" w:hAnsiTheme="majorBidi" w:cstheme="majorBidi"/>
          <w:lang w:val="id-ID"/>
        </w:rPr>
        <w:t>)</w:t>
      </w:r>
      <w:r w:rsidRPr="004A09B4">
        <w:rPr>
          <w:rFonts w:asciiTheme="majorBidi" w:hAnsiTheme="majorBidi" w:cstheme="majorBidi"/>
        </w:rPr>
        <w:t>:9 orang tua berkewajiban menjaga anak-anaknya agar tidak mengalami kesengsaraan</w:t>
      </w:r>
      <w:r w:rsidRPr="004A09B4">
        <w:rPr>
          <w:rFonts w:asciiTheme="majorBidi" w:hAnsiTheme="majorBidi" w:cstheme="majorBidi"/>
          <w:lang w:val="id-ID"/>
        </w:rPr>
        <w:t xml:space="preserve"> dan ditelantarkan</w:t>
      </w:r>
      <w:r w:rsidRPr="004A09B4">
        <w:rPr>
          <w:rFonts w:asciiTheme="majorBidi" w:hAnsiTheme="majorBidi" w:cstheme="majorBidi"/>
        </w:rPr>
        <w:t xml:space="preserve"> untuk berbuat yang menyebabkan kematian anak. Berarti orang tua berkewajiban menyantuni kebutuhan anak-anaknya baik berupa fisik maupun psikis. Anak tidak mungkin memenuhi sendiri kebutuhan fisik dan psikisnya, sehingga memerlukan bantuan dari orang dewasa</w:t>
      </w:r>
      <w:r w:rsidRPr="004A09B4">
        <w:rPr>
          <w:rFonts w:asciiTheme="majorBidi" w:hAnsiTheme="majorBidi" w:cstheme="majorBidi"/>
          <w:lang w:val="id-ID"/>
        </w:rPr>
        <w:t>.</w:t>
      </w:r>
    </w:p>
    <w:p w14:paraId="5CE51EEE" w14:textId="77777777" w:rsidR="00A22C7F" w:rsidRPr="004A09B4" w:rsidRDefault="00A22C7F" w:rsidP="00AD49B8">
      <w:pPr>
        <w:ind w:firstLine="720"/>
        <w:rPr>
          <w:rFonts w:asciiTheme="majorBidi" w:hAnsiTheme="majorBidi" w:cstheme="majorBidi"/>
          <w:lang w:val="id-ID"/>
        </w:rPr>
      </w:pPr>
    </w:p>
    <w:p w14:paraId="29717635" w14:textId="77777777" w:rsidR="00005FFA" w:rsidRPr="004A09B4" w:rsidRDefault="00005FFA">
      <w:pPr>
        <w:spacing w:before="60" w:after="60" w:line="300" w:lineRule="auto"/>
        <w:ind w:firstLine="0"/>
        <w:rPr>
          <w:rFonts w:asciiTheme="majorBidi" w:eastAsiaTheme="minorEastAsia" w:hAnsiTheme="majorBidi" w:cstheme="majorBidi"/>
          <w:sz w:val="20"/>
          <w:szCs w:val="20"/>
        </w:rPr>
      </w:pPr>
    </w:p>
    <w:p w14:paraId="00D09577" w14:textId="77777777" w:rsidR="00005FFA" w:rsidRPr="004A09B4" w:rsidRDefault="00CF2DA1">
      <w:pPr>
        <w:spacing w:before="60" w:after="60" w:line="300" w:lineRule="auto"/>
        <w:ind w:firstLine="0"/>
        <w:rPr>
          <w:rFonts w:asciiTheme="majorBidi" w:eastAsia="Georgia" w:hAnsiTheme="majorBidi" w:cstheme="majorBidi"/>
          <w:b/>
        </w:rPr>
      </w:pPr>
      <w:r w:rsidRPr="004A09B4">
        <w:rPr>
          <w:rFonts w:asciiTheme="majorBidi" w:eastAsia="Georgia" w:hAnsiTheme="majorBidi" w:cstheme="majorBidi"/>
          <w:b/>
        </w:rPr>
        <w:t xml:space="preserve">PENUTUP </w:t>
      </w:r>
    </w:p>
    <w:p w14:paraId="4C7D856D" w14:textId="5A080516" w:rsidR="00A22C7F" w:rsidRPr="004A09B4" w:rsidRDefault="00A22C7F" w:rsidP="00A22C7F">
      <w:pPr>
        <w:pStyle w:val="ListParagraph"/>
        <w:ind w:left="426" w:firstLine="708"/>
        <w:jc w:val="both"/>
        <w:rPr>
          <w:rFonts w:asciiTheme="majorBidi" w:hAnsiTheme="majorBidi" w:cstheme="majorBidi"/>
          <w:sz w:val="22"/>
          <w:szCs w:val="22"/>
          <w:lang w:val="id-ID"/>
        </w:rPr>
      </w:pPr>
      <w:r w:rsidRPr="004A09B4">
        <w:rPr>
          <w:rFonts w:asciiTheme="majorBidi" w:hAnsiTheme="majorBidi" w:cstheme="majorBidi"/>
          <w:sz w:val="22"/>
          <w:szCs w:val="22"/>
          <w:lang w:val="id-ID"/>
        </w:rPr>
        <w:t xml:space="preserve">Berdasarkan </w:t>
      </w:r>
      <w:proofErr w:type="spellStart"/>
      <w:r w:rsidRPr="004A09B4">
        <w:rPr>
          <w:rFonts w:asciiTheme="majorBidi" w:hAnsiTheme="majorBidi" w:cstheme="majorBidi"/>
          <w:sz w:val="22"/>
          <w:szCs w:val="22"/>
        </w:rPr>
        <w:t>hasil</w:t>
      </w:r>
      <w:proofErr w:type="spellEnd"/>
      <w:r w:rsidRPr="004A09B4">
        <w:rPr>
          <w:rFonts w:asciiTheme="majorBidi" w:hAnsiTheme="majorBidi" w:cstheme="majorBidi"/>
          <w:sz w:val="22"/>
          <w:szCs w:val="22"/>
        </w:rPr>
        <w:t xml:space="preserve"> dan </w:t>
      </w:r>
      <w:proofErr w:type="spellStart"/>
      <w:r w:rsidRPr="004A09B4">
        <w:rPr>
          <w:rFonts w:asciiTheme="majorBidi" w:hAnsiTheme="majorBidi" w:cstheme="majorBidi"/>
          <w:sz w:val="22"/>
          <w:szCs w:val="22"/>
        </w:rPr>
        <w:t>pembahasan</w:t>
      </w:r>
      <w:proofErr w:type="spellEnd"/>
      <w:r w:rsidRPr="004A09B4">
        <w:rPr>
          <w:rFonts w:asciiTheme="majorBidi" w:hAnsiTheme="majorBidi" w:cstheme="majorBidi"/>
          <w:sz w:val="22"/>
          <w:szCs w:val="22"/>
          <w:lang w:val="id-ID"/>
        </w:rPr>
        <w:t xml:space="preserve"> </w:t>
      </w:r>
      <w:proofErr w:type="spellStart"/>
      <w:r w:rsidRPr="004A09B4">
        <w:rPr>
          <w:rFonts w:asciiTheme="majorBidi" w:hAnsiTheme="majorBidi" w:cstheme="majorBidi"/>
          <w:sz w:val="22"/>
          <w:szCs w:val="22"/>
          <w:lang w:val="id-ID"/>
        </w:rPr>
        <w:t>diatas</w:t>
      </w:r>
      <w:proofErr w:type="spellEnd"/>
      <w:r w:rsidRPr="004A09B4">
        <w:rPr>
          <w:rFonts w:asciiTheme="majorBidi" w:hAnsiTheme="majorBidi" w:cstheme="majorBidi"/>
          <w:sz w:val="22"/>
          <w:szCs w:val="22"/>
          <w:lang w:val="id-ID"/>
        </w:rPr>
        <w:t xml:space="preserve">, peneliti memberikan kesimpulan </w:t>
      </w:r>
      <w:proofErr w:type="spellStart"/>
      <w:r w:rsidRPr="004A09B4">
        <w:rPr>
          <w:rFonts w:asciiTheme="majorBidi" w:hAnsiTheme="majorBidi" w:cstheme="majorBidi"/>
          <w:sz w:val="22"/>
          <w:szCs w:val="22"/>
        </w:rPr>
        <w:t>bahwa</w:t>
      </w:r>
      <w:proofErr w:type="spellEnd"/>
      <w:r w:rsidRPr="004A09B4">
        <w:rPr>
          <w:rFonts w:asciiTheme="majorBidi" w:hAnsiTheme="majorBidi" w:cstheme="majorBidi"/>
          <w:sz w:val="22"/>
          <w:szCs w:val="22"/>
        </w:rPr>
        <w:t xml:space="preserve"> </w:t>
      </w:r>
      <w:proofErr w:type="spellStart"/>
      <w:r w:rsidRPr="004A09B4">
        <w:rPr>
          <w:rFonts w:asciiTheme="majorBidi" w:hAnsiTheme="majorBidi" w:cstheme="majorBidi"/>
          <w:sz w:val="22"/>
          <w:szCs w:val="22"/>
        </w:rPr>
        <w:t>ternyata</w:t>
      </w:r>
      <w:proofErr w:type="spellEnd"/>
      <w:r w:rsidRPr="004A09B4">
        <w:rPr>
          <w:rFonts w:asciiTheme="majorBidi" w:hAnsiTheme="majorBidi" w:cstheme="majorBidi"/>
          <w:sz w:val="22"/>
          <w:szCs w:val="22"/>
        </w:rPr>
        <w:t xml:space="preserve"> </w:t>
      </w:r>
      <w:r w:rsidRPr="004A09B4">
        <w:rPr>
          <w:rFonts w:asciiTheme="majorBidi" w:hAnsiTheme="majorBidi" w:cstheme="majorBidi"/>
          <w:sz w:val="22"/>
          <w:szCs w:val="22"/>
          <w:lang w:val="id-ID"/>
        </w:rPr>
        <w:t>pendidikan akidah anak dalam keluarga itu mutlak penting berdasarkan ayat 12 surat Luqman</w:t>
      </w:r>
      <w:r w:rsidRPr="004A09B4">
        <w:rPr>
          <w:rFonts w:asciiTheme="majorBidi" w:hAnsiTheme="majorBidi" w:cstheme="majorBidi"/>
          <w:sz w:val="22"/>
          <w:szCs w:val="22"/>
        </w:rPr>
        <w:t xml:space="preserve">. </w:t>
      </w:r>
      <w:r w:rsidRPr="004A09B4">
        <w:rPr>
          <w:rFonts w:asciiTheme="majorBidi" w:hAnsiTheme="majorBidi" w:cstheme="majorBidi"/>
          <w:sz w:val="22"/>
          <w:szCs w:val="22"/>
          <w:lang w:val="id-ID"/>
        </w:rPr>
        <w:t>Cara menanamkan akidah anak dalam keluarga menurut ayat 13 surat Luqman di antaranya dengan memberi nasihat agar anak menjauhi perbuatan syirik dan berbakti kepada kedua orang tua. Adapun  metode</w:t>
      </w:r>
      <w:r w:rsidRPr="004A09B4">
        <w:rPr>
          <w:rFonts w:asciiTheme="majorBidi" w:hAnsiTheme="majorBidi" w:cstheme="majorBidi"/>
          <w:sz w:val="22"/>
          <w:szCs w:val="22"/>
        </w:rPr>
        <w:t xml:space="preserve"> </w:t>
      </w:r>
      <w:r w:rsidRPr="004A09B4">
        <w:rPr>
          <w:rFonts w:asciiTheme="majorBidi" w:hAnsiTheme="majorBidi" w:cstheme="majorBidi"/>
          <w:sz w:val="22"/>
          <w:szCs w:val="22"/>
          <w:lang w:val="id-ID"/>
        </w:rPr>
        <w:t xml:space="preserve">pelaksanaannya dengan lima tataran, </w:t>
      </w:r>
      <w:proofErr w:type="spellStart"/>
      <w:r w:rsidRPr="004A09B4">
        <w:rPr>
          <w:rFonts w:asciiTheme="majorBidi" w:hAnsiTheme="majorBidi" w:cstheme="majorBidi"/>
          <w:sz w:val="22"/>
          <w:szCs w:val="22"/>
          <w:lang w:val="id-ID"/>
        </w:rPr>
        <w:t>yiatu</w:t>
      </w:r>
      <w:proofErr w:type="spellEnd"/>
      <w:r w:rsidRPr="004A09B4">
        <w:rPr>
          <w:rFonts w:asciiTheme="majorBidi" w:hAnsiTheme="majorBidi" w:cstheme="majorBidi"/>
          <w:sz w:val="22"/>
          <w:szCs w:val="22"/>
          <w:lang w:val="id-ID"/>
        </w:rPr>
        <w:t>:</w:t>
      </w:r>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alqudwah</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al’adah</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almau’idhah</w:t>
      </w:r>
      <w:proofErr w:type="spellEnd"/>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almulahadhah</w:t>
      </w:r>
      <w:proofErr w:type="spellEnd"/>
      <w:r w:rsidRPr="004A09B4">
        <w:rPr>
          <w:rFonts w:asciiTheme="majorBidi" w:hAnsiTheme="majorBidi" w:cstheme="majorBidi"/>
          <w:i/>
          <w:iCs/>
          <w:sz w:val="22"/>
          <w:szCs w:val="22"/>
          <w:lang w:val="id-ID"/>
        </w:rPr>
        <w:t xml:space="preserve">, </w:t>
      </w:r>
      <w:r w:rsidRPr="004A09B4">
        <w:rPr>
          <w:rFonts w:asciiTheme="majorBidi" w:hAnsiTheme="majorBidi" w:cstheme="majorBidi"/>
          <w:sz w:val="22"/>
          <w:szCs w:val="22"/>
          <w:lang w:val="id-ID"/>
        </w:rPr>
        <w:t>dan</w:t>
      </w:r>
      <w:r w:rsidRPr="004A09B4">
        <w:rPr>
          <w:rFonts w:asciiTheme="majorBidi" w:hAnsiTheme="majorBidi" w:cstheme="majorBidi"/>
          <w:i/>
          <w:iCs/>
          <w:sz w:val="22"/>
          <w:szCs w:val="22"/>
          <w:lang w:val="id-ID"/>
        </w:rPr>
        <w:t xml:space="preserve"> </w:t>
      </w:r>
      <w:proofErr w:type="spellStart"/>
      <w:r w:rsidRPr="004A09B4">
        <w:rPr>
          <w:rFonts w:asciiTheme="majorBidi" w:hAnsiTheme="majorBidi" w:cstheme="majorBidi"/>
          <w:i/>
          <w:iCs/>
          <w:sz w:val="22"/>
          <w:szCs w:val="22"/>
          <w:lang w:val="id-ID"/>
        </w:rPr>
        <w:t>al‘uqubah</w:t>
      </w:r>
      <w:proofErr w:type="spellEnd"/>
      <w:r w:rsidRPr="004A09B4">
        <w:rPr>
          <w:rFonts w:asciiTheme="majorBidi" w:hAnsiTheme="majorBidi" w:cstheme="majorBidi"/>
          <w:sz w:val="22"/>
          <w:szCs w:val="22"/>
          <w:lang w:val="id-ID"/>
        </w:rPr>
        <w:t>,</w:t>
      </w:r>
      <w:r w:rsidRPr="004A09B4">
        <w:rPr>
          <w:rFonts w:asciiTheme="majorBidi" w:hAnsiTheme="majorBidi" w:cstheme="majorBidi"/>
          <w:sz w:val="22"/>
          <w:szCs w:val="22"/>
        </w:rPr>
        <w:t xml:space="preserve"> </w:t>
      </w:r>
      <w:r w:rsidRPr="004A09B4">
        <w:rPr>
          <w:rFonts w:asciiTheme="majorBidi" w:hAnsiTheme="majorBidi" w:cstheme="majorBidi"/>
          <w:sz w:val="22"/>
          <w:szCs w:val="22"/>
          <w:lang w:val="id-ID"/>
        </w:rPr>
        <w:t xml:space="preserve">Faktor-faktor yang berpengaruh terhadap  pendidikan akidah anak dalam keluarga di antaranya keteladanan orang tua, kemauan kuat orang tua untuk mendidik anak, menggunakan cara </w:t>
      </w:r>
      <w:r w:rsidRPr="004A09B4">
        <w:rPr>
          <w:rFonts w:asciiTheme="majorBidi" w:hAnsiTheme="majorBidi" w:cstheme="majorBidi"/>
          <w:sz w:val="22"/>
          <w:szCs w:val="22"/>
          <w:lang w:val="id-ID"/>
        </w:rPr>
        <w:lastRenderedPageBreak/>
        <w:t xml:space="preserve">santun dalam proses </w:t>
      </w:r>
      <w:proofErr w:type="spellStart"/>
      <w:r w:rsidRPr="004A09B4">
        <w:rPr>
          <w:rFonts w:asciiTheme="majorBidi" w:hAnsiTheme="majorBidi" w:cstheme="majorBidi"/>
          <w:sz w:val="22"/>
          <w:szCs w:val="22"/>
          <w:lang w:val="id-ID"/>
        </w:rPr>
        <w:t>pendidikanya</w:t>
      </w:r>
      <w:proofErr w:type="spellEnd"/>
      <w:r w:rsidRPr="004A09B4">
        <w:rPr>
          <w:rFonts w:asciiTheme="majorBidi" w:hAnsiTheme="majorBidi" w:cstheme="majorBidi"/>
          <w:sz w:val="22"/>
          <w:szCs w:val="22"/>
          <w:lang w:val="id-ID"/>
        </w:rPr>
        <w:t xml:space="preserve">, dan perbuatan  kufur seta syirik sebab akan berakibat kesesatan dan </w:t>
      </w:r>
      <w:proofErr w:type="spellStart"/>
      <w:r w:rsidRPr="004A09B4">
        <w:rPr>
          <w:rFonts w:asciiTheme="majorBidi" w:hAnsiTheme="majorBidi" w:cstheme="majorBidi"/>
          <w:sz w:val="22"/>
          <w:szCs w:val="22"/>
          <w:lang w:val="id-ID"/>
        </w:rPr>
        <w:t>kedhaliman</w:t>
      </w:r>
      <w:proofErr w:type="spellEnd"/>
      <w:r w:rsidRPr="004A09B4">
        <w:rPr>
          <w:rFonts w:asciiTheme="majorBidi" w:hAnsiTheme="majorBidi" w:cstheme="majorBidi"/>
          <w:sz w:val="22"/>
          <w:szCs w:val="22"/>
          <w:lang w:val="id-ID"/>
        </w:rPr>
        <w:t>.</w:t>
      </w:r>
    </w:p>
    <w:p w14:paraId="3D0BAA65" w14:textId="77777777" w:rsidR="00A22C7F" w:rsidRPr="004A09B4" w:rsidRDefault="00A22C7F" w:rsidP="00A22C7F">
      <w:pPr>
        <w:tabs>
          <w:tab w:val="left" w:pos="142"/>
        </w:tabs>
        <w:ind w:left="426" w:hanging="426"/>
        <w:rPr>
          <w:rFonts w:asciiTheme="majorBidi" w:hAnsiTheme="majorBidi" w:cstheme="majorBidi"/>
          <w:lang w:val="id-ID"/>
        </w:rPr>
      </w:pPr>
      <w:r w:rsidRPr="004A09B4">
        <w:rPr>
          <w:rFonts w:asciiTheme="majorBidi" w:hAnsiTheme="majorBidi" w:cstheme="majorBidi"/>
          <w:b/>
          <w:bCs/>
          <w:lang w:val="id-ID"/>
        </w:rPr>
        <w:t xml:space="preserve">               </w:t>
      </w:r>
      <w:r w:rsidRPr="004A09B4">
        <w:rPr>
          <w:rFonts w:asciiTheme="majorBidi" w:hAnsiTheme="majorBidi" w:cstheme="majorBidi"/>
          <w:lang w:val="id-ID"/>
        </w:rPr>
        <w:t xml:space="preserve">Penelitian ini hanya sebatas ayat  12 sampai dengan 19 Surat Luqman. Padahal  surat ini sampai ayat 34 sehingga masih ada 26 ayat yang belum dikaji. Oleh karena itu kepada para peneliti dapat melanjutkan meneliti dan mengkaji ayat-ayat </w:t>
      </w:r>
      <w:proofErr w:type="spellStart"/>
      <w:r w:rsidRPr="004A09B4">
        <w:rPr>
          <w:rFonts w:asciiTheme="majorBidi" w:hAnsiTheme="majorBidi" w:cstheme="majorBidi"/>
          <w:lang w:val="id-ID"/>
        </w:rPr>
        <w:t>selanjut-nya</w:t>
      </w:r>
      <w:proofErr w:type="spellEnd"/>
      <w:r w:rsidRPr="004A09B4">
        <w:rPr>
          <w:rFonts w:asciiTheme="majorBidi" w:hAnsiTheme="majorBidi" w:cstheme="majorBidi"/>
          <w:lang w:val="id-ID"/>
        </w:rPr>
        <w:t xml:space="preserve"> mungkin dalam tema yang berbeda.</w:t>
      </w:r>
    </w:p>
    <w:p w14:paraId="7D093F68" w14:textId="77777777" w:rsidR="00005FFA" w:rsidRPr="004A09B4" w:rsidRDefault="00005FFA">
      <w:pPr>
        <w:pStyle w:val="Heading1"/>
        <w:spacing w:before="60" w:after="60" w:line="300" w:lineRule="auto"/>
        <w:ind w:left="0" w:firstLine="0"/>
        <w:rPr>
          <w:rFonts w:asciiTheme="majorBidi" w:eastAsia="Georgia" w:hAnsiTheme="majorBidi" w:cstheme="majorBidi"/>
        </w:rPr>
      </w:pPr>
    </w:p>
    <w:p w14:paraId="3072F029" w14:textId="5C72D094" w:rsidR="00005FFA" w:rsidRPr="004A09B4" w:rsidRDefault="00CF2DA1" w:rsidP="00A22C7F">
      <w:pPr>
        <w:pStyle w:val="Heading1"/>
        <w:spacing w:before="60" w:after="60" w:line="300" w:lineRule="auto"/>
        <w:ind w:left="0" w:firstLine="0"/>
        <w:rPr>
          <w:rFonts w:asciiTheme="majorBidi" w:eastAsiaTheme="minorEastAsia" w:hAnsiTheme="majorBidi" w:cstheme="majorBidi"/>
          <w:sz w:val="22"/>
          <w:szCs w:val="22"/>
        </w:rPr>
      </w:pPr>
      <w:r w:rsidRPr="004A09B4">
        <w:rPr>
          <w:rFonts w:asciiTheme="majorBidi" w:eastAsia="Georgia" w:hAnsiTheme="majorBidi" w:cstheme="majorBidi"/>
          <w:sz w:val="22"/>
          <w:szCs w:val="22"/>
        </w:rPr>
        <w:t xml:space="preserve">DAFTAR PUSTAKA </w:t>
      </w:r>
    </w:p>
    <w:p w14:paraId="39B5C2BF" w14:textId="4F9ACFDF" w:rsidR="00C74C53" w:rsidRPr="004A09B4" w:rsidRDefault="00C74C53" w:rsidP="007C082B">
      <w:pPr>
        <w:widowControl w:val="0"/>
        <w:autoSpaceDE w:val="0"/>
        <w:autoSpaceDN w:val="0"/>
        <w:adjustRightInd w:val="0"/>
        <w:spacing w:after="120"/>
        <w:ind w:left="480" w:hanging="480"/>
        <w:rPr>
          <w:rFonts w:asciiTheme="majorBidi" w:eastAsiaTheme="minorEastAsia" w:hAnsiTheme="majorBidi" w:cstheme="majorBidi"/>
          <w:noProof/>
        </w:rPr>
      </w:pPr>
      <w:r w:rsidRPr="004A09B4">
        <w:rPr>
          <w:rFonts w:asciiTheme="majorBidi" w:eastAsiaTheme="minorEastAsia" w:hAnsiTheme="majorBidi" w:cstheme="majorBidi"/>
          <w:lang w:val="en-US"/>
        </w:rPr>
        <w:fldChar w:fldCharType="begin" w:fldLock="1"/>
      </w:r>
      <w:r w:rsidRPr="004A09B4">
        <w:rPr>
          <w:rFonts w:asciiTheme="majorBidi" w:eastAsiaTheme="minorEastAsia" w:hAnsiTheme="majorBidi" w:cstheme="majorBidi"/>
          <w:lang w:val="en-US"/>
        </w:rPr>
        <w:instrText xml:space="preserve">ADDIN Mendeley Bibliography CSL_BIBLIOGRAPHY </w:instrText>
      </w:r>
      <w:r w:rsidRPr="004A09B4">
        <w:rPr>
          <w:rFonts w:asciiTheme="majorBidi" w:eastAsiaTheme="minorEastAsia" w:hAnsiTheme="majorBidi" w:cstheme="majorBidi"/>
          <w:lang w:val="en-US"/>
        </w:rPr>
        <w:fldChar w:fldCharType="separate"/>
      </w:r>
      <w:r w:rsidRPr="004A09B4">
        <w:rPr>
          <w:rFonts w:asciiTheme="majorBidi" w:hAnsiTheme="majorBidi" w:cstheme="majorBidi"/>
          <w:noProof/>
        </w:rPr>
        <w:t xml:space="preserve">Aditoni, Agus, and Zuliati Rohmah. 2022. “Campus-Based Millennials’ Learning Preferences Toward Da’Wah in Urban City of Surabaya.” </w:t>
      </w:r>
      <w:r w:rsidRPr="004A09B4">
        <w:rPr>
          <w:rFonts w:asciiTheme="majorBidi" w:hAnsiTheme="majorBidi" w:cstheme="majorBidi"/>
          <w:i/>
          <w:iCs/>
          <w:noProof/>
        </w:rPr>
        <w:t>Journal of Indonesian Islam</w:t>
      </w:r>
      <w:r w:rsidRPr="004A09B4">
        <w:rPr>
          <w:rFonts w:asciiTheme="majorBidi" w:hAnsiTheme="majorBidi" w:cstheme="majorBidi"/>
          <w:noProof/>
        </w:rPr>
        <w:t xml:space="preserve"> 16(1):27–48. doi: 10.15642/JIIS.2022.16.1.27-48.</w:t>
      </w:r>
    </w:p>
    <w:p w14:paraId="137F8E5F" w14:textId="77777777" w:rsidR="00C74C53" w:rsidRPr="004A09B4" w:rsidRDefault="00C74C53" w:rsidP="007C082B">
      <w:pPr>
        <w:autoSpaceDE w:val="0"/>
        <w:autoSpaceDN w:val="0"/>
        <w:spacing w:after="120"/>
        <w:ind w:left="709" w:hanging="709"/>
        <w:rPr>
          <w:rFonts w:asciiTheme="majorBidi" w:hAnsiTheme="majorBidi" w:cstheme="majorBidi"/>
          <w:lang w:val="id-ID"/>
        </w:rPr>
      </w:pPr>
      <w:r w:rsidRPr="004A09B4">
        <w:rPr>
          <w:rFonts w:asciiTheme="majorBidi" w:hAnsiTheme="majorBidi" w:cstheme="majorBidi"/>
        </w:rPr>
        <w:t xml:space="preserve">Anis, Muh., </w:t>
      </w:r>
      <w:r w:rsidRPr="004A09B4">
        <w:rPr>
          <w:rFonts w:asciiTheme="majorBidi" w:hAnsiTheme="majorBidi" w:cstheme="majorBidi"/>
          <w:i/>
          <w:iCs/>
        </w:rPr>
        <w:t>Sukses Mendidik Anak (Perspektif Al-Qur’an dan Hadis).</w:t>
      </w:r>
      <w:r w:rsidRPr="004A09B4">
        <w:rPr>
          <w:rFonts w:asciiTheme="majorBidi" w:hAnsiTheme="majorBidi" w:cstheme="majorBidi"/>
        </w:rPr>
        <w:t xml:space="preserve"> Yogyakarta:PT. Pustaka Insan Madani, 2009</w:t>
      </w:r>
    </w:p>
    <w:p w14:paraId="01256AD1" w14:textId="4CE4FDB9" w:rsidR="00C74C53" w:rsidRPr="004A09B4" w:rsidRDefault="00C74C53" w:rsidP="007C082B">
      <w:pPr>
        <w:spacing w:after="120"/>
        <w:rPr>
          <w:rFonts w:asciiTheme="majorBidi" w:eastAsiaTheme="minorEastAsia" w:hAnsiTheme="majorBidi" w:cstheme="majorBidi"/>
        </w:rPr>
      </w:pPr>
      <w:r w:rsidRPr="004A09B4">
        <w:rPr>
          <w:rFonts w:asciiTheme="majorBidi" w:hAnsiTheme="majorBidi" w:cstheme="majorBidi"/>
        </w:rPr>
        <w:t xml:space="preserve">Bidang Integrasi Pengolahan Data Statistik (Editor), </w:t>
      </w:r>
      <w:r w:rsidRPr="004A09B4">
        <w:rPr>
          <w:rFonts w:asciiTheme="majorBidi" w:hAnsiTheme="majorBidi" w:cstheme="majorBidi"/>
          <w:i/>
        </w:rPr>
        <w:t>Daerah Istimewa</w:t>
      </w:r>
      <w:r w:rsidRPr="004A09B4">
        <w:rPr>
          <w:rFonts w:asciiTheme="majorBidi" w:hAnsiTheme="majorBidi" w:cstheme="majorBidi"/>
          <w:i/>
          <w:lang w:val="id-ID"/>
        </w:rPr>
        <w:t xml:space="preserve"> </w:t>
      </w:r>
      <w:r w:rsidRPr="004A09B4">
        <w:rPr>
          <w:rFonts w:asciiTheme="majorBidi" w:hAnsiTheme="majorBidi" w:cstheme="majorBidi"/>
          <w:i/>
        </w:rPr>
        <w:t>Yogyakarta Dalam Angka.</w:t>
      </w:r>
      <w:r w:rsidRPr="004A09B4">
        <w:rPr>
          <w:rFonts w:asciiTheme="majorBidi" w:hAnsiTheme="majorBidi" w:cstheme="majorBidi"/>
        </w:rPr>
        <w:t>Yogyakarta : BPS Provinsi DI. Yogyakarta</w:t>
      </w:r>
      <w:r w:rsidRPr="004A09B4">
        <w:rPr>
          <w:rFonts w:asciiTheme="majorBidi" w:hAnsiTheme="majorBidi" w:cstheme="majorBidi"/>
          <w:lang w:val="id-ID"/>
        </w:rPr>
        <w:t xml:space="preserve">, </w:t>
      </w:r>
      <w:r w:rsidRPr="004A09B4">
        <w:rPr>
          <w:rFonts w:asciiTheme="majorBidi" w:hAnsiTheme="majorBidi" w:cstheme="majorBidi"/>
        </w:rPr>
        <w:t>2013</w:t>
      </w:r>
    </w:p>
    <w:p w14:paraId="33A9E212" w14:textId="77777777" w:rsidR="00C74C53" w:rsidRPr="004A09B4" w:rsidRDefault="00C74C53" w:rsidP="007C082B">
      <w:pPr>
        <w:spacing w:after="120"/>
        <w:ind w:left="709" w:hanging="709"/>
        <w:rPr>
          <w:rFonts w:asciiTheme="majorBidi" w:hAnsiTheme="majorBidi" w:cstheme="majorBidi"/>
          <w:lang w:val="id-ID"/>
        </w:rPr>
      </w:pPr>
      <w:r w:rsidRPr="004A09B4">
        <w:rPr>
          <w:rFonts w:asciiTheme="majorBidi" w:hAnsiTheme="majorBidi" w:cstheme="majorBidi"/>
        </w:rPr>
        <w:t xml:space="preserve">Bungin, Burhan, </w:t>
      </w:r>
      <w:r w:rsidRPr="004A09B4">
        <w:rPr>
          <w:rFonts w:asciiTheme="majorBidi" w:hAnsiTheme="majorBidi" w:cstheme="majorBidi"/>
          <w:i/>
        </w:rPr>
        <w:t>Analisis Data Penelitian Kualitatif.</w:t>
      </w:r>
      <w:r w:rsidRPr="004A09B4">
        <w:rPr>
          <w:rFonts w:asciiTheme="majorBidi" w:hAnsiTheme="majorBidi" w:cstheme="majorBidi"/>
        </w:rPr>
        <w:t xml:space="preserve"> Jakarta:PT RajaGrafindo Persada, Cet. Ke-8, 2012</w:t>
      </w:r>
    </w:p>
    <w:p w14:paraId="17529E83" w14:textId="77777777" w:rsidR="00C74C53" w:rsidRPr="004A09B4" w:rsidRDefault="00C74C53" w:rsidP="007C082B">
      <w:pPr>
        <w:spacing w:after="120"/>
        <w:ind w:left="709" w:hanging="709"/>
        <w:rPr>
          <w:rFonts w:asciiTheme="majorBidi" w:hAnsiTheme="majorBidi" w:cstheme="majorBidi"/>
          <w:lang w:val="id-ID"/>
        </w:rPr>
      </w:pPr>
      <w:r w:rsidRPr="004A09B4">
        <w:rPr>
          <w:rFonts w:asciiTheme="majorBidi" w:hAnsiTheme="majorBidi" w:cstheme="majorBidi"/>
          <w:lang w:val="id-ID"/>
        </w:rPr>
        <w:t xml:space="preserve">Basyir, Ahmad, </w:t>
      </w:r>
      <w:r w:rsidRPr="004A09B4">
        <w:rPr>
          <w:rFonts w:asciiTheme="majorBidi" w:hAnsiTheme="majorBidi" w:cstheme="majorBidi"/>
          <w:i/>
          <w:iCs/>
          <w:lang w:val="id-ID"/>
        </w:rPr>
        <w:t>Pendidikan Agama Islam 1 (Aqidah).</w:t>
      </w:r>
      <w:r w:rsidRPr="004A09B4">
        <w:rPr>
          <w:rFonts w:asciiTheme="majorBidi" w:hAnsiTheme="majorBidi" w:cstheme="majorBidi"/>
          <w:lang w:val="id-ID"/>
        </w:rPr>
        <w:t xml:space="preserve"> Yogyakarta; UII Press, 1998</w:t>
      </w:r>
    </w:p>
    <w:p w14:paraId="5797D67D"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Clark, Walter Houston, </w:t>
      </w:r>
      <w:r w:rsidRPr="004A09B4">
        <w:rPr>
          <w:rFonts w:asciiTheme="majorBidi" w:hAnsiTheme="majorBidi" w:cstheme="majorBidi"/>
          <w:i/>
          <w:iCs/>
        </w:rPr>
        <w:t>The Psychology of Religion.</w:t>
      </w:r>
      <w:r w:rsidRPr="004A09B4">
        <w:rPr>
          <w:rFonts w:asciiTheme="majorBidi" w:hAnsiTheme="majorBidi" w:cstheme="majorBidi"/>
        </w:rPr>
        <w:t xml:space="preserve"> Canada: The Mac Millan, 1969</w:t>
      </w:r>
    </w:p>
    <w:p w14:paraId="07E69334" w14:textId="306C5E35" w:rsidR="00C74C53" w:rsidRPr="004A09B4" w:rsidRDefault="00C74C53" w:rsidP="007C082B">
      <w:pPr>
        <w:spacing w:after="120"/>
        <w:ind w:left="709" w:hanging="709"/>
        <w:rPr>
          <w:rFonts w:asciiTheme="majorBidi" w:eastAsiaTheme="minorEastAsia" w:hAnsiTheme="majorBidi" w:cstheme="majorBidi"/>
        </w:rPr>
      </w:pPr>
      <w:r w:rsidRPr="004A09B4">
        <w:rPr>
          <w:rFonts w:asciiTheme="majorBidi" w:hAnsiTheme="majorBidi" w:cstheme="majorBidi"/>
        </w:rPr>
        <w:t xml:space="preserve">Creswell, John W., </w:t>
      </w:r>
      <w:r w:rsidRPr="004A09B4">
        <w:rPr>
          <w:rFonts w:asciiTheme="majorBidi" w:hAnsiTheme="majorBidi" w:cstheme="majorBidi"/>
          <w:i/>
        </w:rPr>
        <w:t>Research Design</w:t>
      </w:r>
      <w:r w:rsidRPr="004A09B4">
        <w:rPr>
          <w:rFonts w:asciiTheme="majorBidi" w:hAnsiTheme="majorBidi" w:cstheme="majorBidi"/>
        </w:rPr>
        <w:t>, terj.Achmad Fawaid. Yogyakarta:Pustaka Pelajar, Cet.ke-3 2013</w:t>
      </w:r>
    </w:p>
    <w:p w14:paraId="0CFCDCFA" w14:textId="74A6D606" w:rsidR="00C74C53" w:rsidRPr="004A09B4" w:rsidRDefault="00C74C53" w:rsidP="007C082B">
      <w:pPr>
        <w:widowControl w:val="0"/>
        <w:autoSpaceDE w:val="0"/>
        <w:autoSpaceDN w:val="0"/>
        <w:adjustRightInd w:val="0"/>
        <w:spacing w:after="120"/>
        <w:ind w:left="480" w:hanging="480"/>
        <w:rPr>
          <w:rFonts w:asciiTheme="majorBidi" w:eastAsiaTheme="minorEastAsia" w:hAnsiTheme="majorBidi" w:cstheme="majorBidi"/>
          <w:noProof/>
        </w:rPr>
      </w:pPr>
      <w:r w:rsidRPr="004A09B4">
        <w:rPr>
          <w:rFonts w:asciiTheme="majorBidi" w:hAnsiTheme="majorBidi" w:cstheme="majorBidi"/>
          <w:noProof/>
        </w:rPr>
        <w:t xml:space="preserve">Creswell, John W. 2015. </w:t>
      </w:r>
      <w:r w:rsidRPr="004A09B4">
        <w:rPr>
          <w:rFonts w:asciiTheme="majorBidi" w:hAnsiTheme="majorBidi" w:cstheme="majorBidi"/>
          <w:i/>
          <w:iCs/>
          <w:noProof/>
        </w:rPr>
        <w:t>Penelitian Kualitatif &amp; Desain Riset: Memilih Diantara Lima Pendekatan</w:t>
      </w:r>
      <w:r w:rsidRPr="004A09B4">
        <w:rPr>
          <w:rFonts w:asciiTheme="majorBidi" w:hAnsiTheme="majorBidi" w:cstheme="majorBidi"/>
          <w:noProof/>
        </w:rPr>
        <w:t>.</w:t>
      </w:r>
    </w:p>
    <w:p w14:paraId="6914DA47"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Daradjat, Zakiah, </w:t>
      </w:r>
      <w:r w:rsidRPr="004A09B4">
        <w:rPr>
          <w:rFonts w:asciiTheme="majorBidi" w:hAnsiTheme="majorBidi" w:cstheme="majorBidi"/>
          <w:i/>
          <w:iCs/>
        </w:rPr>
        <w:t>Ilmu Jiwa Agama.</w:t>
      </w:r>
      <w:r w:rsidRPr="004A09B4">
        <w:rPr>
          <w:rFonts w:asciiTheme="majorBidi" w:hAnsiTheme="majorBidi" w:cstheme="majorBidi"/>
        </w:rPr>
        <w:t xml:space="preserve"> Jakarta: PT. Bulan Bintang, Cet. Ke-10, 1987 </w:t>
      </w:r>
    </w:p>
    <w:p w14:paraId="6006D4B8"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Departemen Agama RI.,</w:t>
      </w:r>
      <w:r w:rsidRPr="004A09B4">
        <w:rPr>
          <w:rFonts w:asciiTheme="majorBidi" w:hAnsiTheme="majorBidi" w:cstheme="majorBidi"/>
          <w:i/>
          <w:iCs/>
        </w:rPr>
        <w:t xml:space="preserve"> Al-Qur’an Dan Terjemahnya. </w:t>
      </w:r>
      <w:r w:rsidRPr="004A09B4">
        <w:rPr>
          <w:rFonts w:asciiTheme="majorBidi" w:hAnsiTheme="majorBidi" w:cstheme="majorBidi"/>
        </w:rPr>
        <w:t>Jakarta:Proyek Pengadaan Kitab Suci Al-Qur’an Departemen Agama RI., 1984/1985</w:t>
      </w:r>
    </w:p>
    <w:p w14:paraId="011B8B83"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Dewan Redaksi, </w:t>
      </w:r>
      <w:r w:rsidRPr="004A09B4">
        <w:rPr>
          <w:rFonts w:asciiTheme="majorBidi" w:hAnsiTheme="majorBidi" w:cstheme="majorBidi"/>
          <w:i/>
        </w:rPr>
        <w:t>Ensiklopedi Islam</w:t>
      </w:r>
      <w:r w:rsidRPr="004A09B4">
        <w:rPr>
          <w:rFonts w:asciiTheme="majorBidi" w:hAnsiTheme="majorBidi" w:cstheme="majorBidi"/>
        </w:rPr>
        <w:t>. Jakarta: PT Ichtiar Baru Van Hoeve, 1999</w:t>
      </w:r>
    </w:p>
    <w:p w14:paraId="3F6D8F07" w14:textId="2A9A4E23" w:rsidR="00C74C53" w:rsidRPr="004A09B4" w:rsidRDefault="00C74C53" w:rsidP="007C082B">
      <w:pPr>
        <w:spacing w:after="120"/>
        <w:ind w:left="709" w:hanging="709"/>
        <w:rPr>
          <w:rFonts w:asciiTheme="majorBidi" w:eastAsiaTheme="minorEastAsia" w:hAnsiTheme="majorBidi" w:cstheme="majorBidi"/>
          <w:i/>
          <w:iCs/>
        </w:rPr>
      </w:pPr>
      <w:r w:rsidRPr="004A09B4">
        <w:rPr>
          <w:rFonts w:asciiTheme="majorBidi" w:hAnsiTheme="majorBidi" w:cstheme="majorBidi"/>
        </w:rPr>
        <w:t xml:space="preserve">Dewantara, Ki Hadjar, </w:t>
      </w:r>
      <w:r w:rsidRPr="004A09B4">
        <w:rPr>
          <w:rFonts w:asciiTheme="majorBidi" w:hAnsiTheme="majorBidi" w:cstheme="majorBidi"/>
          <w:i/>
        </w:rPr>
        <w:t>Bagian Pertama Pendidikan</w:t>
      </w:r>
      <w:r w:rsidRPr="004A09B4">
        <w:rPr>
          <w:rFonts w:asciiTheme="majorBidi" w:hAnsiTheme="majorBidi" w:cstheme="majorBidi"/>
        </w:rPr>
        <w:t xml:space="preserve">. Yogyakarta:Majelis Luhur </w:t>
      </w:r>
      <w:r w:rsidRPr="004A09B4">
        <w:rPr>
          <w:rFonts w:asciiTheme="majorBidi" w:hAnsiTheme="majorBidi" w:cstheme="majorBidi"/>
          <w:i/>
          <w:iCs/>
        </w:rPr>
        <w:t>Persatuan Taman Siswa, Cetakan Kedua 1977</w:t>
      </w:r>
    </w:p>
    <w:p w14:paraId="5BB61027" w14:textId="6EAFD9D9" w:rsidR="00C74C53" w:rsidRPr="004A09B4" w:rsidRDefault="00C74C53" w:rsidP="007C082B">
      <w:pPr>
        <w:widowControl w:val="0"/>
        <w:autoSpaceDE w:val="0"/>
        <w:autoSpaceDN w:val="0"/>
        <w:adjustRightInd w:val="0"/>
        <w:spacing w:after="120"/>
        <w:ind w:left="480" w:hanging="480"/>
        <w:rPr>
          <w:rFonts w:asciiTheme="majorBidi" w:eastAsiaTheme="minorEastAsia" w:hAnsiTheme="majorBidi" w:cstheme="majorBidi"/>
          <w:noProof/>
        </w:rPr>
      </w:pPr>
      <w:r w:rsidRPr="004A09B4">
        <w:rPr>
          <w:rFonts w:asciiTheme="majorBidi" w:hAnsiTheme="majorBidi" w:cstheme="majorBidi"/>
          <w:noProof/>
        </w:rPr>
        <w:t xml:space="preserve">Farida, Umma, and Abdurrohman Kasdi. 2021. “Women’s Roles in Iḥyā’ ‘Ulūm Al-Dīn and Method of Teaching It at Pesantrens in Indonesia.” </w:t>
      </w:r>
      <w:r w:rsidRPr="004A09B4">
        <w:rPr>
          <w:rFonts w:asciiTheme="majorBidi" w:hAnsiTheme="majorBidi" w:cstheme="majorBidi"/>
          <w:i/>
          <w:iCs/>
          <w:noProof/>
        </w:rPr>
        <w:t>Al-Jami’ah: Journal of Islamic Studies</w:t>
      </w:r>
      <w:r w:rsidRPr="004A09B4">
        <w:rPr>
          <w:rFonts w:asciiTheme="majorBidi" w:hAnsiTheme="majorBidi" w:cstheme="majorBidi"/>
          <w:noProof/>
        </w:rPr>
        <w:t xml:space="preserve"> 59(1):163–90. doi: 10.14421/ajis.2021.591.163-190.</w:t>
      </w:r>
    </w:p>
    <w:p w14:paraId="5E3D015C" w14:textId="77777777" w:rsidR="00C74C53" w:rsidRPr="004A09B4" w:rsidRDefault="00C74C53" w:rsidP="007C082B">
      <w:pPr>
        <w:spacing w:after="120"/>
        <w:ind w:left="709" w:hanging="709"/>
        <w:rPr>
          <w:rFonts w:asciiTheme="majorBidi" w:hAnsiTheme="majorBidi" w:cstheme="majorBidi"/>
          <w:i/>
          <w:iCs/>
          <w:lang w:val="id-ID"/>
        </w:rPr>
      </w:pPr>
      <w:r w:rsidRPr="004A09B4">
        <w:rPr>
          <w:rFonts w:asciiTheme="majorBidi" w:hAnsiTheme="majorBidi" w:cstheme="majorBidi"/>
        </w:rPr>
        <w:t>Faruqi, Al, Ismail Raji</w:t>
      </w:r>
      <w:r w:rsidRPr="004A09B4">
        <w:rPr>
          <w:rFonts w:asciiTheme="majorBidi" w:hAnsiTheme="majorBidi" w:cstheme="majorBidi"/>
          <w:i/>
          <w:iCs/>
        </w:rPr>
        <w:t>, Tauhid. terj. Amani Astuti. Bandung: Pustaka, 1977</w:t>
      </w:r>
    </w:p>
    <w:p w14:paraId="6B45578F" w14:textId="7F07BFE6" w:rsidR="00C74C53" w:rsidRPr="004A09B4" w:rsidRDefault="00C74C53" w:rsidP="007C082B">
      <w:pPr>
        <w:spacing w:after="120"/>
        <w:ind w:left="709" w:hanging="709"/>
        <w:rPr>
          <w:rFonts w:asciiTheme="majorBidi" w:hAnsiTheme="majorBidi" w:cstheme="majorBidi"/>
          <w:lang w:val="id-ID"/>
        </w:rPr>
      </w:pPr>
      <w:r w:rsidRPr="004A09B4">
        <w:rPr>
          <w:rFonts w:asciiTheme="majorBidi" w:hAnsiTheme="majorBidi" w:cstheme="majorBidi"/>
          <w:lang w:val="id-ID"/>
        </w:rPr>
        <w:t>Fathan, Abu,</w:t>
      </w:r>
      <w:r w:rsidRPr="004A09B4">
        <w:rPr>
          <w:rFonts w:asciiTheme="majorBidi" w:hAnsiTheme="majorBidi" w:cstheme="majorBidi"/>
          <w:i/>
          <w:iCs/>
          <w:lang w:val="id-ID"/>
        </w:rPr>
        <w:t xml:space="preserve"> Index Ayat-ayat Tadabbur Qur’an. </w:t>
      </w:r>
      <w:r w:rsidRPr="004A09B4">
        <w:rPr>
          <w:rFonts w:asciiTheme="majorBidi" w:hAnsiTheme="majorBidi" w:cstheme="majorBidi"/>
          <w:lang w:val="id-ID"/>
        </w:rPr>
        <w:t>Bandung: Asaduddin Press, T.th.</w:t>
      </w:r>
    </w:p>
    <w:p w14:paraId="7A83B4BE" w14:textId="77777777" w:rsidR="00C74C53" w:rsidRPr="004A09B4" w:rsidRDefault="00C74C53" w:rsidP="007C082B">
      <w:pPr>
        <w:spacing w:after="120"/>
        <w:ind w:left="709" w:hanging="709"/>
        <w:rPr>
          <w:rFonts w:asciiTheme="majorBidi" w:hAnsiTheme="majorBidi" w:cstheme="majorBidi"/>
          <w:i/>
          <w:iCs/>
        </w:rPr>
      </w:pPr>
      <w:r w:rsidRPr="004A09B4">
        <w:rPr>
          <w:rFonts w:asciiTheme="majorBidi" w:hAnsiTheme="majorBidi" w:cstheme="majorBidi"/>
        </w:rPr>
        <w:t>Gilbert Highest</w:t>
      </w:r>
      <w:r w:rsidRPr="004A09B4">
        <w:rPr>
          <w:rFonts w:asciiTheme="majorBidi" w:hAnsiTheme="majorBidi" w:cstheme="majorBidi"/>
          <w:i/>
          <w:iCs/>
        </w:rPr>
        <w:t>, Seni Mendidik. terj. Swastojo, Jakarta:Bina Ilmu, 1962</w:t>
      </w:r>
    </w:p>
    <w:p w14:paraId="29B9CADF"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H., Groome, Th</w:t>
      </w:r>
      <w:r w:rsidRPr="004A09B4">
        <w:rPr>
          <w:rFonts w:asciiTheme="majorBidi" w:hAnsiTheme="majorBidi" w:cstheme="majorBidi"/>
          <w:i/>
          <w:iCs/>
        </w:rPr>
        <w:t>. Christian Religious Education, Sharing Our Story and Vision.</w:t>
      </w:r>
      <w:r w:rsidRPr="004A09B4">
        <w:rPr>
          <w:rFonts w:asciiTheme="majorBidi" w:hAnsiTheme="majorBidi" w:cstheme="majorBidi"/>
          <w:i/>
        </w:rPr>
        <w:t xml:space="preserve"> </w:t>
      </w:r>
      <w:r w:rsidRPr="004A09B4">
        <w:rPr>
          <w:rFonts w:asciiTheme="majorBidi" w:hAnsiTheme="majorBidi" w:cstheme="majorBidi"/>
        </w:rPr>
        <w:t>San Fransisco: t.tb, 1980</w:t>
      </w:r>
    </w:p>
    <w:p w14:paraId="77FF79F0" w14:textId="1A7B8B3B" w:rsidR="00C74C53" w:rsidRPr="004A09B4" w:rsidRDefault="00C74C53" w:rsidP="007C082B">
      <w:pPr>
        <w:autoSpaceDE w:val="0"/>
        <w:autoSpaceDN w:val="0"/>
        <w:spacing w:after="120"/>
        <w:ind w:left="709" w:hanging="709"/>
        <w:rPr>
          <w:rFonts w:asciiTheme="majorBidi" w:eastAsiaTheme="minorEastAsia" w:hAnsiTheme="majorBidi" w:cstheme="majorBidi"/>
        </w:rPr>
      </w:pPr>
      <w:r w:rsidRPr="004A09B4">
        <w:rPr>
          <w:rFonts w:asciiTheme="majorBidi" w:hAnsiTheme="majorBidi" w:cstheme="majorBidi"/>
        </w:rPr>
        <w:t xml:space="preserve">Hadinoto,  N. K. Atmadja,  </w:t>
      </w:r>
      <w:r w:rsidRPr="004A09B4">
        <w:rPr>
          <w:rFonts w:asciiTheme="majorBidi" w:hAnsiTheme="majorBidi" w:cstheme="majorBidi"/>
          <w:i/>
        </w:rPr>
        <w:t>Dialog Dan Edukasi, Keluarga Kristen Dalam Masyarakat Indonesia</w:t>
      </w:r>
      <w:r w:rsidRPr="004A09B4">
        <w:rPr>
          <w:rFonts w:asciiTheme="majorBidi" w:hAnsiTheme="majorBidi" w:cstheme="majorBidi"/>
        </w:rPr>
        <w:t>,  Jakarta: PT  BPK Gunung Mulia, 1990</w:t>
      </w:r>
    </w:p>
    <w:p w14:paraId="6759C912" w14:textId="5BFEC420" w:rsidR="00C74C53" w:rsidRPr="004A09B4" w:rsidRDefault="00C74C53" w:rsidP="007C082B">
      <w:pPr>
        <w:spacing w:after="120"/>
        <w:ind w:left="709" w:hanging="709"/>
        <w:rPr>
          <w:rFonts w:asciiTheme="majorBidi" w:eastAsiaTheme="minorHAnsi" w:hAnsiTheme="majorBidi" w:cstheme="majorBidi"/>
        </w:rPr>
      </w:pPr>
      <w:r w:rsidRPr="004A09B4">
        <w:rPr>
          <w:rFonts w:asciiTheme="majorBidi" w:hAnsiTheme="majorBidi" w:cstheme="majorBidi"/>
        </w:rPr>
        <w:t xml:space="preserve">Hurlock, Elizabeth B., </w:t>
      </w:r>
      <w:r w:rsidRPr="004A09B4">
        <w:rPr>
          <w:rFonts w:asciiTheme="majorBidi" w:hAnsiTheme="majorBidi" w:cstheme="majorBidi"/>
          <w:i/>
        </w:rPr>
        <w:t>Perkembngan Anak</w:t>
      </w:r>
      <w:r w:rsidRPr="004A09B4">
        <w:rPr>
          <w:rFonts w:asciiTheme="majorBidi" w:hAnsiTheme="majorBidi" w:cstheme="majorBidi"/>
        </w:rPr>
        <w:t xml:space="preserve"> terj.Meitasari Tjandrasa. Jakarta: Penerbit Erlangga, edisi ke-6</w:t>
      </w:r>
    </w:p>
    <w:p w14:paraId="72967DE2" w14:textId="5CADC6F0" w:rsidR="00C74C53" w:rsidRPr="004A09B4" w:rsidRDefault="00C74C53" w:rsidP="007C082B">
      <w:pPr>
        <w:widowControl w:val="0"/>
        <w:autoSpaceDE w:val="0"/>
        <w:autoSpaceDN w:val="0"/>
        <w:adjustRightInd w:val="0"/>
        <w:spacing w:after="120"/>
        <w:ind w:left="480" w:hanging="480"/>
        <w:rPr>
          <w:rFonts w:asciiTheme="majorBidi" w:eastAsiaTheme="minorEastAsia" w:hAnsiTheme="majorBidi" w:cstheme="majorBidi"/>
          <w:noProof/>
        </w:rPr>
      </w:pPr>
      <w:r w:rsidRPr="004A09B4">
        <w:rPr>
          <w:rFonts w:asciiTheme="majorBidi" w:hAnsiTheme="majorBidi" w:cstheme="majorBidi"/>
          <w:noProof/>
        </w:rPr>
        <w:t xml:space="preserve">Hidayaturrahman, Mohammad. 2018. “INTEGRATION OF ISLAM AND LOCAL CULTURE: Tandhe’ in Madura.” </w:t>
      </w:r>
      <w:r w:rsidRPr="004A09B4">
        <w:rPr>
          <w:rFonts w:asciiTheme="majorBidi" w:hAnsiTheme="majorBidi" w:cstheme="majorBidi"/>
          <w:i/>
          <w:iCs/>
          <w:noProof/>
        </w:rPr>
        <w:t>MIQOT: Jurnal Ilmu-Ilmu Keislaman</w:t>
      </w:r>
      <w:r w:rsidRPr="004A09B4">
        <w:rPr>
          <w:rFonts w:asciiTheme="majorBidi" w:hAnsiTheme="majorBidi" w:cstheme="majorBidi"/>
          <w:noProof/>
        </w:rPr>
        <w:t xml:space="preserve"> 42(1):189. doi: 10.30821/miqot.v42i1.477.</w:t>
      </w:r>
    </w:p>
    <w:p w14:paraId="055FB65B"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Ilyas, Yunahar, </w:t>
      </w:r>
      <w:r w:rsidRPr="004A09B4">
        <w:rPr>
          <w:rFonts w:asciiTheme="majorBidi" w:hAnsiTheme="majorBidi" w:cstheme="majorBidi"/>
          <w:i/>
          <w:iCs/>
        </w:rPr>
        <w:t>Kuliah Akidah</w:t>
      </w:r>
      <w:r w:rsidRPr="004A09B4">
        <w:rPr>
          <w:rFonts w:asciiTheme="majorBidi" w:hAnsiTheme="majorBidi" w:cstheme="majorBidi"/>
        </w:rPr>
        <w:t>. Yogyakarta: LPPI UMY, 2017</w:t>
      </w:r>
    </w:p>
    <w:p w14:paraId="43E37330"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________, </w:t>
      </w:r>
      <w:r w:rsidRPr="004A09B4">
        <w:rPr>
          <w:rFonts w:asciiTheme="majorBidi" w:hAnsiTheme="majorBidi" w:cstheme="majorBidi"/>
          <w:i/>
          <w:iCs/>
        </w:rPr>
        <w:t>Kuliah Akhlak</w:t>
      </w:r>
      <w:r w:rsidRPr="004A09B4">
        <w:rPr>
          <w:rFonts w:asciiTheme="majorBidi" w:hAnsiTheme="majorBidi" w:cstheme="majorBidi"/>
        </w:rPr>
        <w:t xml:space="preserve">. Yogyakarta: LPPI UMY, 2016  </w:t>
      </w:r>
    </w:p>
    <w:p w14:paraId="07C6BFC6"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Iqbal, Abu Muhammad, </w:t>
      </w:r>
      <w:r w:rsidRPr="004A09B4">
        <w:rPr>
          <w:rFonts w:asciiTheme="majorBidi" w:hAnsiTheme="majorBidi" w:cstheme="majorBidi"/>
          <w:i/>
        </w:rPr>
        <w:t>Konsep Pemikiran Al-Ghazali Tentang Pendidikan</w:t>
      </w:r>
      <w:r w:rsidRPr="004A09B4">
        <w:rPr>
          <w:rFonts w:asciiTheme="majorBidi" w:hAnsiTheme="majorBidi" w:cstheme="majorBidi"/>
        </w:rPr>
        <w:t>.  Madiun: Jaya Star Nine, 2013</w:t>
      </w:r>
    </w:p>
    <w:p w14:paraId="6EB7BF68"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Jailani, </w:t>
      </w:r>
      <w:r w:rsidRPr="004A09B4">
        <w:rPr>
          <w:rFonts w:asciiTheme="majorBidi" w:hAnsiTheme="majorBidi" w:cstheme="majorBidi"/>
          <w:i/>
        </w:rPr>
        <w:t>Penyucian Jiwa Dan Kesehatan Mental</w:t>
      </w:r>
      <w:r w:rsidRPr="004A09B4">
        <w:rPr>
          <w:rFonts w:asciiTheme="majorBidi" w:hAnsiTheme="majorBidi" w:cstheme="majorBidi"/>
        </w:rPr>
        <w:t>. Jakarta: Bulan Bintang, 1975</w:t>
      </w:r>
    </w:p>
    <w:p w14:paraId="1A36E6A1"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Jalaluddin, </w:t>
      </w:r>
      <w:r w:rsidRPr="004A09B4">
        <w:rPr>
          <w:rFonts w:asciiTheme="majorBidi" w:hAnsiTheme="majorBidi" w:cstheme="majorBidi"/>
          <w:i/>
          <w:iCs/>
        </w:rPr>
        <w:t>Psikologi Agama</w:t>
      </w:r>
      <w:r w:rsidRPr="004A09B4">
        <w:rPr>
          <w:rFonts w:asciiTheme="majorBidi" w:hAnsiTheme="majorBidi" w:cstheme="majorBidi"/>
        </w:rPr>
        <w:t>, Jakarta:PT. Raja Grafindo Persada, Edisi Revisi, 2007</w:t>
      </w:r>
    </w:p>
    <w:p w14:paraId="11B5C553" w14:textId="27767F44" w:rsidR="00C74C53" w:rsidRPr="004A09B4" w:rsidRDefault="00C74C53" w:rsidP="007C082B">
      <w:pPr>
        <w:autoSpaceDE w:val="0"/>
        <w:autoSpaceDN w:val="0"/>
        <w:spacing w:after="120"/>
        <w:ind w:left="709" w:hanging="709"/>
        <w:rPr>
          <w:rFonts w:asciiTheme="majorBidi" w:eastAsiaTheme="minorEastAsia" w:hAnsiTheme="majorBidi" w:cstheme="majorBidi"/>
        </w:rPr>
      </w:pPr>
      <w:r w:rsidRPr="004A09B4">
        <w:rPr>
          <w:rFonts w:asciiTheme="majorBidi" w:hAnsiTheme="majorBidi" w:cstheme="majorBidi"/>
        </w:rPr>
        <w:t xml:space="preserve">John de Santo dan Agus Cremers SVD, </w:t>
      </w:r>
      <w:r w:rsidRPr="004A09B4">
        <w:rPr>
          <w:rFonts w:asciiTheme="majorBidi" w:hAnsiTheme="majorBidi" w:cstheme="majorBidi"/>
          <w:i/>
          <w:iCs/>
        </w:rPr>
        <w:t>Tahap-tahap Perkembangan Moral</w:t>
      </w:r>
      <w:r w:rsidRPr="004A09B4">
        <w:rPr>
          <w:rFonts w:asciiTheme="majorBidi" w:hAnsiTheme="majorBidi" w:cstheme="majorBidi"/>
        </w:rPr>
        <w:t>,    Yogyakarta:Penerbit Kanisius, 1995</w:t>
      </w:r>
    </w:p>
    <w:p w14:paraId="12683F84" w14:textId="03568BED" w:rsidR="00C74C53" w:rsidRPr="004A09B4" w:rsidRDefault="00C74C53" w:rsidP="007C082B">
      <w:pPr>
        <w:widowControl w:val="0"/>
        <w:autoSpaceDE w:val="0"/>
        <w:autoSpaceDN w:val="0"/>
        <w:adjustRightInd w:val="0"/>
        <w:spacing w:after="120"/>
        <w:ind w:left="480" w:hanging="480"/>
        <w:rPr>
          <w:rFonts w:asciiTheme="majorBidi" w:eastAsiaTheme="minorEastAsia" w:hAnsiTheme="majorBidi" w:cstheme="majorBidi"/>
          <w:noProof/>
        </w:rPr>
      </w:pPr>
      <w:r w:rsidRPr="004A09B4">
        <w:rPr>
          <w:rFonts w:asciiTheme="majorBidi" w:hAnsiTheme="majorBidi" w:cstheme="majorBidi"/>
          <w:noProof/>
        </w:rPr>
        <w:lastRenderedPageBreak/>
        <w:t xml:space="preserve">Jajang A. Rohmana. 2021. “Al-Saja’ir Wa Shabakat Al-Ulama Al-Misriyin Fi Nusantara: Dirasah Fi </w:t>
      </w:r>
    </w:p>
    <w:p w14:paraId="180EDE72" w14:textId="77777777" w:rsidR="00C74C53" w:rsidRPr="004A09B4" w:rsidRDefault="00C74C53" w:rsidP="007C082B">
      <w:pPr>
        <w:spacing w:after="120"/>
        <w:ind w:left="709" w:hanging="709"/>
        <w:rPr>
          <w:rFonts w:asciiTheme="majorBidi" w:eastAsiaTheme="minorHAnsi" w:hAnsiTheme="majorBidi" w:cstheme="majorBidi"/>
        </w:rPr>
      </w:pPr>
      <w:r w:rsidRPr="004A09B4">
        <w:rPr>
          <w:rFonts w:asciiTheme="majorBidi" w:hAnsiTheme="majorBidi" w:cstheme="majorBidi"/>
        </w:rPr>
        <w:t xml:space="preserve">Kennedy, Marge, </w:t>
      </w:r>
      <w:r w:rsidRPr="004A09B4">
        <w:rPr>
          <w:rFonts w:asciiTheme="majorBidi" w:hAnsiTheme="majorBidi" w:cstheme="majorBidi"/>
          <w:i/>
        </w:rPr>
        <w:t>100 Kiat Praktis untuk Merekatkan Keluarga Anda</w:t>
      </w:r>
      <w:r w:rsidRPr="004A09B4">
        <w:rPr>
          <w:rFonts w:asciiTheme="majorBidi" w:hAnsiTheme="majorBidi" w:cstheme="majorBidi"/>
        </w:rPr>
        <w:t>. Yogyakarta: 2006</w:t>
      </w:r>
    </w:p>
    <w:p w14:paraId="0D786CF2"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Kusmana, M. Muslimin, </w:t>
      </w:r>
      <w:r w:rsidRPr="004A09B4">
        <w:rPr>
          <w:rFonts w:asciiTheme="majorBidi" w:hAnsiTheme="majorBidi" w:cstheme="majorBidi"/>
          <w:i/>
          <w:iCs/>
        </w:rPr>
        <w:t>Paradigma Baru Pendidikan.</w:t>
      </w:r>
      <w:r w:rsidRPr="004A09B4">
        <w:rPr>
          <w:rFonts w:asciiTheme="majorBidi" w:hAnsiTheme="majorBidi" w:cstheme="majorBidi"/>
        </w:rPr>
        <w:t xml:space="preserve"> Jakarta:IISEP bekerjasama dengan Direktorat PTI, Dirjen Pendidikan Islam Depag. RI, 2008</w:t>
      </w:r>
    </w:p>
    <w:p w14:paraId="5FF835DC" w14:textId="77777777" w:rsidR="00C74C53" w:rsidRPr="004A09B4" w:rsidRDefault="00C74C53" w:rsidP="007C082B">
      <w:pPr>
        <w:spacing w:after="120"/>
        <w:rPr>
          <w:rFonts w:asciiTheme="majorBidi" w:hAnsiTheme="majorBidi" w:cstheme="majorBidi"/>
          <w:i/>
          <w:iCs/>
        </w:rPr>
      </w:pPr>
      <w:r w:rsidRPr="004A09B4">
        <w:rPr>
          <w:rFonts w:asciiTheme="majorBidi" w:hAnsiTheme="majorBidi" w:cstheme="majorBidi"/>
        </w:rPr>
        <w:t xml:space="preserve">Shihab, M. Quraish, </w:t>
      </w:r>
      <w:r w:rsidRPr="004A09B4">
        <w:rPr>
          <w:rFonts w:asciiTheme="majorBidi" w:hAnsiTheme="majorBidi" w:cstheme="majorBidi"/>
          <w:i/>
          <w:iCs/>
        </w:rPr>
        <w:t>Tafsir Al-Mishbah Pesan, Kesan dan Keserasian Al-Qur’an.</w:t>
      </w:r>
    </w:p>
    <w:p w14:paraId="503730BB" w14:textId="77777777" w:rsidR="00C74C53" w:rsidRPr="004A09B4" w:rsidRDefault="00C74C53" w:rsidP="007C082B">
      <w:pPr>
        <w:spacing w:after="120"/>
        <w:rPr>
          <w:rFonts w:asciiTheme="majorBidi" w:hAnsiTheme="majorBidi" w:cstheme="majorBidi"/>
        </w:rPr>
      </w:pPr>
      <w:r w:rsidRPr="004A09B4">
        <w:rPr>
          <w:rFonts w:asciiTheme="majorBidi" w:hAnsiTheme="majorBidi" w:cstheme="majorBidi"/>
          <w:i/>
          <w:iCs/>
        </w:rPr>
        <w:t xml:space="preserve">           </w:t>
      </w:r>
      <w:r w:rsidRPr="004A09B4">
        <w:rPr>
          <w:rFonts w:asciiTheme="majorBidi" w:hAnsiTheme="majorBidi" w:cstheme="majorBidi"/>
        </w:rPr>
        <w:t>Jakarta: Lentera Hati, Volume 8, Cet. 1 2002, hlm.5-144</w:t>
      </w:r>
    </w:p>
    <w:p w14:paraId="705560C7" w14:textId="77777777" w:rsidR="00C74C53" w:rsidRPr="004A09B4" w:rsidRDefault="00C74C53" w:rsidP="007C082B">
      <w:pPr>
        <w:spacing w:after="120"/>
        <w:rPr>
          <w:rFonts w:asciiTheme="majorBidi" w:hAnsiTheme="majorBidi" w:cstheme="majorBidi"/>
          <w:i/>
          <w:iCs/>
        </w:rPr>
      </w:pPr>
      <w:r w:rsidRPr="004A09B4">
        <w:rPr>
          <w:rFonts w:asciiTheme="majorBidi" w:hAnsiTheme="majorBidi" w:cstheme="majorBidi"/>
        </w:rPr>
        <w:t xml:space="preserve">_________, </w:t>
      </w:r>
      <w:r w:rsidRPr="004A09B4">
        <w:rPr>
          <w:rFonts w:asciiTheme="majorBidi" w:hAnsiTheme="majorBidi" w:cstheme="majorBidi"/>
          <w:i/>
          <w:iCs/>
        </w:rPr>
        <w:t>Al-Lubab, Makna, Tujuan Dan Pelajaran dai Surah-surah Al-Qur’an.</w:t>
      </w:r>
    </w:p>
    <w:p w14:paraId="166EB33F" w14:textId="77777777" w:rsidR="00C74C53" w:rsidRPr="004A09B4" w:rsidRDefault="00C74C53" w:rsidP="007C082B">
      <w:pPr>
        <w:spacing w:after="120"/>
        <w:rPr>
          <w:rFonts w:asciiTheme="majorBidi" w:hAnsiTheme="majorBidi" w:cstheme="majorBidi"/>
        </w:rPr>
      </w:pPr>
      <w:r w:rsidRPr="004A09B4">
        <w:rPr>
          <w:rFonts w:asciiTheme="majorBidi" w:hAnsiTheme="majorBidi" w:cstheme="majorBidi"/>
          <w:i/>
          <w:iCs/>
        </w:rPr>
        <w:t xml:space="preserve">           </w:t>
      </w:r>
      <w:r w:rsidRPr="004A09B4">
        <w:rPr>
          <w:rFonts w:asciiTheme="majorBidi" w:hAnsiTheme="majorBidi" w:cstheme="majorBidi"/>
        </w:rPr>
        <w:t>Jakarta: Lentera Hati, Cet. 1 Juli 2012</w:t>
      </w:r>
    </w:p>
    <w:p w14:paraId="44595A88" w14:textId="77777777" w:rsidR="00C74C53" w:rsidRPr="004A09B4" w:rsidRDefault="00C74C53" w:rsidP="007C082B">
      <w:pPr>
        <w:widowControl w:val="0"/>
        <w:autoSpaceDE w:val="0"/>
        <w:autoSpaceDN w:val="0"/>
        <w:adjustRightInd w:val="0"/>
        <w:spacing w:after="120"/>
        <w:ind w:left="480" w:hanging="480"/>
        <w:rPr>
          <w:rFonts w:asciiTheme="majorBidi" w:hAnsiTheme="majorBidi" w:cstheme="majorBidi"/>
          <w:noProof/>
        </w:rPr>
      </w:pPr>
      <w:r w:rsidRPr="004A09B4">
        <w:rPr>
          <w:rFonts w:asciiTheme="majorBidi" w:hAnsiTheme="majorBidi" w:cstheme="majorBidi"/>
          <w:noProof/>
        </w:rPr>
        <w:t xml:space="preserve">Kusen, Kusen. 2017. “Peningkatan Mutu Pendidikan Agama Islam Berbasis Kontekstual.” </w:t>
      </w:r>
      <w:r w:rsidRPr="004A09B4">
        <w:rPr>
          <w:rFonts w:asciiTheme="majorBidi" w:hAnsiTheme="majorBidi" w:cstheme="majorBidi"/>
          <w:i/>
          <w:iCs/>
          <w:noProof/>
        </w:rPr>
        <w:t>Tadbir : Jurnal Studi Manajemen Pendidikan</w:t>
      </w:r>
      <w:r w:rsidRPr="004A09B4">
        <w:rPr>
          <w:rFonts w:asciiTheme="majorBidi" w:hAnsiTheme="majorBidi" w:cstheme="majorBidi"/>
          <w:noProof/>
        </w:rPr>
        <w:t xml:space="preserve"> 1(2):189. doi: 10.29240/jsmp.v1i2.300.</w:t>
      </w:r>
    </w:p>
    <w:p w14:paraId="32F2FA5C" w14:textId="77777777" w:rsidR="00C74C53" w:rsidRPr="004A09B4" w:rsidRDefault="00C74C53" w:rsidP="007C082B">
      <w:pPr>
        <w:widowControl w:val="0"/>
        <w:autoSpaceDE w:val="0"/>
        <w:autoSpaceDN w:val="0"/>
        <w:adjustRightInd w:val="0"/>
        <w:spacing w:after="120"/>
        <w:ind w:left="480" w:hanging="480"/>
        <w:rPr>
          <w:rFonts w:asciiTheme="majorBidi" w:hAnsiTheme="majorBidi" w:cstheme="majorBidi"/>
          <w:noProof/>
        </w:rPr>
      </w:pPr>
      <w:r w:rsidRPr="004A09B4">
        <w:rPr>
          <w:rFonts w:asciiTheme="majorBidi" w:hAnsiTheme="majorBidi" w:cstheme="majorBidi"/>
          <w:noProof/>
        </w:rPr>
        <w:t xml:space="preserve">Laifa Annisa Hendarmin, Ida Rosyidah, dan Mochamad Iqbal Nurmansyah. 2021. “Pesantren During the Pandemic: Resilience and Vulnerability.” </w:t>
      </w:r>
      <w:r w:rsidRPr="004A09B4">
        <w:rPr>
          <w:rFonts w:asciiTheme="majorBidi" w:hAnsiTheme="majorBidi" w:cstheme="majorBidi"/>
          <w:i/>
          <w:iCs/>
          <w:noProof/>
        </w:rPr>
        <w:t>Studia Islamika Indonesian Journal for Islamic Studies</w:t>
      </w:r>
      <w:r w:rsidRPr="004A09B4">
        <w:rPr>
          <w:rFonts w:asciiTheme="majorBidi" w:hAnsiTheme="majorBidi" w:cstheme="majorBidi"/>
          <w:noProof/>
        </w:rPr>
        <w:t xml:space="preserve"> 28(3):30–55.</w:t>
      </w:r>
    </w:p>
    <w:p w14:paraId="2E7B64EE" w14:textId="5AAA6DC6" w:rsidR="00C74C53" w:rsidRPr="004A09B4" w:rsidRDefault="00C74C53" w:rsidP="007C082B">
      <w:pPr>
        <w:widowControl w:val="0"/>
        <w:autoSpaceDE w:val="0"/>
        <w:autoSpaceDN w:val="0"/>
        <w:adjustRightInd w:val="0"/>
        <w:spacing w:after="120"/>
        <w:ind w:left="480" w:hanging="480"/>
        <w:rPr>
          <w:rFonts w:asciiTheme="majorBidi" w:eastAsiaTheme="minorEastAsia" w:hAnsiTheme="majorBidi" w:cstheme="majorBidi"/>
          <w:noProof/>
        </w:rPr>
      </w:pPr>
      <w:r w:rsidRPr="004A09B4">
        <w:rPr>
          <w:rFonts w:asciiTheme="majorBidi" w:hAnsiTheme="majorBidi" w:cstheme="majorBidi"/>
          <w:noProof/>
        </w:rPr>
        <w:t xml:space="preserve">Makin, Al. 2016. “Islamic Acehnese Identity, Sharia, and Christianization Rumor: A Study of the Narratives of the Attack on the Bethel Church in Penauyong Banda Aceh.” </w:t>
      </w:r>
      <w:r w:rsidRPr="004A09B4">
        <w:rPr>
          <w:rFonts w:asciiTheme="majorBidi" w:hAnsiTheme="majorBidi" w:cstheme="majorBidi"/>
          <w:i/>
          <w:iCs/>
          <w:noProof/>
        </w:rPr>
        <w:t>Journal of Indonesian Islam</w:t>
      </w:r>
      <w:r w:rsidRPr="004A09B4">
        <w:rPr>
          <w:rFonts w:asciiTheme="majorBidi" w:hAnsiTheme="majorBidi" w:cstheme="majorBidi"/>
          <w:noProof/>
        </w:rPr>
        <w:t xml:space="preserve"> 10(1):1–36. doi: 10.15642/JIIS.2016.10.1.1-36.</w:t>
      </w:r>
    </w:p>
    <w:p w14:paraId="22B3CE6D"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Mahdamy, Abdul Kadir,</w:t>
      </w:r>
      <w:r w:rsidRPr="004A09B4">
        <w:rPr>
          <w:rFonts w:asciiTheme="majorBidi" w:hAnsiTheme="majorBidi" w:cstheme="majorBidi"/>
          <w:i/>
        </w:rPr>
        <w:t xml:space="preserve"> Pendidikan Islam</w:t>
      </w:r>
      <w:r w:rsidRPr="004A09B4">
        <w:rPr>
          <w:rFonts w:asciiTheme="majorBidi" w:hAnsiTheme="majorBidi" w:cstheme="majorBidi"/>
        </w:rPr>
        <w:t>. Solo:Pustaka Mantiq, 1978</w:t>
      </w:r>
    </w:p>
    <w:p w14:paraId="6702E2F8"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Maleong, Lexy J., </w:t>
      </w:r>
      <w:r w:rsidRPr="004A09B4">
        <w:rPr>
          <w:rFonts w:asciiTheme="majorBidi" w:hAnsiTheme="majorBidi" w:cstheme="majorBidi"/>
          <w:i/>
        </w:rPr>
        <w:t>Metodologi Penelitian Kualitatif</w:t>
      </w:r>
      <w:r w:rsidRPr="004A09B4">
        <w:rPr>
          <w:rFonts w:asciiTheme="majorBidi" w:hAnsiTheme="majorBidi" w:cstheme="majorBidi"/>
        </w:rPr>
        <w:t>. Bndiung: PT Rosda Karya, 2001</w:t>
      </w:r>
    </w:p>
    <w:p w14:paraId="74CA26D9"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Ma’luf, Louis, </w:t>
      </w:r>
      <w:r w:rsidRPr="004A09B4">
        <w:rPr>
          <w:rFonts w:asciiTheme="majorBidi" w:hAnsiTheme="majorBidi" w:cstheme="majorBidi"/>
          <w:i/>
          <w:iCs/>
        </w:rPr>
        <w:t>Al-Munjid fi Al-Lughati.</w:t>
      </w:r>
      <w:r w:rsidRPr="004A09B4">
        <w:rPr>
          <w:rFonts w:asciiTheme="majorBidi" w:hAnsiTheme="majorBidi" w:cstheme="majorBidi"/>
        </w:rPr>
        <w:t xml:space="preserve"> Beirut: t.tb., 1975</w:t>
      </w:r>
    </w:p>
    <w:p w14:paraId="0A413C1C"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Maraghi, Al, Ahmad Musthafa</w:t>
      </w:r>
      <w:r w:rsidRPr="004A09B4">
        <w:rPr>
          <w:rFonts w:asciiTheme="majorBidi" w:hAnsiTheme="majorBidi" w:cstheme="majorBidi"/>
          <w:i/>
        </w:rPr>
        <w:t>, Tafsir Al-Maraghi</w:t>
      </w:r>
      <w:r w:rsidRPr="004A09B4">
        <w:rPr>
          <w:rFonts w:asciiTheme="majorBidi" w:hAnsiTheme="majorBidi" w:cstheme="majorBidi"/>
        </w:rPr>
        <w:t>. Beirut: Dar Al-Fikr, 1973</w:t>
      </w:r>
    </w:p>
    <w:p w14:paraId="03ABB998" w14:textId="2A42BB72" w:rsidR="00C74C53" w:rsidRPr="004A09B4" w:rsidRDefault="00C74C53" w:rsidP="007C082B">
      <w:pPr>
        <w:spacing w:after="120"/>
        <w:ind w:left="709" w:hanging="709"/>
        <w:rPr>
          <w:rFonts w:asciiTheme="majorBidi" w:eastAsiaTheme="minorEastAsia" w:hAnsiTheme="majorBidi" w:cstheme="majorBidi"/>
        </w:rPr>
      </w:pPr>
      <w:r w:rsidRPr="004A09B4">
        <w:rPr>
          <w:rFonts w:asciiTheme="majorBidi" w:hAnsiTheme="majorBidi" w:cstheme="majorBidi"/>
        </w:rPr>
        <w:t xml:space="preserve">M. Purwatma, Pendidikan Holistik Bagi Iman Anak, dalam </w:t>
      </w:r>
      <w:r w:rsidRPr="004A09B4">
        <w:rPr>
          <w:rFonts w:asciiTheme="majorBidi" w:hAnsiTheme="majorBidi" w:cstheme="majorBidi"/>
          <w:i/>
        </w:rPr>
        <w:t>Widya Dharma</w:t>
      </w:r>
      <w:r w:rsidRPr="004A09B4">
        <w:rPr>
          <w:rFonts w:asciiTheme="majorBidi" w:hAnsiTheme="majorBidi" w:cstheme="majorBidi"/>
        </w:rPr>
        <w:t>, Vol. 19, No. 1 Oktober 2008</w:t>
      </w:r>
    </w:p>
    <w:p w14:paraId="5D1DCEAB" w14:textId="5B8E502F" w:rsidR="00C74C53" w:rsidRPr="004A09B4" w:rsidRDefault="00C74C53" w:rsidP="007C082B">
      <w:pPr>
        <w:spacing w:after="120"/>
        <w:ind w:left="709" w:hanging="709"/>
        <w:rPr>
          <w:rFonts w:asciiTheme="majorBidi" w:eastAsiaTheme="minorEastAsia" w:hAnsiTheme="majorBidi" w:cstheme="majorBidi"/>
        </w:rPr>
      </w:pPr>
      <w:r w:rsidRPr="004A09B4">
        <w:rPr>
          <w:rFonts w:asciiTheme="majorBidi" w:hAnsiTheme="majorBidi" w:cstheme="majorBidi"/>
          <w:noProof/>
        </w:rPr>
        <w:t xml:space="preserve">Makhtut ‘Bab Fi Bayan Shurb Al-Dukhan.’” </w:t>
      </w:r>
      <w:r w:rsidRPr="004A09B4">
        <w:rPr>
          <w:rFonts w:asciiTheme="majorBidi" w:hAnsiTheme="majorBidi" w:cstheme="majorBidi"/>
          <w:i/>
          <w:iCs/>
          <w:noProof/>
        </w:rPr>
        <w:t>Studia Islamika Indonesian Journal for Islamic Studies</w:t>
      </w:r>
      <w:r w:rsidRPr="004A09B4">
        <w:rPr>
          <w:rFonts w:asciiTheme="majorBidi" w:hAnsiTheme="majorBidi" w:cstheme="majorBidi"/>
          <w:noProof/>
        </w:rPr>
        <w:t xml:space="preserve"> 28(1):179–85.</w:t>
      </w:r>
    </w:p>
    <w:p w14:paraId="6DFBB144"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Maslow, Abraham H.,</w:t>
      </w:r>
      <w:r w:rsidRPr="004A09B4">
        <w:rPr>
          <w:rFonts w:asciiTheme="majorBidi" w:hAnsiTheme="majorBidi" w:cstheme="majorBidi"/>
          <w:i/>
        </w:rPr>
        <w:t xml:space="preserve"> Toward A Psychology of Being</w:t>
      </w:r>
      <w:r w:rsidRPr="004A09B4">
        <w:rPr>
          <w:rFonts w:asciiTheme="majorBidi" w:hAnsiTheme="majorBidi" w:cstheme="majorBidi"/>
        </w:rPr>
        <w:t>. Canada: D Vav Nastrand Company, 1970</w:t>
      </w:r>
    </w:p>
    <w:p w14:paraId="6BCC6E9E"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Muhajir, Noeng, </w:t>
      </w:r>
      <w:r w:rsidRPr="004A09B4">
        <w:rPr>
          <w:rFonts w:asciiTheme="majorBidi" w:hAnsiTheme="majorBidi" w:cstheme="majorBidi"/>
          <w:i/>
        </w:rPr>
        <w:t>Metodologi Penelitian Kualitatif.</w:t>
      </w:r>
      <w:r w:rsidRPr="004A09B4">
        <w:rPr>
          <w:rFonts w:asciiTheme="majorBidi" w:hAnsiTheme="majorBidi" w:cstheme="majorBidi"/>
        </w:rPr>
        <w:t xml:space="preserve"> Yogyakarta: Rake Sarasin, Edisi III, Cet. 7, 1996</w:t>
      </w:r>
    </w:p>
    <w:p w14:paraId="1CBC996A"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Muliawan, Jasa Ungguh,</w:t>
      </w:r>
      <w:r w:rsidRPr="004A09B4">
        <w:rPr>
          <w:rFonts w:asciiTheme="majorBidi" w:hAnsiTheme="majorBidi" w:cstheme="majorBidi"/>
          <w:i/>
        </w:rPr>
        <w:t xml:space="preserve"> Pendidikan Islam Integratif. </w:t>
      </w:r>
      <w:r w:rsidRPr="004A09B4">
        <w:rPr>
          <w:rFonts w:asciiTheme="majorBidi" w:hAnsiTheme="majorBidi" w:cstheme="majorBidi"/>
        </w:rPr>
        <w:t>Yogyakarta:Pustaka Pelajar, 2005</w:t>
      </w:r>
    </w:p>
    <w:p w14:paraId="574239E4" w14:textId="0978AD5C" w:rsidR="00C74C53" w:rsidRPr="004A09B4" w:rsidRDefault="00C74C53" w:rsidP="007C082B">
      <w:pPr>
        <w:spacing w:after="120"/>
        <w:ind w:left="709" w:hanging="709"/>
        <w:rPr>
          <w:rFonts w:asciiTheme="majorBidi" w:eastAsiaTheme="minorEastAsia" w:hAnsiTheme="majorBidi" w:cstheme="majorBidi"/>
        </w:rPr>
      </w:pPr>
      <w:r w:rsidRPr="004A09B4">
        <w:rPr>
          <w:rFonts w:asciiTheme="majorBidi" w:hAnsiTheme="majorBidi" w:cstheme="majorBidi"/>
        </w:rPr>
        <w:t xml:space="preserve">Mulkhan, Abdul Munir, </w:t>
      </w:r>
      <w:r w:rsidRPr="004A09B4">
        <w:rPr>
          <w:rFonts w:asciiTheme="majorBidi" w:hAnsiTheme="majorBidi" w:cstheme="majorBidi"/>
          <w:i/>
        </w:rPr>
        <w:t>Peran Konsorsium Pendidikan Islam dalam Pengembangan Ilmu Pendidikan Islam dan Peta Ilmu Pengetahuan</w:t>
      </w:r>
      <w:r w:rsidRPr="004A09B4">
        <w:rPr>
          <w:rFonts w:asciiTheme="majorBidi" w:hAnsiTheme="majorBidi" w:cstheme="majorBidi"/>
        </w:rPr>
        <w:t>, makalah yang disampaikan dalam Semiloka Ilmu Pendidikan Islam yang diselenggarakan oleh Konsorsium Ilmu Pendidikan Islam IAIN Sunan Kalijaga Yogyakarta tanggal 21 s.d. 26 Februari 2000</w:t>
      </w:r>
    </w:p>
    <w:p w14:paraId="7BBAD537" w14:textId="77777777" w:rsidR="00C74C53" w:rsidRPr="004A09B4" w:rsidRDefault="00C74C53" w:rsidP="007C082B">
      <w:pPr>
        <w:spacing w:after="120"/>
        <w:ind w:left="709" w:hanging="709"/>
        <w:rPr>
          <w:rFonts w:asciiTheme="majorBidi" w:hAnsiTheme="majorBidi" w:cstheme="majorBidi"/>
          <w:iCs/>
        </w:rPr>
      </w:pPr>
      <w:r w:rsidRPr="004A09B4">
        <w:rPr>
          <w:rFonts w:asciiTheme="majorBidi" w:hAnsiTheme="majorBidi" w:cstheme="majorBidi"/>
        </w:rPr>
        <w:t xml:space="preserve">Nasution, Harun, </w:t>
      </w:r>
      <w:r w:rsidRPr="004A09B4">
        <w:rPr>
          <w:rFonts w:asciiTheme="majorBidi" w:hAnsiTheme="majorBidi" w:cstheme="majorBidi"/>
          <w:i/>
        </w:rPr>
        <w:t>Islam Ditinjau Dari Berbagai Aspeknya.</w:t>
      </w:r>
      <w:r w:rsidRPr="004A09B4">
        <w:rPr>
          <w:rFonts w:asciiTheme="majorBidi" w:hAnsiTheme="majorBidi" w:cstheme="majorBidi"/>
          <w:iCs/>
        </w:rPr>
        <w:t>Jakarta: UI Press, 1979</w:t>
      </w:r>
    </w:p>
    <w:p w14:paraId="4992A3D4" w14:textId="77777777" w:rsidR="00C74C53" w:rsidRPr="004A09B4" w:rsidRDefault="00C74C53" w:rsidP="007C082B">
      <w:pPr>
        <w:spacing w:after="120"/>
        <w:ind w:left="709" w:hanging="709"/>
        <w:rPr>
          <w:rFonts w:asciiTheme="majorBidi" w:hAnsiTheme="majorBidi" w:cstheme="majorBidi"/>
          <w:iCs/>
        </w:rPr>
      </w:pPr>
      <w:r w:rsidRPr="004A09B4">
        <w:rPr>
          <w:rFonts w:asciiTheme="majorBidi" w:hAnsiTheme="majorBidi" w:cstheme="majorBidi"/>
          <w:iCs/>
        </w:rPr>
        <w:t xml:space="preserve">Nata, Abuddin, </w:t>
      </w:r>
      <w:r w:rsidRPr="004A09B4">
        <w:rPr>
          <w:rFonts w:asciiTheme="majorBidi" w:hAnsiTheme="majorBidi" w:cstheme="majorBidi"/>
          <w:i/>
          <w:iCs/>
        </w:rPr>
        <w:t>Fisafat Pendidikan Islam</w:t>
      </w:r>
      <w:r w:rsidRPr="004A09B4">
        <w:rPr>
          <w:rFonts w:asciiTheme="majorBidi" w:hAnsiTheme="majorBidi" w:cstheme="majorBidi"/>
          <w:iCs/>
        </w:rPr>
        <w:t>. Jakarta: Logos Wacana Ilmu, 1997</w:t>
      </w:r>
    </w:p>
    <w:p w14:paraId="19A3D7CE" w14:textId="77777777" w:rsidR="00C74C53" w:rsidRPr="004A09B4" w:rsidRDefault="00C74C53" w:rsidP="007C082B">
      <w:pPr>
        <w:spacing w:after="120"/>
        <w:ind w:left="709" w:hanging="709"/>
        <w:rPr>
          <w:rFonts w:asciiTheme="majorBidi" w:hAnsiTheme="majorBidi" w:cstheme="majorBidi"/>
        </w:rPr>
      </w:pPr>
      <w:r w:rsidRPr="004A09B4">
        <w:rPr>
          <w:rFonts w:asciiTheme="majorBidi" w:hAnsiTheme="majorBidi" w:cstheme="majorBidi"/>
        </w:rPr>
        <w:t xml:space="preserve">Nawawi, Al, Imam, </w:t>
      </w:r>
      <w:r w:rsidRPr="004A09B4">
        <w:rPr>
          <w:rFonts w:asciiTheme="majorBidi" w:hAnsiTheme="majorBidi" w:cstheme="majorBidi"/>
          <w:i/>
        </w:rPr>
        <w:t>Shahih Muslim</w:t>
      </w:r>
      <w:r w:rsidRPr="004A09B4">
        <w:rPr>
          <w:rFonts w:asciiTheme="majorBidi" w:hAnsiTheme="majorBidi" w:cstheme="majorBidi"/>
        </w:rPr>
        <w:t>. Mesir: Al-Maktabah al-Mishriyah wa Maktabatuha, 1923</w:t>
      </w:r>
    </w:p>
    <w:p w14:paraId="759F4F87" w14:textId="5756E33C" w:rsidR="00C74C53" w:rsidRPr="004A09B4" w:rsidRDefault="00C74C53" w:rsidP="007C082B">
      <w:pPr>
        <w:spacing w:after="120"/>
        <w:ind w:left="709" w:hanging="709"/>
        <w:rPr>
          <w:rFonts w:asciiTheme="majorBidi" w:eastAsiaTheme="minorEastAsia" w:hAnsiTheme="majorBidi" w:cstheme="majorBidi"/>
        </w:rPr>
      </w:pPr>
      <w:r w:rsidRPr="004A09B4">
        <w:rPr>
          <w:rFonts w:asciiTheme="majorBidi" w:hAnsiTheme="majorBidi" w:cstheme="majorBidi"/>
        </w:rPr>
        <w:t xml:space="preserve">Niken Messianika Prameswara dan Daniel Purwoko Budi Susetyo, Krisis Identitas Sosial Anak Hasil Perkawinan Campur Papua-Jawa, dalam </w:t>
      </w:r>
      <w:r w:rsidRPr="004A09B4">
        <w:rPr>
          <w:rFonts w:asciiTheme="majorBidi" w:hAnsiTheme="majorBidi" w:cstheme="majorBidi"/>
          <w:i/>
        </w:rPr>
        <w:t>Psikodimensia Kajian Ilmiah Psikologi</w:t>
      </w:r>
      <w:r w:rsidRPr="004A09B4">
        <w:rPr>
          <w:rFonts w:asciiTheme="majorBidi" w:hAnsiTheme="majorBidi" w:cstheme="majorBidi"/>
        </w:rPr>
        <w:t>, Vol. 11 No. 1 Januari- Juni 2012</w:t>
      </w:r>
    </w:p>
    <w:p w14:paraId="3B58500F" w14:textId="5D3D6D21" w:rsidR="00C74C53" w:rsidRPr="004A09B4" w:rsidRDefault="00C74C53" w:rsidP="007C082B">
      <w:pPr>
        <w:autoSpaceDE w:val="0"/>
        <w:autoSpaceDN w:val="0"/>
        <w:spacing w:after="120"/>
        <w:ind w:left="709" w:hanging="709"/>
        <w:rPr>
          <w:rFonts w:asciiTheme="majorBidi" w:eastAsiaTheme="minorEastAsia" w:hAnsiTheme="majorBidi" w:cstheme="majorBidi"/>
        </w:rPr>
      </w:pPr>
      <w:r w:rsidRPr="004A09B4">
        <w:rPr>
          <w:rFonts w:asciiTheme="majorBidi" w:hAnsiTheme="majorBidi" w:cstheme="majorBidi"/>
        </w:rPr>
        <w:t xml:space="preserve">Prihartana, Agung, </w:t>
      </w:r>
      <w:r w:rsidRPr="004A09B4">
        <w:rPr>
          <w:rFonts w:asciiTheme="majorBidi" w:hAnsiTheme="majorBidi" w:cstheme="majorBidi"/>
          <w:i/>
          <w:iCs/>
        </w:rPr>
        <w:t xml:space="preserve">Pendidikan Iman Anak dalam Keluarga Kawin Campur Beda Agama. </w:t>
      </w:r>
      <w:r w:rsidRPr="004A09B4">
        <w:rPr>
          <w:rFonts w:asciiTheme="majorBidi" w:hAnsiTheme="majorBidi" w:cstheme="majorBidi"/>
        </w:rPr>
        <w:t>Yogyakarta: Kanisius, 2008.</w:t>
      </w:r>
    </w:p>
    <w:p w14:paraId="771CC350" w14:textId="77777777" w:rsidR="00C74C53" w:rsidRPr="004A09B4" w:rsidRDefault="00C74C53" w:rsidP="007C082B">
      <w:pPr>
        <w:spacing w:after="120"/>
        <w:ind w:left="709" w:hanging="709"/>
        <w:rPr>
          <w:rFonts w:asciiTheme="majorBidi" w:hAnsiTheme="majorBidi" w:cstheme="majorBidi"/>
          <w:lang w:val="id-ID"/>
        </w:rPr>
      </w:pPr>
      <w:r w:rsidRPr="004A09B4">
        <w:rPr>
          <w:rFonts w:asciiTheme="majorBidi" w:hAnsiTheme="majorBidi" w:cstheme="majorBidi"/>
        </w:rPr>
        <w:t>Qamaruddin, Saleh K.H., dkk.,</w:t>
      </w:r>
      <w:r w:rsidRPr="004A09B4">
        <w:rPr>
          <w:rFonts w:asciiTheme="majorBidi" w:hAnsiTheme="majorBidi" w:cstheme="majorBidi"/>
          <w:i/>
        </w:rPr>
        <w:t xml:space="preserve"> Asbaabun Nuzul.</w:t>
      </w:r>
      <w:r w:rsidRPr="004A09B4">
        <w:rPr>
          <w:rFonts w:asciiTheme="majorBidi" w:hAnsiTheme="majorBidi" w:cstheme="majorBidi"/>
        </w:rPr>
        <w:t xml:space="preserve">  Bandung: Diponegoro, 1980</w:t>
      </w:r>
    </w:p>
    <w:p w14:paraId="1890691A" w14:textId="667EAF72" w:rsidR="00C74C53" w:rsidRPr="004A09B4" w:rsidRDefault="00C74C53" w:rsidP="007C082B">
      <w:pPr>
        <w:spacing w:after="120"/>
        <w:ind w:left="709" w:hanging="709"/>
        <w:rPr>
          <w:rFonts w:asciiTheme="majorBidi" w:eastAsiaTheme="minorHAnsi" w:hAnsiTheme="majorBidi" w:cstheme="majorBidi"/>
          <w:lang w:val="id-ID"/>
        </w:rPr>
      </w:pPr>
      <w:r w:rsidRPr="004A09B4">
        <w:rPr>
          <w:rFonts w:asciiTheme="majorBidi" w:hAnsiTheme="majorBidi" w:cstheme="majorBidi"/>
          <w:lang w:val="id-ID"/>
        </w:rPr>
        <w:t xml:space="preserve">Qomar, Mujamil, </w:t>
      </w:r>
      <w:r w:rsidRPr="004A09B4">
        <w:rPr>
          <w:rFonts w:asciiTheme="majorBidi" w:hAnsiTheme="majorBidi" w:cstheme="majorBidi"/>
          <w:i/>
          <w:iCs/>
          <w:lang w:val="id-ID"/>
        </w:rPr>
        <w:t>Dimensi Manajemen Pendidikan Islam</w:t>
      </w:r>
      <w:r w:rsidRPr="004A09B4">
        <w:rPr>
          <w:rFonts w:asciiTheme="majorBidi" w:hAnsiTheme="majorBidi" w:cstheme="majorBidi"/>
          <w:lang w:val="id-ID"/>
        </w:rPr>
        <w:t>. Jakarta: Emir, 2015</w:t>
      </w:r>
    </w:p>
    <w:p w14:paraId="4EDBB934" w14:textId="24348A29" w:rsidR="00C74C53" w:rsidRPr="004A09B4" w:rsidRDefault="00C74C53" w:rsidP="007C082B">
      <w:pPr>
        <w:widowControl w:val="0"/>
        <w:autoSpaceDE w:val="0"/>
        <w:autoSpaceDN w:val="0"/>
        <w:adjustRightInd w:val="0"/>
        <w:spacing w:after="120"/>
        <w:ind w:left="480" w:hanging="480"/>
        <w:rPr>
          <w:rFonts w:asciiTheme="majorBidi" w:eastAsiaTheme="minorEastAsia" w:hAnsiTheme="majorBidi" w:cstheme="majorBidi"/>
          <w:noProof/>
        </w:rPr>
      </w:pPr>
      <w:r w:rsidRPr="004A09B4">
        <w:rPr>
          <w:rFonts w:asciiTheme="majorBidi" w:hAnsiTheme="majorBidi" w:cstheme="majorBidi"/>
          <w:noProof/>
        </w:rPr>
        <w:t xml:space="preserve">Qodir, Zuli, Hasse Jubba, Mega Hidayati, Irwan Abdullah, and Ahmad Sunawari Long. 2020. “A Progressive Islamic Movement and Its Response to the Issues of the Ummah.” </w:t>
      </w:r>
      <w:r w:rsidRPr="004A09B4">
        <w:rPr>
          <w:rFonts w:asciiTheme="majorBidi" w:hAnsiTheme="majorBidi" w:cstheme="majorBidi"/>
          <w:i/>
          <w:iCs/>
          <w:noProof/>
        </w:rPr>
        <w:t>Indonesian Journal of Islam and Muslim Societies</w:t>
      </w:r>
      <w:r w:rsidRPr="004A09B4">
        <w:rPr>
          <w:rFonts w:asciiTheme="majorBidi" w:hAnsiTheme="majorBidi" w:cstheme="majorBidi"/>
          <w:noProof/>
        </w:rPr>
        <w:t xml:space="preserve"> 10(2):323–52. doi: 10.18326/IJIMS.V10I2.323-352.</w:t>
      </w:r>
    </w:p>
    <w:p w14:paraId="0EA50E28" w14:textId="6D1CBE0A" w:rsidR="00C74C53" w:rsidRPr="004A09B4" w:rsidRDefault="00C74C53" w:rsidP="007C082B">
      <w:pPr>
        <w:widowControl w:val="0"/>
        <w:autoSpaceDE w:val="0"/>
        <w:autoSpaceDN w:val="0"/>
        <w:adjustRightInd w:val="0"/>
        <w:spacing w:after="120"/>
        <w:ind w:left="480" w:hanging="480"/>
        <w:rPr>
          <w:rFonts w:asciiTheme="majorBidi" w:eastAsiaTheme="minorEastAsia" w:hAnsiTheme="majorBidi" w:cstheme="majorBidi"/>
          <w:noProof/>
        </w:rPr>
      </w:pPr>
      <w:r w:rsidRPr="004A09B4">
        <w:rPr>
          <w:rFonts w:asciiTheme="majorBidi" w:hAnsiTheme="majorBidi" w:cstheme="majorBidi"/>
        </w:rPr>
        <w:t xml:space="preserve">Rahman, Fazlur, </w:t>
      </w:r>
      <w:r w:rsidRPr="004A09B4">
        <w:rPr>
          <w:rFonts w:asciiTheme="majorBidi" w:hAnsiTheme="majorBidi" w:cstheme="majorBidi"/>
          <w:i/>
        </w:rPr>
        <w:t>Tema-tema Pokok Al-Qur’an</w:t>
      </w:r>
      <w:r w:rsidRPr="004A09B4">
        <w:rPr>
          <w:rFonts w:asciiTheme="majorBidi" w:hAnsiTheme="majorBidi" w:cstheme="majorBidi"/>
        </w:rPr>
        <w:t>, terj. Ahsin Muhammad. Bandung Pustaka, 1984</w:t>
      </w:r>
    </w:p>
    <w:p w14:paraId="5E5CE950" w14:textId="77777777" w:rsidR="00C74C53" w:rsidRPr="004A09B4" w:rsidRDefault="00C74C53" w:rsidP="007C082B">
      <w:pPr>
        <w:widowControl w:val="0"/>
        <w:autoSpaceDE w:val="0"/>
        <w:autoSpaceDN w:val="0"/>
        <w:adjustRightInd w:val="0"/>
        <w:spacing w:after="120"/>
        <w:ind w:left="480" w:hanging="480"/>
        <w:rPr>
          <w:rFonts w:asciiTheme="majorBidi" w:hAnsiTheme="majorBidi" w:cstheme="majorBidi"/>
          <w:noProof/>
        </w:rPr>
      </w:pPr>
      <w:r w:rsidRPr="004A09B4">
        <w:rPr>
          <w:rFonts w:asciiTheme="majorBidi" w:hAnsiTheme="majorBidi" w:cstheme="majorBidi"/>
          <w:noProof/>
        </w:rPr>
        <w:lastRenderedPageBreak/>
        <w:t xml:space="preserve">Sutomo, Imam, and Budihardjo. 2021. “The Rejection of Religious Nationalism towards the Secular State and the Islamic Caliphate: Indonesian Religious Figures Perspective.” </w:t>
      </w:r>
      <w:r w:rsidRPr="004A09B4">
        <w:rPr>
          <w:rFonts w:asciiTheme="majorBidi" w:hAnsiTheme="majorBidi" w:cstheme="majorBidi"/>
          <w:i/>
          <w:iCs/>
          <w:noProof/>
        </w:rPr>
        <w:t>Indonesian Journal of Islam and Muslim Societies</w:t>
      </w:r>
      <w:r w:rsidRPr="004A09B4">
        <w:rPr>
          <w:rFonts w:asciiTheme="majorBidi" w:hAnsiTheme="majorBidi" w:cstheme="majorBidi"/>
          <w:noProof/>
        </w:rPr>
        <w:t xml:space="preserve"> 11(1):115–37. doi: 10.18326/IJIMS.V11I1.115-137.</w:t>
      </w:r>
    </w:p>
    <w:p w14:paraId="2D6F91B5" w14:textId="77777777" w:rsidR="00C74C53" w:rsidRPr="004A09B4" w:rsidRDefault="00C74C53" w:rsidP="007C082B">
      <w:pPr>
        <w:widowControl w:val="0"/>
        <w:autoSpaceDE w:val="0"/>
        <w:autoSpaceDN w:val="0"/>
        <w:adjustRightInd w:val="0"/>
        <w:spacing w:after="120"/>
        <w:ind w:left="480" w:hanging="480"/>
        <w:rPr>
          <w:rFonts w:asciiTheme="majorBidi" w:hAnsiTheme="majorBidi" w:cstheme="majorBidi"/>
          <w:noProof/>
        </w:rPr>
      </w:pPr>
      <w:r w:rsidRPr="004A09B4">
        <w:rPr>
          <w:rFonts w:asciiTheme="majorBidi" w:hAnsiTheme="majorBidi" w:cstheme="majorBidi"/>
          <w:noProof/>
        </w:rPr>
        <w:t xml:space="preserve">Tupan, Joberth, Izak Y. M. Lattu, and Wilson M. A. Therik. 2022. “Spiritual Intelligence As the Politics of Multiculturalism Among Javanese Muslim Migrants in Maluku.” </w:t>
      </w:r>
      <w:r w:rsidRPr="004A09B4">
        <w:rPr>
          <w:rFonts w:asciiTheme="majorBidi" w:hAnsiTheme="majorBidi" w:cstheme="majorBidi"/>
          <w:i/>
          <w:iCs/>
          <w:noProof/>
        </w:rPr>
        <w:t>Journal of Indonesian Islam</w:t>
      </w:r>
      <w:r w:rsidRPr="004A09B4">
        <w:rPr>
          <w:rFonts w:asciiTheme="majorBidi" w:hAnsiTheme="majorBidi" w:cstheme="majorBidi"/>
          <w:noProof/>
        </w:rPr>
        <w:t xml:space="preserve"> 16(1):1–26. doi: 10.15642/JIIS.2022.16.1.1-26.</w:t>
      </w:r>
    </w:p>
    <w:p w14:paraId="2C3598F5" w14:textId="77777777" w:rsidR="00C74C53" w:rsidRPr="004A09B4" w:rsidRDefault="00C74C53" w:rsidP="007C082B">
      <w:pPr>
        <w:widowControl w:val="0"/>
        <w:autoSpaceDE w:val="0"/>
        <w:autoSpaceDN w:val="0"/>
        <w:adjustRightInd w:val="0"/>
        <w:spacing w:after="120"/>
        <w:ind w:left="480" w:hanging="480"/>
        <w:rPr>
          <w:rFonts w:asciiTheme="majorBidi" w:hAnsiTheme="majorBidi" w:cstheme="majorBidi"/>
          <w:noProof/>
        </w:rPr>
      </w:pPr>
      <w:r w:rsidRPr="004A09B4">
        <w:rPr>
          <w:rFonts w:asciiTheme="majorBidi" w:hAnsiTheme="majorBidi" w:cstheme="majorBidi"/>
          <w:noProof/>
        </w:rPr>
        <w:t>Yuliyanto, Agus. 2019. “Strategy For Strengthening Character Education In Muhammadiyah Boarding School Yogyakarta.” 323(ICoSSCE 2018):164–70. doi: 10.2991/icossce-icsmc-18.2019.32.</w:t>
      </w:r>
    </w:p>
    <w:p w14:paraId="3BB89BF3" w14:textId="346737AB" w:rsidR="00C74C53" w:rsidRPr="004A09B4" w:rsidRDefault="00C74C53" w:rsidP="007C082B">
      <w:pPr>
        <w:spacing w:after="120"/>
        <w:ind w:firstLine="0"/>
        <w:rPr>
          <w:rFonts w:asciiTheme="majorBidi" w:eastAsiaTheme="minorEastAsia" w:hAnsiTheme="majorBidi" w:cstheme="majorBidi"/>
          <w:lang w:val="en-US"/>
        </w:rPr>
      </w:pPr>
      <w:r w:rsidRPr="004A09B4">
        <w:rPr>
          <w:rFonts w:asciiTheme="majorBidi" w:eastAsiaTheme="minorEastAsia" w:hAnsiTheme="majorBidi" w:cstheme="majorBidi"/>
          <w:lang w:val="en-US"/>
        </w:rPr>
        <w:fldChar w:fldCharType="end"/>
      </w:r>
    </w:p>
    <w:p w14:paraId="0BE944C3" w14:textId="77777777" w:rsidR="00A22C7F" w:rsidRPr="004A09B4" w:rsidRDefault="00A22C7F" w:rsidP="007C082B">
      <w:pPr>
        <w:autoSpaceDE w:val="0"/>
        <w:autoSpaceDN w:val="0"/>
        <w:spacing w:after="120"/>
        <w:ind w:left="709" w:hanging="709"/>
        <w:rPr>
          <w:rFonts w:asciiTheme="majorBidi" w:hAnsiTheme="majorBidi" w:cstheme="majorBidi"/>
        </w:rPr>
      </w:pPr>
    </w:p>
    <w:p w14:paraId="0ABED85B" w14:textId="7C7EB6B7" w:rsidR="00A22C7F" w:rsidRPr="004A09B4" w:rsidRDefault="00A22C7F" w:rsidP="007C082B">
      <w:pPr>
        <w:spacing w:after="120"/>
        <w:ind w:left="709" w:hanging="709"/>
        <w:rPr>
          <w:rFonts w:asciiTheme="majorBidi" w:hAnsiTheme="majorBidi" w:cstheme="majorBidi"/>
        </w:rPr>
      </w:pPr>
    </w:p>
    <w:p w14:paraId="09FD8529" w14:textId="77777777" w:rsidR="00005FFA" w:rsidRPr="004A09B4" w:rsidRDefault="00CF2DA1" w:rsidP="007C082B">
      <w:pPr>
        <w:tabs>
          <w:tab w:val="left" w:pos="450"/>
        </w:tabs>
        <w:spacing w:after="120"/>
        <w:ind w:left="357" w:hanging="357"/>
        <w:rPr>
          <w:rFonts w:asciiTheme="majorBidi" w:eastAsia="Georgia" w:hAnsiTheme="majorBidi" w:cstheme="majorBidi"/>
        </w:rPr>
      </w:pPr>
      <w:r w:rsidRPr="004A09B4">
        <w:rPr>
          <w:rFonts w:asciiTheme="majorBidi" w:eastAsia="Georgia" w:hAnsiTheme="majorBidi" w:cstheme="majorBidi"/>
        </w:rPr>
        <w:t xml:space="preserve"> </w:t>
      </w:r>
    </w:p>
    <w:p w14:paraId="5DEA23E6" w14:textId="77777777" w:rsidR="00005FFA" w:rsidRPr="004A09B4" w:rsidRDefault="00005FFA" w:rsidP="007C082B">
      <w:pPr>
        <w:spacing w:after="120"/>
        <w:ind w:firstLine="0"/>
        <w:jc w:val="center"/>
        <w:rPr>
          <w:rFonts w:asciiTheme="majorBidi" w:eastAsia="Georgia" w:hAnsiTheme="majorBidi" w:cstheme="majorBidi"/>
        </w:rPr>
      </w:pPr>
    </w:p>
    <w:p w14:paraId="7A701C9F" w14:textId="77777777" w:rsidR="00005FFA" w:rsidRPr="004A09B4" w:rsidRDefault="00005FFA">
      <w:pPr>
        <w:ind w:firstLine="0"/>
        <w:jc w:val="center"/>
        <w:rPr>
          <w:rFonts w:asciiTheme="majorBidi" w:eastAsia="Georgia" w:hAnsiTheme="majorBidi" w:cstheme="majorBidi"/>
          <w:sz w:val="24"/>
          <w:szCs w:val="24"/>
        </w:rPr>
      </w:pPr>
    </w:p>
    <w:sectPr w:rsidR="00005FFA" w:rsidRPr="004A09B4" w:rsidSect="005509DE">
      <w:headerReference w:type="even" r:id="rId9"/>
      <w:headerReference w:type="default" r:id="rId10"/>
      <w:footerReference w:type="default" r:id="rId11"/>
      <w:pgSz w:w="11907" w:h="16840"/>
      <w:pgMar w:top="1117" w:right="1134" w:bottom="1134" w:left="1418"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C1EB" w14:textId="77777777" w:rsidR="00E74C75" w:rsidRDefault="00E74C75">
      <w:r>
        <w:separator/>
      </w:r>
    </w:p>
  </w:endnote>
  <w:endnote w:type="continuationSeparator" w:id="0">
    <w:p w14:paraId="188C5AC6" w14:textId="77777777" w:rsidR="00E74C75" w:rsidRDefault="00E7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altName w:val="Book Antiqu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DBE1" w14:textId="0832903B" w:rsidR="00005FFA" w:rsidRPr="005509DE" w:rsidRDefault="00005FFA">
    <w:pPr>
      <w:jc w:val="right"/>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E8403" w14:textId="77777777" w:rsidR="00E74C75" w:rsidRDefault="00E74C75">
      <w:r>
        <w:separator/>
      </w:r>
    </w:p>
  </w:footnote>
  <w:footnote w:type="continuationSeparator" w:id="0">
    <w:p w14:paraId="01504E6E" w14:textId="77777777" w:rsidR="00E74C75" w:rsidRDefault="00E7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FA52" w14:textId="77777777" w:rsidR="005509DE" w:rsidRDefault="005509DE" w:rsidP="005509DE">
    <w:pPr>
      <w:jc w:val="center"/>
      <w:rPr>
        <w:rFonts w:eastAsiaTheme="minorEastAsia"/>
        <w:b/>
        <w:i/>
        <w:color w:val="000000"/>
      </w:rPr>
    </w:pPr>
  </w:p>
  <w:p w14:paraId="23E2EBEA" w14:textId="77777777" w:rsidR="005509DE" w:rsidRDefault="005509DE" w:rsidP="005509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F510" w14:textId="77777777" w:rsidR="00005FFA" w:rsidRDefault="00005FFA">
    <w:pPr>
      <w:ind w:firstLine="0"/>
      <w:jc w:val="center"/>
      <w:rPr>
        <w:rFonts w:ascii="Arial" w:eastAsia="Arial" w:hAnsi="Arial" w:cs="Arial"/>
        <w:color w:val="000000"/>
      </w:rPr>
    </w:pPr>
  </w:p>
  <w:p w14:paraId="0A6610B3" w14:textId="77777777" w:rsidR="00005FFA" w:rsidRDefault="00005FFA">
    <w:pPr>
      <w:ind w:firstLine="0"/>
      <w:jc w:val="center"/>
      <w:rPr>
        <w:rFonts w:ascii="Arial" w:eastAsia="Arial" w:hAnsi="Arial" w:cs="Arial"/>
        <w:color w:val="000000"/>
      </w:rPr>
    </w:pPr>
  </w:p>
  <w:p w14:paraId="4D68E0F8" w14:textId="6DD90751" w:rsidR="00005FFA" w:rsidRPr="00495479" w:rsidRDefault="00005FFA">
    <w:pPr>
      <w:jc w:val="center"/>
      <w:rPr>
        <w:i/>
        <w:color w:val="000000"/>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F44"/>
    <w:multiLevelType w:val="hybridMultilevel"/>
    <w:tmpl w:val="7DBCFBCE"/>
    <w:lvl w:ilvl="0" w:tplc="43244432">
      <w:start w:val="1"/>
      <w:numFmt w:val="decimal"/>
      <w:lvlText w:val="%1."/>
      <w:lvlJc w:val="left"/>
      <w:pPr>
        <w:ind w:left="2125" w:hanging="99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1" w15:restartNumberingAfterBreak="0">
    <w:nsid w:val="0EA86712"/>
    <w:multiLevelType w:val="hybridMultilevel"/>
    <w:tmpl w:val="FAC2755A"/>
    <w:lvl w:ilvl="0" w:tplc="C36ED4FE">
      <w:start w:val="1"/>
      <w:numFmt w:val="decimal"/>
      <w:lvlText w:val="%1."/>
      <w:lvlJc w:val="left"/>
      <w:pPr>
        <w:ind w:left="780" w:hanging="360"/>
      </w:pPr>
      <w:rPr>
        <w:b w:val="0"/>
        <w:bCs w:val="0"/>
      </w:rPr>
    </w:lvl>
    <w:lvl w:ilvl="1" w:tplc="04210019">
      <w:start w:val="1"/>
      <w:numFmt w:val="lowerLetter"/>
      <w:lvlText w:val="%2."/>
      <w:lvlJc w:val="left"/>
      <w:pPr>
        <w:ind w:left="1500" w:hanging="360"/>
      </w:pPr>
    </w:lvl>
    <w:lvl w:ilvl="2" w:tplc="0421001B">
      <w:start w:val="1"/>
      <w:numFmt w:val="lowerRoman"/>
      <w:lvlText w:val="%3."/>
      <w:lvlJc w:val="right"/>
      <w:pPr>
        <w:ind w:left="2220" w:hanging="180"/>
      </w:pPr>
    </w:lvl>
    <w:lvl w:ilvl="3" w:tplc="6AEE8B78">
      <w:start w:val="1"/>
      <w:numFmt w:val="decimal"/>
      <w:lvlText w:val="%4."/>
      <w:lvlJc w:val="left"/>
      <w:pPr>
        <w:ind w:left="2940" w:hanging="360"/>
      </w:pPr>
      <w:rPr>
        <w:b/>
        <w:bCs/>
      </w:rPr>
    </w:lvl>
    <w:lvl w:ilvl="4" w:tplc="04210019">
      <w:start w:val="1"/>
      <w:numFmt w:val="lowerLetter"/>
      <w:lvlText w:val="%5."/>
      <w:lvlJc w:val="left"/>
      <w:pPr>
        <w:ind w:left="3660" w:hanging="360"/>
      </w:pPr>
    </w:lvl>
    <w:lvl w:ilvl="5" w:tplc="0421001B">
      <w:start w:val="1"/>
      <w:numFmt w:val="lowerRoman"/>
      <w:lvlText w:val="%6."/>
      <w:lvlJc w:val="right"/>
      <w:pPr>
        <w:ind w:left="4380" w:hanging="180"/>
      </w:pPr>
    </w:lvl>
    <w:lvl w:ilvl="6" w:tplc="0421000F">
      <w:start w:val="1"/>
      <w:numFmt w:val="decimal"/>
      <w:lvlText w:val="%7."/>
      <w:lvlJc w:val="left"/>
      <w:pPr>
        <w:ind w:left="5100" w:hanging="360"/>
      </w:pPr>
    </w:lvl>
    <w:lvl w:ilvl="7" w:tplc="04210019">
      <w:start w:val="1"/>
      <w:numFmt w:val="lowerLetter"/>
      <w:lvlText w:val="%8."/>
      <w:lvlJc w:val="left"/>
      <w:pPr>
        <w:ind w:left="5820" w:hanging="360"/>
      </w:pPr>
    </w:lvl>
    <w:lvl w:ilvl="8" w:tplc="0421001B">
      <w:start w:val="1"/>
      <w:numFmt w:val="lowerRoman"/>
      <w:lvlText w:val="%9."/>
      <w:lvlJc w:val="right"/>
      <w:pPr>
        <w:ind w:left="6540" w:hanging="180"/>
      </w:pPr>
    </w:lvl>
  </w:abstractNum>
  <w:abstractNum w:abstractNumId="2" w15:restartNumberingAfterBreak="0">
    <w:nsid w:val="108041ED"/>
    <w:multiLevelType w:val="hybridMultilevel"/>
    <w:tmpl w:val="809C792A"/>
    <w:lvl w:ilvl="0" w:tplc="12EA190E">
      <w:start w:val="1"/>
      <w:numFmt w:val="decimal"/>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 w15:restartNumberingAfterBreak="0">
    <w:nsid w:val="1B291C40"/>
    <w:multiLevelType w:val="hybridMultilevel"/>
    <w:tmpl w:val="484CFC88"/>
    <w:lvl w:ilvl="0" w:tplc="F62A3D3A">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CB75D9C"/>
    <w:multiLevelType w:val="hybridMultilevel"/>
    <w:tmpl w:val="29DE812C"/>
    <w:lvl w:ilvl="0" w:tplc="E1B0A9DC">
      <w:start w:val="1"/>
      <w:numFmt w:val="decimal"/>
      <w:lvlText w:val="%1."/>
      <w:lvlJc w:val="left"/>
      <w:pPr>
        <w:ind w:left="2149" w:hanging="1440"/>
      </w:pPr>
    </w:lvl>
    <w:lvl w:ilvl="1" w:tplc="ED7C70AC">
      <w:start w:val="1"/>
      <w:numFmt w:val="lowerLetter"/>
      <w:lvlText w:val="%2."/>
      <w:lvlJc w:val="left"/>
      <w:pPr>
        <w:ind w:left="1789" w:hanging="360"/>
      </w:pPr>
    </w:lvl>
    <w:lvl w:ilvl="2" w:tplc="0409001B">
      <w:start w:val="1"/>
      <w:numFmt w:val="lowerRoman"/>
      <w:lvlText w:val="%3."/>
      <w:lvlJc w:val="right"/>
      <w:pPr>
        <w:ind w:left="2509" w:hanging="180"/>
      </w:pPr>
    </w:lvl>
    <w:lvl w:ilvl="3" w:tplc="F4CA7776">
      <w:start w:val="1"/>
      <w:numFmt w:val="upperLetter"/>
      <w:lvlText w:val="%4."/>
      <w:lvlJc w:val="left"/>
      <w:pPr>
        <w:ind w:left="360" w:hanging="360"/>
      </w:pPr>
      <w:rPr>
        <w:rFonts w:ascii="Times New Roman" w:eastAsia="Times New Roman" w:hAnsi="Times New Roman" w:cs="Times New Roman"/>
      </w:r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24D96056"/>
    <w:multiLevelType w:val="hybridMultilevel"/>
    <w:tmpl w:val="1DCA45A6"/>
    <w:lvl w:ilvl="0" w:tplc="0409000F">
      <w:start w:val="1"/>
      <w:numFmt w:val="decimal"/>
      <w:lvlText w:val="%1."/>
      <w:lvlJc w:val="left"/>
      <w:pPr>
        <w:ind w:left="1855" w:hanging="360"/>
      </w:pPr>
    </w:lvl>
    <w:lvl w:ilvl="1" w:tplc="04090019">
      <w:start w:val="1"/>
      <w:numFmt w:val="lowerLetter"/>
      <w:lvlText w:val="%2."/>
      <w:lvlJc w:val="left"/>
      <w:pPr>
        <w:ind w:left="2575" w:hanging="360"/>
      </w:pPr>
    </w:lvl>
    <w:lvl w:ilvl="2" w:tplc="0409001B">
      <w:start w:val="1"/>
      <w:numFmt w:val="lowerRoman"/>
      <w:lvlText w:val="%3."/>
      <w:lvlJc w:val="right"/>
      <w:pPr>
        <w:ind w:left="3295" w:hanging="180"/>
      </w:pPr>
    </w:lvl>
    <w:lvl w:ilvl="3" w:tplc="0409000F">
      <w:start w:val="1"/>
      <w:numFmt w:val="decimal"/>
      <w:lvlText w:val="%4."/>
      <w:lvlJc w:val="left"/>
      <w:pPr>
        <w:ind w:left="4015" w:hanging="360"/>
      </w:pPr>
    </w:lvl>
    <w:lvl w:ilvl="4" w:tplc="04090019">
      <w:start w:val="1"/>
      <w:numFmt w:val="lowerLetter"/>
      <w:lvlText w:val="%5."/>
      <w:lvlJc w:val="left"/>
      <w:pPr>
        <w:ind w:left="4735" w:hanging="360"/>
      </w:pPr>
    </w:lvl>
    <w:lvl w:ilvl="5" w:tplc="0409001B">
      <w:start w:val="1"/>
      <w:numFmt w:val="lowerRoman"/>
      <w:lvlText w:val="%6."/>
      <w:lvlJc w:val="right"/>
      <w:pPr>
        <w:ind w:left="5455" w:hanging="180"/>
      </w:pPr>
    </w:lvl>
    <w:lvl w:ilvl="6" w:tplc="0409000F">
      <w:start w:val="1"/>
      <w:numFmt w:val="decimal"/>
      <w:lvlText w:val="%7."/>
      <w:lvlJc w:val="left"/>
      <w:pPr>
        <w:ind w:left="6175" w:hanging="360"/>
      </w:pPr>
    </w:lvl>
    <w:lvl w:ilvl="7" w:tplc="04090019">
      <w:start w:val="1"/>
      <w:numFmt w:val="lowerLetter"/>
      <w:lvlText w:val="%8."/>
      <w:lvlJc w:val="left"/>
      <w:pPr>
        <w:ind w:left="6895" w:hanging="360"/>
      </w:pPr>
    </w:lvl>
    <w:lvl w:ilvl="8" w:tplc="0409001B">
      <w:start w:val="1"/>
      <w:numFmt w:val="lowerRoman"/>
      <w:lvlText w:val="%9."/>
      <w:lvlJc w:val="right"/>
      <w:pPr>
        <w:ind w:left="7615" w:hanging="180"/>
      </w:pPr>
    </w:lvl>
  </w:abstractNum>
  <w:abstractNum w:abstractNumId="6" w15:restartNumberingAfterBreak="0">
    <w:nsid w:val="2F5D4FC4"/>
    <w:multiLevelType w:val="hybridMultilevel"/>
    <w:tmpl w:val="877632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A54AEC"/>
    <w:multiLevelType w:val="hybridMultilevel"/>
    <w:tmpl w:val="E1B46496"/>
    <w:lvl w:ilvl="0" w:tplc="8E3C0B3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4643438F"/>
    <w:multiLevelType w:val="hybridMultilevel"/>
    <w:tmpl w:val="3BD84518"/>
    <w:lvl w:ilvl="0" w:tplc="8E92FB60">
      <w:start w:val="1"/>
      <w:numFmt w:val="decimal"/>
      <w:lvlText w:val="%1."/>
      <w:lvlJc w:val="left"/>
      <w:pPr>
        <w:ind w:left="1495" w:hanging="36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9" w15:restartNumberingAfterBreak="0">
    <w:nsid w:val="4D743363"/>
    <w:multiLevelType w:val="hybridMultilevel"/>
    <w:tmpl w:val="95C08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384ACEA">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A8647B"/>
    <w:multiLevelType w:val="hybridMultilevel"/>
    <w:tmpl w:val="A85A0C56"/>
    <w:lvl w:ilvl="0" w:tplc="A92A2966">
      <w:start w:val="1"/>
      <w:numFmt w:val="lowerLetter"/>
      <w:lvlText w:val="%1."/>
      <w:lvlJc w:val="left"/>
      <w:pPr>
        <w:ind w:left="1849" w:hanging="114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508B26F5"/>
    <w:multiLevelType w:val="hybridMultilevel"/>
    <w:tmpl w:val="C41AA432"/>
    <w:lvl w:ilvl="0" w:tplc="79CAD8F4">
      <w:start w:val="1"/>
      <w:numFmt w:val="decimal"/>
      <w:lvlText w:val="%1."/>
      <w:lvlJc w:val="left"/>
      <w:pPr>
        <w:ind w:left="2245" w:hanging="111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12" w15:restartNumberingAfterBreak="0">
    <w:nsid w:val="51085679"/>
    <w:multiLevelType w:val="multilevel"/>
    <w:tmpl w:val="51085679"/>
    <w:lvl w:ilvl="0">
      <w:start w:val="1"/>
      <w:numFmt w:val="lowerLetter"/>
      <w:lvlText w:val="%1."/>
      <w:lvlJc w:val="left"/>
      <w:pPr>
        <w:ind w:left="1429" w:hanging="14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2149" w:hanging="214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869" w:hanging="286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589" w:hanging="35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4309" w:hanging="430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5029" w:hanging="50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749" w:hanging="574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6469" w:hanging="646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7189" w:hanging="71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3" w15:restartNumberingAfterBreak="0">
    <w:nsid w:val="5DC7618A"/>
    <w:multiLevelType w:val="hybridMultilevel"/>
    <w:tmpl w:val="87DC70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3FD2A49"/>
    <w:multiLevelType w:val="hybridMultilevel"/>
    <w:tmpl w:val="5A2257B4"/>
    <w:lvl w:ilvl="0" w:tplc="8BE075C4">
      <w:start w:val="1"/>
      <w:numFmt w:val="decimal"/>
      <w:lvlText w:val="%1."/>
      <w:lvlJc w:val="left"/>
      <w:pPr>
        <w:ind w:left="1495" w:hanging="36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15" w15:restartNumberingAfterBreak="0">
    <w:nsid w:val="6C9266F1"/>
    <w:multiLevelType w:val="hybridMultilevel"/>
    <w:tmpl w:val="FF144C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45547499">
    <w:abstractNumId w:val="12"/>
  </w:num>
  <w:num w:numId="2" w16cid:durableId="1925533378">
    <w:abstractNumId w:val="2"/>
  </w:num>
  <w:num w:numId="3" w16cid:durableId="1122765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32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2566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6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7858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6863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6270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360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3942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531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1944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3231766">
    <w:abstractNumId w:val="1"/>
  </w:num>
  <w:num w:numId="15" w16cid:durableId="2099250961">
    <w:abstractNumId w:val="6"/>
  </w:num>
  <w:num w:numId="16" w16cid:durableId="15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MTQ3MzYyMzU3NTBS0lEKTi0uzszPAykwrAUAtFG0tSwAAAA="/>
  </w:docVars>
  <w:rsids>
    <w:rsidRoot w:val="002F2F7C"/>
    <w:rsid w:val="00005FFA"/>
    <w:rsid w:val="00097311"/>
    <w:rsid w:val="000C42D7"/>
    <w:rsid w:val="001B1295"/>
    <w:rsid w:val="001C7728"/>
    <w:rsid w:val="001E0613"/>
    <w:rsid w:val="00266268"/>
    <w:rsid w:val="002F2F7C"/>
    <w:rsid w:val="00406226"/>
    <w:rsid w:val="00495479"/>
    <w:rsid w:val="004A09B4"/>
    <w:rsid w:val="004C4FBA"/>
    <w:rsid w:val="00540E04"/>
    <w:rsid w:val="005509DE"/>
    <w:rsid w:val="00563A46"/>
    <w:rsid w:val="005E4230"/>
    <w:rsid w:val="00601F09"/>
    <w:rsid w:val="0065315B"/>
    <w:rsid w:val="006E4133"/>
    <w:rsid w:val="00707E78"/>
    <w:rsid w:val="00731734"/>
    <w:rsid w:val="007C082B"/>
    <w:rsid w:val="00806398"/>
    <w:rsid w:val="00840A2F"/>
    <w:rsid w:val="008A50A8"/>
    <w:rsid w:val="008B4E95"/>
    <w:rsid w:val="008C2D1B"/>
    <w:rsid w:val="00990F7E"/>
    <w:rsid w:val="00A22C7F"/>
    <w:rsid w:val="00A55044"/>
    <w:rsid w:val="00AD49B8"/>
    <w:rsid w:val="00B24A11"/>
    <w:rsid w:val="00BB3EBF"/>
    <w:rsid w:val="00C01736"/>
    <w:rsid w:val="00C074B2"/>
    <w:rsid w:val="00C74C53"/>
    <w:rsid w:val="00CB69B9"/>
    <w:rsid w:val="00CF2DA1"/>
    <w:rsid w:val="00CF31F6"/>
    <w:rsid w:val="00D00675"/>
    <w:rsid w:val="00D475F6"/>
    <w:rsid w:val="00E74C75"/>
    <w:rsid w:val="00EC1340"/>
    <w:rsid w:val="00EC7945"/>
    <w:rsid w:val="00EF47ED"/>
    <w:rsid w:val="00FC000D"/>
    <w:rsid w:val="00FE6254"/>
    <w:rsid w:val="00FF719A"/>
    <w:rsid w:val="4C8F4EB6"/>
    <w:rsid w:val="64DD38E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B6B7"/>
  <w15:docId w15:val="{959596DB-0E8B-443E-ADF8-D97D1AFC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84"/>
      <w:jc w:val="both"/>
    </w:pPr>
    <w:rPr>
      <w:rFonts w:eastAsia="Times New Roman"/>
      <w:sz w:val="22"/>
      <w:szCs w:val="22"/>
      <w:lang w:val="zh-CN" w:eastAsia="zh-CN"/>
    </w:rPr>
  </w:style>
  <w:style w:type="paragraph" w:styleId="Heading1">
    <w:name w:val="heading 1"/>
    <w:basedOn w:val="Normal"/>
    <w:next w:val="Normal"/>
    <w:uiPriority w:val="9"/>
    <w:qFormat/>
    <w:pPr>
      <w:keepNext/>
      <w:keepLines/>
      <w:ind w:left="454" w:hanging="454"/>
      <w:jc w:val="left"/>
      <w:outlineLvl w:val="0"/>
    </w:pPr>
    <w:rPr>
      <w:b/>
      <w:sz w:val="28"/>
      <w:szCs w:val="28"/>
    </w:rPr>
  </w:style>
  <w:style w:type="paragraph" w:styleId="Heading2">
    <w:name w:val="heading 2"/>
    <w:basedOn w:val="Normal"/>
    <w:next w:val="Normal"/>
    <w:uiPriority w:val="9"/>
    <w:semiHidden/>
    <w:unhideWhenUsed/>
    <w:qFormat/>
    <w:pPr>
      <w:keepNext/>
      <w:keepLines/>
      <w:ind w:left="284" w:hanging="284"/>
      <w:jc w:val="left"/>
      <w:outlineLvl w:val="1"/>
    </w:pPr>
    <w:rPr>
      <w:b/>
    </w:rPr>
  </w:style>
  <w:style w:type="paragraph" w:styleId="Heading3">
    <w:name w:val="heading 3"/>
    <w:basedOn w:val="Normal"/>
    <w:next w:val="Normal"/>
    <w:uiPriority w:val="9"/>
    <w:semiHidden/>
    <w:unhideWhenUsed/>
    <w:qFormat/>
    <w:pPr>
      <w:keepNext/>
      <w:keepLines/>
      <w:ind w:left="284" w:hanging="284"/>
      <w:jc w:val="left"/>
      <w:outlineLvl w:val="2"/>
    </w:pPr>
    <w:rPr>
      <w:i/>
    </w:rPr>
  </w:style>
  <w:style w:type="paragraph" w:styleId="Heading4">
    <w:name w:val="heading 4"/>
    <w:basedOn w:val="Normal"/>
    <w:next w:val="Normal"/>
    <w:uiPriority w:val="9"/>
    <w:semiHidden/>
    <w:unhideWhenUsed/>
    <w:qFormat/>
    <w:pPr>
      <w:keepNext/>
      <w:ind w:left="567" w:hanging="283"/>
      <w:jc w:val="left"/>
      <w:outlineLvl w:val="3"/>
    </w:pPr>
    <w:rPr>
      <w:i/>
    </w:rPr>
  </w:style>
  <w:style w:type="paragraph" w:styleId="Heading5">
    <w:name w:val="heading 5"/>
    <w:basedOn w:val="Normal"/>
    <w:next w:val="Normal"/>
    <w:uiPriority w:val="9"/>
    <w:semiHidden/>
    <w:unhideWhenUsed/>
    <w:qFormat/>
    <w:pPr>
      <w:keepNext/>
      <w:keepLines/>
      <w:spacing w:before="200"/>
      <w:ind w:left="2880" w:firstLine="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spacing w:before="240" w:after="60"/>
      <w:ind w:left="3600" w:firstLine="0"/>
      <w:jc w:val="lef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Subtitle">
    <w:name w:val="Subtitle"/>
    <w:basedOn w:val="Normal"/>
    <w:next w:val="Normal"/>
    <w:uiPriority w:val="11"/>
    <w:qFormat/>
    <w:pPr>
      <w:spacing w:after="200" w:line="276" w:lineRule="auto"/>
      <w:jc w:val="left"/>
    </w:pPr>
    <w:rPr>
      <w:rFonts w:ascii="Cambria" w:eastAsia="Cambria" w:hAnsi="Cambria" w:cs="Cambria"/>
      <w:i/>
      <w:color w:val="4F81BD"/>
      <w:sz w:val="24"/>
      <w:szCs w:val="24"/>
    </w:rPr>
  </w:style>
  <w:style w:type="paragraph" w:styleId="Title">
    <w:name w:val="Title"/>
    <w:basedOn w:val="Normal"/>
    <w:next w:val="Normal"/>
    <w:uiPriority w:val="10"/>
    <w:qFormat/>
    <w:pPr>
      <w:jc w:val="center"/>
    </w:pPr>
    <w:rPr>
      <w:b/>
    </w:rPr>
  </w:style>
  <w:style w:type="table" w:customStyle="1" w:styleId="Style11">
    <w:name w:val="_Style 11"/>
    <w:basedOn w:val="TableNormal"/>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rsid w:val="00A55044"/>
    <w:pPr>
      <w:autoSpaceDE w:val="0"/>
      <w:autoSpaceDN w:val="0"/>
      <w:ind w:firstLine="0"/>
      <w:jc w:val="left"/>
    </w:pPr>
    <w:rPr>
      <w:sz w:val="20"/>
      <w:szCs w:val="20"/>
      <w:lang w:val="en-US" w:eastAsia="en-US"/>
    </w:rPr>
  </w:style>
  <w:style w:type="character" w:customStyle="1" w:styleId="FootnoteTextChar">
    <w:name w:val="Footnote Text Char"/>
    <w:basedOn w:val="DefaultParagraphFont"/>
    <w:link w:val="FootnoteText"/>
    <w:uiPriority w:val="99"/>
    <w:semiHidden/>
    <w:rsid w:val="00A55044"/>
    <w:rPr>
      <w:rFonts w:eastAsia="Times New Roman"/>
      <w:lang w:val="en-US" w:eastAsia="en-US"/>
    </w:rPr>
  </w:style>
  <w:style w:type="character" w:styleId="FootnoteReference">
    <w:name w:val="footnote reference"/>
    <w:basedOn w:val="DefaultParagraphFont"/>
    <w:uiPriority w:val="99"/>
    <w:semiHidden/>
    <w:unhideWhenUsed/>
    <w:rsid w:val="00A55044"/>
    <w:rPr>
      <w:rFonts w:ascii="Times New Roman" w:hAnsi="Times New Roman" w:cs="Times New Roman" w:hint="default"/>
      <w:vertAlign w:val="superscript"/>
    </w:rPr>
  </w:style>
  <w:style w:type="character" w:styleId="Hyperlink">
    <w:name w:val="Hyperlink"/>
    <w:basedOn w:val="DefaultParagraphFont"/>
    <w:uiPriority w:val="99"/>
    <w:semiHidden/>
    <w:unhideWhenUsed/>
    <w:rsid w:val="00990F7E"/>
    <w:rPr>
      <w:rFonts w:ascii="Times New Roman" w:hAnsi="Times New Roman" w:cs="Times New Roman" w:hint="default"/>
      <w:color w:val="0000FF"/>
      <w:u w:val="single"/>
    </w:rPr>
  </w:style>
  <w:style w:type="character" w:customStyle="1" w:styleId="ListParagraphChar">
    <w:name w:val="List Paragraph Char"/>
    <w:link w:val="ListParagraph"/>
    <w:uiPriority w:val="34"/>
    <w:locked/>
    <w:rsid w:val="00990F7E"/>
    <w:rPr>
      <w:lang w:val="en-US"/>
    </w:rPr>
  </w:style>
  <w:style w:type="paragraph" w:styleId="ListParagraph">
    <w:name w:val="List Paragraph"/>
    <w:basedOn w:val="Normal"/>
    <w:link w:val="ListParagraphChar"/>
    <w:uiPriority w:val="34"/>
    <w:qFormat/>
    <w:rsid w:val="00990F7E"/>
    <w:pPr>
      <w:autoSpaceDE w:val="0"/>
      <w:autoSpaceDN w:val="0"/>
      <w:ind w:left="720" w:firstLine="0"/>
      <w:contextualSpacing/>
      <w:jc w:val="left"/>
    </w:pPr>
    <w:rPr>
      <w:rFonts w:eastAsiaTheme="minorEastAsia"/>
      <w:sz w:val="20"/>
      <w:szCs w:val="20"/>
      <w:lang w:val="en-US" w:eastAsia="en-ID"/>
    </w:rPr>
  </w:style>
  <w:style w:type="paragraph" w:styleId="NoSpacing">
    <w:name w:val="No Spacing"/>
    <w:uiPriority w:val="1"/>
    <w:qFormat/>
    <w:rsid w:val="00A22C7F"/>
    <w:pPr>
      <w:autoSpaceDE w:val="0"/>
      <w:autoSpaceDN w:val="0"/>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4371">
      <w:bodyDiv w:val="1"/>
      <w:marLeft w:val="0"/>
      <w:marRight w:val="0"/>
      <w:marTop w:val="0"/>
      <w:marBottom w:val="0"/>
      <w:divBdr>
        <w:top w:val="none" w:sz="0" w:space="0" w:color="auto"/>
        <w:left w:val="none" w:sz="0" w:space="0" w:color="auto"/>
        <w:bottom w:val="none" w:sz="0" w:space="0" w:color="auto"/>
        <w:right w:val="none" w:sz="0" w:space="0" w:color="auto"/>
      </w:divBdr>
    </w:div>
    <w:div w:id="1199901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6CoSz3/M8HMvfUAGlTn8V/kW8g==">AMUW2mUCHXGbDQ1MpJw4g3iz+pcj9ogfhIvY9QiEyk7jeqVlYGV6GN2YnODVaQZopQiB176IUT1kUyUMtpi0DMaFvhVjEAGkuTF8el1O8LljPWW85uJqpLFN4Yq3vmqQkx+F+RrjnaEt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1F73A7-1779-4C24-A9C9-13024326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26084</Words>
  <Characters>148685</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 Yudowirawan</dc:creator>
  <cp:lastModifiedBy>Asus Laptop</cp:lastModifiedBy>
  <cp:revision>2</cp:revision>
  <dcterms:created xsi:type="dcterms:W3CDTF">2024-01-04T11:52:00Z</dcterms:created>
  <dcterms:modified xsi:type="dcterms:W3CDTF">2024-01-04T11:52:00Z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4396771F4E4F47F0B36A56FB2669CC6B</vt:lpwstr>
  </property>
  <property fmtid="{D5CDD505-2E9C-101B-9397-08002B2CF9AE}" pid="4" name="Mendeley Document_1">
    <vt:lpwstr>True</vt:lpwstr>
  </property>
  <property fmtid="{D5CDD505-2E9C-101B-9397-08002B2CF9AE}" pid="5" name="Mendeley Citation Style_1">
    <vt:lpwstr>http://www.zotero.org/styles/american-sociological-association</vt:lpwstr>
  </property>
  <property fmtid="{D5CDD505-2E9C-101B-9397-08002B2CF9AE}" pid="6" name="Mendeley Unique User Id_1">
    <vt:lpwstr>36388127-1ed5-3bdd-8d20-ae1148071792</vt:lpwstr>
  </property>
  <property fmtid="{D5CDD505-2E9C-101B-9397-08002B2CF9AE}" pid="7" name="Mendeley Recent Style Id 0_1">
    <vt:lpwstr>http://www.zotero.org/styles/apa</vt:lpwstr>
  </property>
  <property fmtid="{D5CDD505-2E9C-101B-9397-08002B2CF9AE}" pid="8" name="Mendeley Recent Style Name 0_1">
    <vt:lpwstr>American Psychological Association 7th edition</vt:lpwstr>
  </property>
  <property fmtid="{D5CDD505-2E9C-101B-9397-08002B2CF9AE}" pid="9" name="Mendeley Recent Style Id 1_1">
    <vt:lpwstr>http://www.zotero.org/styles/american-sociological-association</vt:lpwstr>
  </property>
  <property fmtid="{D5CDD505-2E9C-101B-9397-08002B2CF9AE}" pid="10" name="Mendeley Recent Style Name 1_1">
    <vt:lpwstr>American Sociological Association 6th edition</vt:lpwstr>
  </property>
  <property fmtid="{D5CDD505-2E9C-101B-9397-08002B2CF9AE}" pid="11" name="Mendeley Recent Style Id 2_1">
    <vt:lpwstr>http://www.zotero.org/styles/chicago-author-date</vt:lpwstr>
  </property>
  <property fmtid="{D5CDD505-2E9C-101B-9397-08002B2CF9AE}" pid="12" name="Mendeley Recent Style Name 2_1">
    <vt:lpwstr>Chicago Manual of Style 17th edition (author-date)</vt:lpwstr>
  </property>
  <property fmtid="{D5CDD505-2E9C-101B-9397-08002B2CF9AE}" pid="13" name="Mendeley Recent Style Id 3_1">
    <vt:lpwstr>http://www.zotero.org/styles/harvard-cite-them-right</vt:lpwstr>
  </property>
  <property fmtid="{D5CDD505-2E9C-101B-9397-08002B2CF9AE}" pid="14" name="Mendeley Recent Style Name 3_1">
    <vt:lpwstr>Cite Them Right 10th edition - Harvard</vt:lpwstr>
  </property>
  <property fmtid="{D5CDD505-2E9C-101B-9397-08002B2CF9AE}" pid="15" name="Mendeley Recent Style Id 4_1">
    <vt:lpwstr>http://www.zotero.org/styles/harvard1</vt:lpwstr>
  </property>
  <property fmtid="{D5CDD505-2E9C-101B-9397-08002B2CF9AE}" pid="16" name="Mendeley Recent Style Name 4_1">
    <vt:lpwstr>Harvard reference format 1 (deprecated)</vt:lpwstr>
  </property>
  <property fmtid="{D5CDD505-2E9C-101B-9397-08002B2CF9AE}" pid="17" name="Mendeley Recent Style Id 5_1">
    <vt:lpwstr>http://www.zotero.org/styles/modern-humanities-research-association</vt:lpwstr>
  </property>
  <property fmtid="{D5CDD505-2E9C-101B-9397-08002B2CF9AE}" pid="18" name="Mendeley Recent Style Name 5_1">
    <vt:lpwstr>Modern Humanities Research Association 3rd edition (note with bibliography)</vt:lpwstr>
  </property>
  <property fmtid="{D5CDD505-2E9C-101B-9397-08002B2CF9AE}" pid="19" name="Mendeley Recent Style Id 6_1">
    <vt:lpwstr>http://www.zotero.org/styles/taylor-and-francis-apa</vt:lpwstr>
  </property>
  <property fmtid="{D5CDD505-2E9C-101B-9397-08002B2CF9AE}" pid="20" name="Mendeley Recent Style Name 6_1">
    <vt:lpwstr>Taylor &amp; Francis - APA</vt:lpwstr>
  </property>
  <property fmtid="{D5CDD505-2E9C-101B-9397-08002B2CF9AE}" pid="21" name="Mendeley Recent Style Id 7_1">
    <vt:lpwstr>http://www.zotero.org/styles/turabian-fullnote-bibliography</vt:lpwstr>
  </property>
  <property fmtid="{D5CDD505-2E9C-101B-9397-08002B2CF9AE}" pid="22" name="Mendeley Recent Style Name 7_1">
    <vt:lpwstr>Turabian 8th edition (full note)</vt:lpwstr>
  </property>
  <property fmtid="{D5CDD505-2E9C-101B-9397-08002B2CF9AE}" pid="23" name="Mendeley Recent Style Id 8_1">
    <vt:lpwstr>http://www.zotero.org/styles/turabian-author-date</vt:lpwstr>
  </property>
  <property fmtid="{D5CDD505-2E9C-101B-9397-08002B2CF9AE}" pid="24" name="Mendeley Recent Style Name 8_1">
    <vt:lpwstr>Turabian 9th edition (author-date)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